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FC5" w:rsidRPr="00F62B60" w:rsidRDefault="00FF472D" w:rsidP="00F62B60">
      <w:pPr>
        <w:spacing w:line="360" w:lineRule="auto"/>
        <w:jc w:val="center"/>
        <w:rPr>
          <w:b/>
          <w:sz w:val="20"/>
          <w:szCs w:val="20"/>
        </w:rPr>
      </w:pPr>
      <w:proofErr w:type="spellStart"/>
      <w:r w:rsidRPr="00F62B60">
        <w:rPr>
          <w:b/>
          <w:i/>
          <w:sz w:val="20"/>
          <w:szCs w:val="20"/>
        </w:rPr>
        <w:t>Kahoot</w:t>
      </w:r>
      <w:proofErr w:type="spellEnd"/>
      <w:r w:rsidRPr="00F62B60">
        <w:rPr>
          <w:b/>
          <w:i/>
          <w:sz w:val="20"/>
          <w:szCs w:val="20"/>
        </w:rPr>
        <w:t>!</w:t>
      </w:r>
      <w:r w:rsidR="003E3FC5" w:rsidRPr="00F62B60">
        <w:rPr>
          <w:b/>
          <w:sz w:val="20"/>
          <w:szCs w:val="20"/>
        </w:rPr>
        <w:t xml:space="preserve"> como recurso para</w:t>
      </w:r>
      <w:r w:rsidR="00B57E0B" w:rsidRPr="00F62B60">
        <w:rPr>
          <w:b/>
          <w:sz w:val="20"/>
          <w:szCs w:val="20"/>
        </w:rPr>
        <w:t xml:space="preserve"> (</w:t>
      </w:r>
      <w:proofErr w:type="spellStart"/>
      <w:r w:rsidR="00B57E0B" w:rsidRPr="00F62B60">
        <w:rPr>
          <w:b/>
          <w:sz w:val="20"/>
          <w:szCs w:val="20"/>
        </w:rPr>
        <w:t>co</w:t>
      </w:r>
      <w:proofErr w:type="spellEnd"/>
      <w:r w:rsidR="00B57E0B" w:rsidRPr="00F62B60">
        <w:rPr>
          <w:b/>
          <w:sz w:val="20"/>
          <w:szCs w:val="20"/>
        </w:rPr>
        <w:t>)evalua</w:t>
      </w:r>
      <w:r w:rsidR="003E3FC5" w:rsidRPr="00F62B60">
        <w:rPr>
          <w:b/>
          <w:sz w:val="20"/>
          <w:szCs w:val="20"/>
        </w:rPr>
        <w:t xml:space="preserve">r contenidos </w:t>
      </w:r>
      <w:r w:rsidR="0023184D" w:rsidRPr="00F62B60">
        <w:rPr>
          <w:b/>
          <w:sz w:val="20"/>
          <w:szCs w:val="20"/>
        </w:rPr>
        <w:t>literarios en el aula</w:t>
      </w:r>
      <w:r w:rsidR="00B57E0B" w:rsidRPr="00F62B60">
        <w:rPr>
          <w:b/>
          <w:sz w:val="20"/>
          <w:szCs w:val="20"/>
        </w:rPr>
        <w:t xml:space="preserve"> de manera compartida</w:t>
      </w:r>
      <w:r w:rsidR="00AA2B81" w:rsidRPr="00F62B60">
        <w:rPr>
          <w:b/>
          <w:sz w:val="20"/>
          <w:szCs w:val="20"/>
        </w:rPr>
        <w:t xml:space="preserve">. </w:t>
      </w:r>
    </w:p>
    <w:p w:rsidR="00D5035A" w:rsidRPr="00F62B60" w:rsidRDefault="00D5035A" w:rsidP="00F62B60">
      <w:pPr>
        <w:spacing w:line="360" w:lineRule="auto"/>
        <w:jc w:val="center"/>
        <w:outlineLvl w:val="0"/>
        <w:rPr>
          <w:b/>
          <w:sz w:val="20"/>
          <w:szCs w:val="20"/>
        </w:rPr>
      </w:pPr>
      <w:r w:rsidRPr="00F62B60">
        <w:rPr>
          <w:b/>
          <w:sz w:val="20"/>
          <w:szCs w:val="20"/>
        </w:rPr>
        <w:t>Una experiencia con estudiantes de 3</w:t>
      </w:r>
      <w:proofErr w:type="gramStart"/>
      <w:r w:rsidR="00BB1EE9" w:rsidRPr="00F62B60">
        <w:rPr>
          <w:b/>
          <w:sz w:val="20"/>
          <w:szCs w:val="20"/>
        </w:rPr>
        <w:t>.º</w:t>
      </w:r>
      <w:proofErr w:type="gramEnd"/>
      <w:r w:rsidR="00BB1EE9" w:rsidRPr="00F62B60">
        <w:rPr>
          <w:b/>
          <w:sz w:val="20"/>
          <w:szCs w:val="20"/>
        </w:rPr>
        <w:t xml:space="preserve"> de S</w:t>
      </w:r>
      <w:r w:rsidR="00267473" w:rsidRPr="00F62B60">
        <w:rPr>
          <w:b/>
          <w:sz w:val="20"/>
          <w:szCs w:val="20"/>
        </w:rPr>
        <w:t>ecundaria</w:t>
      </w:r>
    </w:p>
    <w:p w:rsidR="00987A20" w:rsidRPr="00F62B60" w:rsidRDefault="00987A20" w:rsidP="00F62B60">
      <w:pPr>
        <w:spacing w:line="360" w:lineRule="auto"/>
        <w:jc w:val="center"/>
        <w:outlineLvl w:val="0"/>
        <w:rPr>
          <w:b/>
          <w:sz w:val="20"/>
          <w:szCs w:val="20"/>
        </w:rPr>
      </w:pPr>
    </w:p>
    <w:p w:rsidR="003E3FC5" w:rsidRPr="00F62B60" w:rsidRDefault="00EE08D9" w:rsidP="00F62B60">
      <w:pPr>
        <w:spacing w:line="360" w:lineRule="auto"/>
        <w:outlineLvl w:val="0"/>
        <w:rPr>
          <w:b/>
          <w:sz w:val="20"/>
          <w:szCs w:val="20"/>
        </w:rPr>
      </w:pPr>
      <w:r w:rsidRPr="00F62B60">
        <w:rPr>
          <w:b/>
          <w:sz w:val="20"/>
          <w:szCs w:val="20"/>
        </w:rPr>
        <w:t>Resumen</w:t>
      </w:r>
      <w:r w:rsidR="00F62B60">
        <w:rPr>
          <w:b/>
          <w:sz w:val="20"/>
          <w:szCs w:val="20"/>
        </w:rPr>
        <w:t>:</w:t>
      </w:r>
    </w:p>
    <w:p w:rsidR="00AC3D2E" w:rsidRPr="00F62B60" w:rsidRDefault="00AC3D2E" w:rsidP="00F62B60">
      <w:pPr>
        <w:spacing w:line="360" w:lineRule="auto"/>
        <w:jc w:val="both"/>
        <w:rPr>
          <w:sz w:val="20"/>
          <w:szCs w:val="20"/>
        </w:rPr>
      </w:pPr>
      <w:r w:rsidRPr="00F62B60">
        <w:rPr>
          <w:sz w:val="20"/>
          <w:szCs w:val="20"/>
        </w:rPr>
        <w:t xml:space="preserve">Esta experiencia </w:t>
      </w:r>
      <w:r w:rsidR="0085593E" w:rsidRPr="00F62B60">
        <w:rPr>
          <w:sz w:val="20"/>
          <w:szCs w:val="20"/>
        </w:rPr>
        <w:t>se ha llevado a cabo,</w:t>
      </w:r>
      <w:r w:rsidR="00BB1EE9" w:rsidRPr="00F62B60">
        <w:rPr>
          <w:sz w:val="20"/>
          <w:szCs w:val="20"/>
        </w:rPr>
        <w:t xml:space="preserve"> en un centro educativo</w:t>
      </w:r>
      <w:r w:rsidR="0085593E" w:rsidRPr="00F62B60">
        <w:rPr>
          <w:sz w:val="20"/>
          <w:szCs w:val="20"/>
        </w:rPr>
        <w:t>,</w:t>
      </w:r>
      <w:r w:rsidRPr="00F62B60">
        <w:rPr>
          <w:sz w:val="20"/>
          <w:szCs w:val="20"/>
        </w:rPr>
        <w:t xml:space="preserve"> con estudiantes de 3</w:t>
      </w:r>
      <w:proofErr w:type="gramStart"/>
      <w:r w:rsidR="00BB1EE9" w:rsidRPr="00F62B60">
        <w:rPr>
          <w:sz w:val="20"/>
          <w:szCs w:val="20"/>
        </w:rPr>
        <w:t>.º</w:t>
      </w:r>
      <w:proofErr w:type="gramEnd"/>
      <w:r w:rsidR="00BB1EE9" w:rsidRPr="00F62B60">
        <w:rPr>
          <w:sz w:val="20"/>
          <w:szCs w:val="20"/>
        </w:rPr>
        <w:t xml:space="preserve"> de </w:t>
      </w:r>
      <w:r w:rsidR="00987A20" w:rsidRPr="00F62B60">
        <w:rPr>
          <w:sz w:val="20"/>
          <w:szCs w:val="20"/>
        </w:rPr>
        <w:t xml:space="preserve">Educación </w:t>
      </w:r>
      <w:r w:rsidR="00BB1EE9" w:rsidRPr="00F62B60">
        <w:rPr>
          <w:sz w:val="20"/>
          <w:szCs w:val="20"/>
        </w:rPr>
        <w:t>S</w:t>
      </w:r>
      <w:r w:rsidRPr="00F62B60">
        <w:rPr>
          <w:sz w:val="20"/>
          <w:szCs w:val="20"/>
        </w:rPr>
        <w:t>ecundaria</w:t>
      </w:r>
      <w:r w:rsidR="00604E74">
        <w:rPr>
          <w:sz w:val="20"/>
          <w:szCs w:val="20"/>
        </w:rPr>
        <w:t>,</w:t>
      </w:r>
      <w:r w:rsidRPr="00F62B60">
        <w:rPr>
          <w:sz w:val="20"/>
          <w:szCs w:val="20"/>
        </w:rPr>
        <w:t xml:space="preserve"> con la intención de conocer las aportaci</w:t>
      </w:r>
      <w:r w:rsidR="00BB1EE9" w:rsidRPr="00F62B60">
        <w:rPr>
          <w:sz w:val="20"/>
          <w:szCs w:val="20"/>
        </w:rPr>
        <w:t xml:space="preserve">ones de </w:t>
      </w:r>
      <w:r w:rsidR="0085593E" w:rsidRPr="00F62B60">
        <w:rPr>
          <w:sz w:val="20"/>
          <w:szCs w:val="20"/>
        </w:rPr>
        <w:t xml:space="preserve">la aplicación digital </w:t>
      </w:r>
      <w:proofErr w:type="spellStart"/>
      <w:r w:rsidR="0085593E" w:rsidRPr="00F62B60">
        <w:rPr>
          <w:sz w:val="20"/>
          <w:szCs w:val="20"/>
        </w:rPr>
        <w:t>Kahoot</w:t>
      </w:r>
      <w:proofErr w:type="spellEnd"/>
      <w:r w:rsidR="0085593E" w:rsidRPr="00F62B60">
        <w:rPr>
          <w:sz w:val="20"/>
          <w:szCs w:val="20"/>
        </w:rPr>
        <w:t>!,</w:t>
      </w:r>
      <w:r w:rsidRPr="00F62B60">
        <w:rPr>
          <w:sz w:val="20"/>
          <w:szCs w:val="20"/>
        </w:rPr>
        <w:t xml:space="preserve"> en los procesos de enseñanza-aprendiz</w:t>
      </w:r>
      <w:r w:rsidR="00BB1EE9" w:rsidRPr="00F62B60">
        <w:rPr>
          <w:sz w:val="20"/>
          <w:szCs w:val="20"/>
        </w:rPr>
        <w:t>aje de la asignatura de Lengua Castellana y L</w:t>
      </w:r>
      <w:r w:rsidRPr="00F62B60">
        <w:rPr>
          <w:sz w:val="20"/>
          <w:szCs w:val="20"/>
        </w:rPr>
        <w:t>iteratura. Centrados en la idea de una e</w:t>
      </w:r>
      <w:r w:rsidR="0085593E" w:rsidRPr="00F62B60">
        <w:rPr>
          <w:sz w:val="20"/>
          <w:szCs w:val="20"/>
        </w:rPr>
        <w:t>valuación de carácter compartido</w:t>
      </w:r>
      <w:r w:rsidRPr="00F62B60">
        <w:rPr>
          <w:sz w:val="20"/>
          <w:szCs w:val="20"/>
        </w:rPr>
        <w:t xml:space="preserve"> en el aula que </w:t>
      </w:r>
      <w:r w:rsidR="00FF472D" w:rsidRPr="00F62B60">
        <w:rPr>
          <w:sz w:val="20"/>
          <w:szCs w:val="20"/>
        </w:rPr>
        <w:t>sirviera</w:t>
      </w:r>
      <w:r w:rsidRPr="00F62B60">
        <w:rPr>
          <w:sz w:val="20"/>
          <w:szCs w:val="20"/>
        </w:rPr>
        <w:t xml:space="preserve"> para revisar la adquisición de contenidos, se </w:t>
      </w:r>
      <w:proofErr w:type="gramStart"/>
      <w:r w:rsidRPr="00F62B60">
        <w:rPr>
          <w:sz w:val="20"/>
          <w:szCs w:val="20"/>
        </w:rPr>
        <w:t>comprobó</w:t>
      </w:r>
      <w:proofErr w:type="gramEnd"/>
      <w:r w:rsidRPr="00F62B60">
        <w:rPr>
          <w:sz w:val="20"/>
          <w:szCs w:val="20"/>
        </w:rPr>
        <w:t xml:space="preserve"> que los estudiantes </w:t>
      </w:r>
      <w:r w:rsidR="0085593E" w:rsidRPr="00F62B60">
        <w:rPr>
          <w:sz w:val="20"/>
          <w:szCs w:val="20"/>
        </w:rPr>
        <w:t>tenían</w:t>
      </w:r>
      <w:r w:rsidRPr="00F62B60">
        <w:rPr>
          <w:sz w:val="20"/>
          <w:szCs w:val="20"/>
        </w:rPr>
        <w:t xml:space="preserve"> una actitud positiva hacia la materia. Además, se realizó un estudio de contraste con los otros dos grupos </w:t>
      </w:r>
      <w:r w:rsidR="0085593E" w:rsidRPr="00F62B60">
        <w:rPr>
          <w:sz w:val="20"/>
          <w:szCs w:val="20"/>
        </w:rPr>
        <w:t xml:space="preserve">de </w:t>
      </w:r>
      <w:r w:rsidRPr="00F62B60">
        <w:rPr>
          <w:sz w:val="20"/>
          <w:szCs w:val="20"/>
        </w:rPr>
        <w:t xml:space="preserve">clase que no desarrollaron la experiencia. Los resultados </w:t>
      </w:r>
      <w:r w:rsidR="0085593E" w:rsidRPr="00F62B60">
        <w:rPr>
          <w:sz w:val="20"/>
          <w:szCs w:val="20"/>
        </w:rPr>
        <w:t xml:space="preserve">obtenidos </w:t>
      </w:r>
      <w:r w:rsidRPr="00F62B60">
        <w:rPr>
          <w:sz w:val="20"/>
          <w:szCs w:val="20"/>
        </w:rPr>
        <w:t>fueron superiores en el grupo que</w:t>
      </w:r>
      <w:r w:rsidR="0085593E" w:rsidRPr="00F62B60">
        <w:rPr>
          <w:sz w:val="20"/>
          <w:szCs w:val="20"/>
        </w:rPr>
        <w:t xml:space="preserve"> sí</w:t>
      </w:r>
      <w:r w:rsidRPr="00F62B60">
        <w:rPr>
          <w:sz w:val="20"/>
          <w:szCs w:val="20"/>
        </w:rPr>
        <w:t xml:space="preserve"> trabajó con la aplicación.</w:t>
      </w:r>
    </w:p>
    <w:p w:rsidR="00D84C7B" w:rsidRPr="00F62B60" w:rsidRDefault="00F62B60" w:rsidP="00F62B60">
      <w:pPr>
        <w:spacing w:line="360" w:lineRule="auto"/>
        <w:rPr>
          <w:sz w:val="20"/>
          <w:szCs w:val="20"/>
        </w:rPr>
      </w:pPr>
      <w:r w:rsidRPr="00F62B60">
        <w:rPr>
          <w:b/>
          <w:sz w:val="20"/>
          <w:szCs w:val="20"/>
        </w:rPr>
        <w:t>Palabras clave</w:t>
      </w:r>
      <w:r w:rsidR="00D84C7B" w:rsidRPr="00F62B60">
        <w:rPr>
          <w:b/>
          <w:sz w:val="20"/>
          <w:szCs w:val="20"/>
        </w:rPr>
        <w:t>:</w:t>
      </w:r>
      <w:r w:rsidR="00D84C7B" w:rsidRPr="00F62B60">
        <w:rPr>
          <w:sz w:val="20"/>
          <w:szCs w:val="20"/>
        </w:rPr>
        <w:t xml:space="preserve"> educación literaria, evaluación, </w:t>
      </w:r>
      <w:proofErr w:type="spellStart"/>
      <w:r w:rsidR="00D84C7B" w:rsidRPr="00F62B60">
        <w:rPr>
          <w:sz w:val="20"/>
          <w:szCs w:val="20"/>
        </w:rPr>
        <w:t>gamificación</w:t>
      </w:r>
      <w:proofErr w:type="spellEnd"/>
      <w:r w:rsidR="00D84C7B" w:rsidRPr="00F62B60">
        <w:rPr>
          <w:sz w:val="20"/>
          <w:szCs w:val="20"/>
        </w:rPr>
        <w:t xml:space="preserve">, </w:t>
      </w:r>
      <w:proofErr w:type="spellStart"/>
      <w:r w:rsidR="00A3741B" w:rsidRPr="00F62B60">
        <w:rPr>
          <w:sz w:val="20"/>
          <w:szCs w:val="20"/>
        </w:rPr>
        <w:t>K</w:t>
      </w:r>
      <w:r w:rsidR="00D84C7B" w:rsidRPr="00F62B60">
        <w:rPr>
          <w:sz w:val="20"/>
          <w:szCs w:val="20"/>
        </w:rPr>
        <w:t>ahoot</w:t>
      </w:r>
      <w:proofErr w:type="spellEnd"/>
      <w:r w:rsidR="0085593E" w:rsidRPr="00F62B60">
        <w:rPr>
          <w:sz w:val="20"/>
          <w:szCs w:val="20"/>
        </w:rPr>
        <w:t>!</w:t>
      </w:r>
    </w:p>
    <w:p w:rsidR="00F62B60" w:rsidRDefault="00F62B60" w:rsidP="00F62B60">
      <w:pPr>
        <w:spacing w:line="360" w:lineRule="auto"/>
        <w:rPr>
          <w:sz w:val="20"/>
          <w:szCs w:val="20"/>
        </w:rPr>
      </w:pPr>
    </w:p>
    <w:p w:rsidR="008758E1" w:rsidRPr="008758E1" w:rsidRDefault="008758E1" w:rsidP="008758E1">
      <w:pPr>
        <w:spacing w:line="360" w:lineRule="auto"/>
        <w:jc w:val="center"/>
        <w:rPr>
          <w:sz w:val="20"/>
          <w:szCs w:val="20"/>
        </w:rPr>
      </w:pPr>
      <w:proofErr w:type="spellStart"/>
      <w:r w:rsidRPr="008758E1">
        <w:rPr>
          <w:sz w:val="20"/>
          <w:szCs w:val="20"/>
        </w:rPr>
        <w:t>Kahoot</w:t>
      </w:r>
      <w:proofErr w:type="spellEnd"/>
      <w:r w:rsidRPr="008758E1">
        <w:rPr>
          <w:sz w:val="20"/>
          <w:szCs w:val="20"/>
        </w:rPr>
        <w:t xml:space="preserve">! as a </w:t>
      </w:r>
      <w:proofErr w:type="spellStart"/>
      <w:r w:rsidRPr="008758E1">
        <w:rPr>
          <w:sz w:val="20"/>
          <w:szCs w:val="20"/>
        </w:rPr>
        <w:t>resource</w:t>
      </w:r>
      <w:proofErr w:type="spellEnd"/>
      <w:r w:rsidRPr="008758E1">
        <w:rPr>
          <w:sz w:val="20"/>
          <w:szCs w:val="20"/>
        </w:rPr>
        <w:t xml:space="preserve"> </w:t>
      </w:r>
      <w:proofErr w:type="spellStart"/>
      <w:r w:rsidRPr="008758E1">
        <w:rPr>
          <w:sz w:val="20"/>
          <w:szCs w:val="20"/>
        </w:rPr>
        <w:t>to</w:t>
      </w:r>
      <w:proofErr w:type="spellEnd"/>
      <w:r w:rsidRPr="008758E1">
        <w:rPr>
          <w:sz w:val="20"/>
          <w:szCs w:val="20"/>
        </w:rPr>
        <w:t xml:space="preserve"> (</w:t>
      </w:r>
      <w:proofErr w:type="spellStart"/>
      <w:r w:rsidRPr="008758E1">
        <w:rPr>
          <w:sz w:val="20"/>
          <w:szCs w:val="20"/>
        </w:rPr>
        <w:t>co</w:t>
      </w:r>
      <w:proofErr w:type="spellEnd"/>
      <w:r w:rsidRPr="008758E1">
        <w:rPr>
          <w:sz w:val="20"/>
          <w:szCs w:val="20"/>
        </w:rPr>
        <w:t xml:space="preserve">) </w:t>
      </w:r>
      <w:proofErr w:type="spellStart"/>
      <w:r w:rsidRPr="008758E1">
        <w:rPr>
          <w:sz w:val="20"/>
          <w:szCs w:val="20"/>
        </w:rPr>
        <w:t>evaluate</w:t>
      </w:r>
      <w:proofErr w:type="spellEnd"/>
      <w:r w:rsidRPr="008758E1">
        <w:rPr>
          <w:sz w:val="20"/>
          <w:szCs w:val="20"/>
        </w:rPr>
        <w:t xml:space="preserve"> </w:t>
      </w:r>
      <w:proofErr w:type="spellStart"/>
      <w:r w:rsidRPr="008758E1">
        <w:rPr>
          <w:sz w:val="20"/>
          <w:szCs w:val="20"/>
        </w:rPr>
        <w:t>literary</w:t>
      </w:r>
      <w:proofErr w:type="spellEnd"/>
      <w:r w:rsidRPr="008758E1">
        <w:rPr>
          <w:sz w:val="20"/>
          <w:szCs w:val="20"/>
        </w:rPr>
        <w:t xml:space="preserve"> </w:t>
      </w:r>
      <w:proofErr w:type="spellStart"/>
      <w:r w:rsidRPr="008758E1">
        <w:rPr>
          <w:sz w:val="20"/>
          <w:szCs w:val="20"/>
        </w:rPr>
        <w:t>content</w:t>
      </w:r>
      <w:proofErr w:type="spellEnd"/>
      <w:r w:rsidRPr="008758E1">
        <w:rPr>
          <w:sz w:val="20"/>
          <w:szCs w:val="20"/>
        </w:rPr>
        <w:t xml:space="preserve"> in </w:t>
      </w:r>
      <w:proofErr w:type="spellStart"/>
      <w:r w:rsidRPr="008758E1">
        <w:rPr>
          <w:sz w:val="20"/>
          <w:szCs w:val="20"/>
        </w:rPr>
        <w:t>the</w:t>
      </w:r>
      <w:proofErr w:type="spellEnd"/>
      <w:r w:rsidRPr="008758E1">
        <w:rPr>
          <w:sz w:val="20"/>
          <w:szCs w:val="20"/>
        </w:rPr>
        <w:t xml:space="preserve"> </w:t>
      </w:r>
      <w:proofErr w:type="spellStart"/>
      <w:r w:rsidRPr="008758E1">
        <w:rPr>
          <w:sz w:val="20"/>
          <w:szCs w:val="20"/>
        </w:rPr>
        <w:t>classroom</w:t>
      </w:r>
      <w:proofErr w:type="spellEnd"/>
      <w:r w:rsidRPr="008758E1">
        <w:rPr>
          <w:sz w:val="20"/>
          <w:szCs w:val="20"/>
        </w:rPr>
        <w:t xml:space="preserve"> in a </w:t>
      </w:r>
      <w:proofErr w:type="spellStart"/>
      <w:r w:rsidRPr="008758E1">
        <w:rPr>
          <w:sz w:val="20"/>
          <w:szCs w:val="20"/>
        </w:rPr>
        <w:t>shared</w:t>
      </w:r>
      <w:proofErr w:type="spellEnd"/>
      <w:r w:rsidRPr="008758E1">
        <w:rPr>
          <w:sz w:val="20"/>
          <w:szCs w:val="20"/>
        </w:rPr>
        <w:t xml:space="preserve"> </w:t>
      </w:r>
      <w:proofErr w:type="spellStart"/>
      <w:r w:rsidRPr="008758E1">
        <w:rPr>
          <w:sz w:val="20"/>
          <w:szCs w:val="20"/>
        </w:rPr>
        <w:t>way</w:t>
      </w:r>
      <w:proofErr w:type="spellEnd"/>
      <w:r w:rsidRPr="008758E1">
        <w:rPr>
          <w:sz w:val="20"/>
          <w:szCs w:val="20"/>
        </w:rPr>
        <w:t>.</w:t>
      </w:r>
    </w:p>
    <w:p w:rsidR="008758E1" w:rsidRDefault="008758E1" w:rsidP="008758E1">
      <w:pPr>
        <w:spacing w:line="360" w:lineRule="auto"/>
        <w:jc w:val="center"/>
        <w:rPr>
          <w:sz w:val="20"/>
          <w:szCs w:val="20"/>
        </w:rPr>
      </w:pPr>
      <w:proofErr w:type="spellStart"/>
      <w:r w:rsidRPr="008758E1">
        <w:rPr>
          <w:sz w:val="20"/>
          <w:szCs w:val="20"/>
        </w:rPr>
        <w:t>An</w:t>
      </w:r>
      <w:proofErr w:type="spellEnd"/>
      <w:r w:rsidRPr="008758E1">
        <w:rPr>
          <w:sz w:val="20"/>
          <w:szCs w:val="20"/>
        </w:rPr>
        <w:t xml:space="preserve"> </w:t>
      </w:r>
      <w:proofErr w:type="spellStart"/>
      <w:r w:rsidRPr="008758E1">
        <w:rPr>
          <w:sz w:val="20"/>
          <w:szCs w:val="20"/>
        </w:rPr>
        <w:t>experience</w:t>
      </w:r>
      <w:proofErr w:type="spellEnd"/>
      <w:r w:rsidRPr="008758E1">
        <w:rPr>
          <w:sz w:val="20"/>
          <w:szCs w:val="20"/>
        </w:rPr>
        <w:t xml:space="preserve"> </w:t>
      </w:r>
      <w:proofErr w:type="spellStart"/>
      <w:r w:rsidRPr="008758E1">
        <w:rPr>
          <w:sz w:val="20"/>
          <w:szCs w:val="20"/>
        </w:rPr>
        <w:t>with</w:t>
      </w:r>
      <w:proofErr w:type="spellEnd"/>
      <w:r w:rsidRPr="008758E1">
        <w:rPr>
          <w:sz w:val="20"/>
          <w:szCs w:val="20"/>
        </w:rPr>
        <w:t xml:space="preserve"> </w:t>
      </w:r>
      <w:proofErr w:type="spellStart"/>
      <w:r w:rsidRPr="008758E1">
        <w:rPr>
          <w:sz w:val="20"/>
          <w:szCs w:val="20"/>
        </w:rPr>
        <w:t>high</w:t>
      </w:r>
      <w:proofErr w:type="spellEnd"/>
      <w:r w:rsidRPr="008758E1">
        <w:rPr>
          <w:sz w:val="20"/>
          <w:szCs w:val="20"/>
        </w:rPr>
        <w:t xml:space="preserve"> </w:t>
      </w:r>
      <w:proofErr w:type="spellStart"/>
      <w:r w:rsidRPr="008758E1">
        <w:rPr>
          <w:sz w:val="20"/>
          <w:szCs w:val="20"/>
        </w:rPr>
        <w:t>school</w:t>
      </w:r>
      <w:proofErr w:type="spellEnd"/>
      <w:r w:rsidRPr="008758E1">
        <w:rPr>
          <w:sz w:val="20"/>
          <w:szCs w:val="20"/>
        </w:rPr>
        <w:t xml:space="preserve"> </w:t>
      </w:r>
      <w:proofErr w:type="spellStart"/>
      <w:r w:rsidRPr="008758E1">
        <w:rPr>
          <w:sz w:val="20"/>
          <w:szCs w:val="20"/>
        </w:rPr>
        <w:t>students</w:t>
      </w:r>
      <w:proofErr w:type="spellEnd"/>
    </w:p>
    <w:p w:rsidR="008758E1" w:rsidRPr="00F62B60" w:rsidRDefault="008758E1" w:rsidP="008758E1">
      <w:pPr>
        <w:spacing w:line="360" w:lineRule="auto"/>
        <w:jc w:val="center"/>
        <w:rPr>
          <w:sz w:val="20"/>
          <w:szCs w:val="20"/>
        </w:rPr>
      </w:pPr>
    </w:p>
    <w:p w:rsidR="0057295D" w:rsidRPr="00F62B60" w:rsidRDefault="00F62B60" w:rsidP="00F62B60">
      <w:pPr>
        <w:spacing w:line="360" w:lineRule="auto"/>
        <w:rPr>
          <w:b/>
          <w:sz w:val="20"/>
          <w:szCs w:val="20"/>
        </w:rPr>
      </w:pPr>
      <w:proofErr w:type="spellStart"/>
      <w:r>
        <w:rPr>
          <w:b/>
          <w:sz w:val="20"/>
          <w:szCs w:val="20"/>
        </w:rPr>
        <w:t>Abstract</w:t>
      </w:r>
      <w:proofErr w:type="spellEnd"/>
      <w:r>
        <w:rPr>
          <w:b/>
          <w:sz w:val="20"/>
          <w:szCs w:val="20"/>
        </w:rPr>
        <w:t>:</w:t>
      </w:r>
      <w:r w:rsidR="00D84C7B" w:rsidRPr="00F62B60">
        <w:rPr>
          <w:b/>
          <w:sz w:val="20"/>
          <w:szCs w:val="20"/>
        </w:rPr>
        <w:t xml:space="preserve"> </w:t>
      </w:r>
    </w:p>
    <w:p w:rsidR="003E7BF9" w:rsidRPr="00F62B60" w:rsidRDefault="003E7BF9" w:rsidP="00F62B60">
      <w:pPr>
        <w:spacing w:line="360" w:lineRule="auto"/>
        <w:jc w:val="both"/>
        <w:rPr>
          <w:sz w:val="20"/>
          <w:szCs w:val="20"/>
        </w:rPr>
      </w:pPr>
      <w:proofErr w:type="spellStart"/>
      <w:r w:rsidRPr="00F62B60">
        <w:rPr>
          <w:sz w:val="20"/>
          <w:szCs w:val="20"/>
        </w:rPr>
        <w:t>This</w:t>
      </w:r>
      <w:proofErr w:type="spellEnd"/>
      <w:r w:rsidRPr="00F62B60">
        <w:rPr>
          <w:sz w:val="20"/>
          <w:szCs w:val="20"/>
        </w:rPr>
        <w:t xml:space="preserve"> </w:t>
      </w:r>
      <w:proofErr w:type="spellStart"/>
      <w:r w:rsidRPr="00F62B60">
        <w:rPr>
          <w:sz w:val="20"/>
          <w:szCs w:val="20"/>
        </w:rPr>
        <w:t>experience</w:t>
      </w:r>
      <w:proofErr w:type="spellEnd"/>
      <w:r w:rsidRPr="00F62B60">
        <w:rPr>
          <w:sz w:val="20"/>
          <w:szCs w:val="20"/>
        </w:rPr>
        <w:t xml:space="preserve"> has </w:t>
      </w:r>
      <w:proofErr w:type="spellStart"/>
      <w:r w:rsidRPr="00F62B60">
        <w:rPr>
          <w:sz w:val="20"/>
          <w:szCs w:val="20"/>
        </w:rPr>
        <w:t>been</w:t>
      </w:r>
      <w:proofErr w:type="spellEnd"/>
      <w:r w:rsidRPr="00F62B60">
        <w:rPr>
          <w:sz w:val="20"/>
          <w:szCs w:val="20"/>
        </w:rPr>
        <w:t xml:space="preserve"> </w:t>
      </w:r>
      <w:proofErr w:type="spellStart"/>
      <w:r w:rsidRPr="00F62B60">
        <w:rPr>
          <w:sz w:val="20"/>
          <w:szCs w:val="20"/>
        </w:rPr>
        <w:t>carried</w:t>
      </w:r>
      <w:proofErr w:type="spellEnd"/>
      <w:r w:rsidRPr="00F62B60">
        <w:rPr>
          <w:sz w:val="20"/>
          <w:szCs w:val="20"/>
        </w:rPr>
        <w:t xml:space="preserve"> </w:t>
      </w:r>
      <w:proofErr w:type="spellStart"/>
      <w:r w:rsidRPr="00F62B60">
        <w:rPr>
          <w:sz w:val="20"/>
          <w:szCs w:val="20"/>
        </w:rPr>
        <w:t>out</w:t>
      </w:r>
      <w:proofErr w:type="spellEnd"/>
      <w:r w:rsidRPr="00F62B60">
        <w:rPr>
          <w:sz w:val="20"/>
          <w:szCs w:val="20"/>
        </w:rPr>
        <w:t xml:space="preserve"> </w:t>
      </w:r>
      <w:proofErr w:type="spellStart"/>
      <w:r w:rsidRPr="00F62B60">
        <w:rPr>
          <w:sz w:val="20"/>
          <w:szCs w:val="20"/>
        </w:rPr>
        <w:t>with</w:t>
      </w:r>
      <w:proofErr w:type="spellEnd"/>
      <w:r w:rsidRPr="00F62B60">
        <w:rPr>
          <w:sz w:val="20"/>
          <w:szCs w:val="20"/>
        </w:rPr>
        <w:t xml:space="preserve"> </w:t>
      </w:r>
      <w:proofErr w:type="spellStart"/>
      <w:r w:rsidRPr="00F62B60">
        <w:rPr>
          <w:sz w:val="20"/>
          <w:szCs w:val="20"/>
        </w:rPr>
        <w:t>students</w:t>
      </w:r>
      <w:proofErr w:type="spellEnd"/>
      <w:r w:rsidRPr="00F62B60">
        <w:rPr>
          <w:sz w:val="20"/>
          <w:szCs w:val="20"/>
        </w:rPr>
        <w:t xml:space="preserve"> of 3º of </w:t>
      </w:r>
      <w:proofErr w:type="spellStart"/>
      <w:r w:rsidRPr="00F62B60">
        <w:rPr>
          <w:sz w:val="20"/>
          <w:szCs w:val="20"/>
        </w:rPr>
        <w:t>secondary</w:t>
      </w:r>
      <w:proofErr w:type="spellEnd"/>
      <w:r w:rsidRPr="00F62B60">
        <w:rPr>
          <w:sz w:val="20"/>
          <w:szCs w:val="20"/>
        </w:rPr>
        <w:t xml:space="preserve"> </w:t>
      </w:r>
      <w:proofErr w:type="spellStart"/>
      <w:r w:rsidRPr="00F62B60">
        <w:rPr>
          <w:sz w:val="20"/>
          <w:szCs w:val="20"/>
        </w:rPr>
        <w:t>education</w:t>
      </w:r>
      <w:proofErr w:type="spellEnd"/>
      <w:r w:rsidRPr="00F62B60">
        <w:rPr>
          <w:sz w:val="20"/>
          <w:szCs w:val="20"/>
        </w:rPr>
        <w:t xml:space="preserve"> in </w:t>
      </w:r>
      <w:proofErr w:type="spellStart"/>
      <w:r w:rsidRPr="00F62B60">
        <w:rPr>
          <w:sz w:val="20"/>
          <w:szCs w:val="20"/>
        </w:rPr>
        <w:t>an</w:t>
      </w:r>
      <w:proofErr w:type="spellEnd"/>
      <w:r w:rsidRPr="00F62B60">
        <w:rPr>
          <w:sz w:val="20"/>
          <w:szCs w:val="20"/>
        </w:rPr>
        <w:t xml:space="preserve"> </w:t>
      </w:r>
      <w:proofErr w:type="spellStart"/>
      <w:r w:rsidRPr="00F62B60">
        <w:rPr>
          <w:sz w:val="20"/>
          <w:szCs w:val="20"/>
        </w:rPr>
        <w:t>educational</w:t>
      </w:r>
      <w:proofErr w:type="spellEnd"/>
      <w:r w:rsidRPr="00F62B60">
        <w:rPr>
          <w:sz w:val="20"/>
          <w:szCs w:val="20"/>
        </w:rPr>
        <w:t xml:space="preserve"> center </w:t>
      </w:r>
      <w:proofErr w:type="spellStart"/>
      <w:r w:rsidRPr="00F62B60">
        <w:rPr>
          <w:sz w:val="20"/>
          <w:szCs w:val="20"/>
        </w:rPr>
        <w:t>with</w:t>
      </w:r>
      <w:proofErr w:type="spellEnd"/>
      <w:r w:rsidRPr="00F62B60">
        <w:rPr>
          <w:sz w:val="20"/>
          <w:szCs w:val="20"/>
        </w:rPr>
        <w:t xml:space="preserve">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intention</w:t>
      </w:r>
      <w:proofErr w:type="spellEnd"/>
      <w:r w:rsidRPr="00F62B60">
        <w:rPr>
          <w:sz w:val="20"/>
          <w:szCs w:val="20"/>
        </w:rPr>
        <w:t xml:space="preserve"> of </w:t>
      </w:r>
      <w:proofErr w:type="spellStart"/>
      <w:r w:rsidRPr="00F62B60">
        <w:rPr>
          <w:sz w:val="20"/>
          <w:szCs w:val="20"/>
        </w:rPr>
        <w:t>knowing</w:t>
      </w:r>
      <w:proofErr w:type="spellEnd"/>
      <w:r w:rsidRPr="00F62B60">
        <w:rPr>
          <w:sz w:val="20"/>
          <w:szCs w:val="20"/>
        </w:rPr>
        <w:t xml:space="preserve">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contributions</w:t>
      </w:r>
      <w:proofErr w:type="spellEnd"/>
      <w:r w:rsidRPr="00F62B60">
        <w:rPr>
          <w:sz w:val="20"/>
          <w:szCs w:val="20"/>
        </w:rPr>
        <w:t xml:space="preserve"> of a digital </w:t>
      </w:r>
      <w:proofErr w:type="spellStart"/>
      <w:r w:rsidRPr="00F62B60">
        <w:rPr>
          <w:sz w:val="20"/>
          <w:szCs w:val="20"/>
        </w:rPr>
        <w:t>application</w:t>
      </w:r>
      <w:proofErr w:type="spellEnd"/>
      <w:r w:rsidRPr="00F62B60">
        <w:rPr>
          <w:sz w:val="20"/>
          <w:szCs w:val="20"/>
        </w:rPr>
        <w:t xml:space="preserve"> -</w:t>
      </w:r>
      <w:proofErr w:type="spellStart"/>
      <w:r w:rsidRPr="00F62B60">
        <w:rPr>
          <w:sz w:val="20"/>
          <w:szCs w:val="20"/>
        </w:rPr>
        <w:t>Kahoot</w:t>
      </w:r>
      <w:proofErr w:type="spellEnd"/>
      <w:r w:rsidRPr="00F62B60">
        <w:rPr>
          <w:sz w:val="20"/>
          <w:szCs w:val="20"/>
        </w:rPr>
        <w:t xml:space="preserve">!- in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processes</w:t>
      </w:r>
      <w:proofErr w:type="spellEnd"/>
      <w:r w:rsidRPr="00F62B60">
        <w:rPr>
          <w:sz w:val="20"/>
          <w:szCs w:val="20"/>
        </w:rPr>
        <w:t xml:space="preserve"> of </w:t>
      </w:r>
      <w:proofErr w:type="spellStart"/>
      <w:r w:rsidRPr="00F62B60">
        <w:rPr>
          <w:sz w:val="20"/>
          <w:szCs w:val="20"/>
        </w:rPr>
        <w:t>teaching-learning</w:t>
      </w:r>
      <w:proofErr w:type="spellEnd"/>
      <w:r w:rsidRPr="00F62B60">
        <w:rPr>
          <w:sz w:val="20"/>
          <w:szCs w:val="20"/>
        </w:rPr>
        <w:t xml:space="preserve"> of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subject</w:t>
      </w:r>
      <w:proofErr w:type="spellEnd"/>
      <w:r w:rsidRPr="00F62B60">
        <w:rPr>
          <w:sz w:val="20"/>
          <w:szCs w:val="20"/>
        </w:rPr>
        <w:t xml:space="preserve"> of </w:t>
      </w:r>
      <w:proofErr w:type="spellStart"/>
      <w:r w:rsidRPr="00F62B60">
        <w:rPr>
          <w:sz w:val="20"/>
          <w:szCs w:val="20"/>
        </w:rPr>
        <w:t>Spanish</w:t>
      </w:r>
      <w:proofErr w:type="spellEnd"/>
      <w:r w:rsidRPr="00F62B60">
        <w:rPr>
          <w:sz w:val="20"/>
          <w:szCs w:val="20"/>
        </w:rPr>
        <w:t xml:space="preserve"> </w:t>
      </w:r>
      <w:proofErr w:type="spellStart"/>
      <w:r w:rsidRPr="00F62B60">
        <w:rPr>
          <w:sz w:val="20"/>
          <w:szCs w:val="20"/>
        </w:rPr>
        <w:t>Language</w:t>
      </w:r>
      <w:proofErr w:type="spellEnd"/>
      <w:r w:rsidRPr="00F62B60">
        <w:rPr>
          <w:sz w:val="20"/>
          <w:szCs w:val="20"/>
        </w:rPr>
        <w:t xml:space="preserve"> and </w:t>
      </w:r>
      <w:proofErr w:type="spellStart"/>
      <w:r w:rsidRPr="00F62B60">
        <w:rPr>
          <w:sz w:val="20"/>
          <w:szCs w:val="20"/>
        </w:rPr>
        <w:t>Literature</w:t>
      </w:r>
      <w:proofErr w:type="spellEnd"/>
      <w:r w:rsidRPr="00F62B60">
        <w:rPr>
          <w:sz w:val="20"/>
          <w:szCs w:val="20"/>
        </w:rPr>
        <w:t xml:space="preserve">. </w:t>
      </w:r>
      <w:proofErr w:type="spellStart"/>
      <w:r w:rsidRPr="00F62B60">
        <w:rPr>
          <w:sz w:val="20"/>
          <w:szCs w:val="20"/>
        </w:rPr>
        <w:t>Focused</w:t>
      </w:r>
      <w:proofErr w:type="spellEnd"/>
      <w:r w:rsidRPr="00F62B60">
        <w:rPr>
          <w:sz w:val="20"/>
          <w:szCs w:val="20"/>
        </w:rPr>
        <w:t xml:space="preserve"> </w:t>
      </w:r>
      <w:proofErr w:type="spellStart"/>
      <w:r w:rsidRPr="00F62B60">
        <w:rPr>
          <w:sz w:val="20"/>
          <w:szCs w:val="20"/>
        </w:rPr>
        <w:t>on</w:t>
      </w:r>
      <w:proofErr w:type="spellEnd"/>
      <w:r w:rsidRPr="00F62B60">
        <w:rPr>
          <w:sz w:val="20"/>
          <w:szCs w:val="20"/>
        </w:rPr>
        <w:t xml:space="preserve"> </w:t>
      </w:r>
      <w:proofErr w:type="spellStart"/>
      <w:r w:rsidRPr="00F62B60">
        <w:rPr>
          <w:sz w:val="20"/>
          <w:szCs w:val="20"/>
        </w:rPr>
        <w:t>the</w:t>
      </w:r>
      <w:proofErr w:type="spellEnd"/>
      <w:r w:rsidRPr="00F62B60">
        <w:rPr>
          <w:sz w:val="20"/>
          <w:szCs w:val="20"/>
        </w:rPr>
        <w:t xml:space="preserve"> idea of a </w:t>
      </w:r>
      <w:proofErr w:type="spellStart"/>
      <w:r w:rsidRPr="00F62B60">
        <w:rPr>
          <w:sz w:val="20"/>
          <w:szCs w:val="20"/>
        </w:rPr>
        <w:t>shared</w:t>
      </w:r>
      <w:proofErr w:type="spellEnd"/>
      <w:r w:rsidRPr="00F62B60">
        <w:rPr>
          <w:sz w:val="20"/>
          <w:szCs w:val="20"/>
        </w:rPr>
        <w:t xml:space="preserve"> </w:t>
      </w:r>
      <w:proofErr w:type="spellStart"/>
      <w:r w:rsidRPr="00F62B60">
        <w:rPr>
          <w:sz w:val="20"/>
          <w:szCs w:val="20"/>
        </w:rPr>
        <w:t>evaluation</w:t>
      </w:r>
      <w:proofErr w:type="spellEnd"/>
      <w:r w:rsidRPr="00F62B60">
        <w:rPr>
          <w:sz w:val="20"/>
          <w:szCs w:val="20"/>
        </w:rPr>
        <w:t xml:space="preserve"> in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classroom</w:t>
      </w:r>
      <w:proofErr w:type="spellEnd"/>
      <w:r w:rsidRPr="00F62B60">
        <w:rPr>
          <w:sz w:val="20"/>
          <w:szCs w:val="20"/>
        </w:rPr>
        <w:t xml:space="preserve"> </w:t>
      </w:r>
      <w:proofErr w:type="spellStart"/>
      <w:r w:rsidRPr="00F62B60">
        <w:rPr>
          <w:sz w:val="20"/>
          <w:szCs w:val="20"/>
        </w:rPr>
        <w:t>that</w:t>
      </w:r>
      <w:proofErr w:type="spellEnd"/>
      <w:r w:rsidRPr="00F62B60">
        <w:rPr>
          <w:sz w:val="20"/>
          <w:szCs w:val="20"/>
        </w:rPr>
        <w:t xml:space="preserve"> </w:t>
      </w:r>
      <w:proofErr w:type="spellStart"/>
      <w:r w:rsidRPr="00F62B60">
        <w:rPr>
          <w:sz w:val="20"/>
          <w:szCs w:val="20"/>
        </w:rPr>
        <w:t>serves</w:t>
      </w:r>
      <w:proofErr w:type="spellEnd"/>
      <w:r w:rsidRPr="00F62B60">
        <w:rPr>
          <w:sz w:val="20"/>
          <w:szCs w:val="20"/>
        </w:rPr>
        <w:t xml:space="preserve"> </w:t>
      </w:r>
      <w:proofErr w:type="spellStart"/>
      <w:r w:rsidRPr="00F62B60">
        <w:rPr>
          <w:sz w:val="20"/>
          <w:szCs w:val="20"/>
        </w:rPr>
        <w:t>to</w:t>
      </w:r>
      <w:proofErr w:type="spellEnd"/>
      <w:r w:rsidRPr="00F62B60">
        <w:rPr>
          <w:sz w:val="20"/>
          <w:szCs w:val="20"/>
        </w:rPr>
        <w:t xml:space="preserve"> </w:t>
      </w:r>
      <w:proofErr w:type="spellStart"/>
      <w:r w:rsidRPr="00F62B60">
        <w:rPr>
          <w:sz w:val="20"/>
          <w:szCs w:val="20"/>
        </w:rPr>
        <w:t>review</w:t>
      </w:r>
      <w:proofErr w:type="spellEnd"/>
      <w:r w:rsidRPr="00F62B60">
        <w:rPr>
          <w:sz w:val="20"/>
          <w:szCs w:val="20"/>
        </w:rPr>
        <w:t xml:space="preserve">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acquisition</w:t>
      </w:r>
      <w:proofErr w:type="spellEnd"/>
      <w:r w:rsidRPr="00F62B60">
        <w:rPr>
          <w:sz w:val="20"/>
          <w:szCs w:val="20"/>
        </w:rPr>
        <w:t xml:space="preserve"> of </w:t>
      </w:r>
      <w:proofErr w:type="spellStart"/>
      <w:r w:rsidRPr="00F62B60">
        <w:rPr>
          <w:sz w:val="20"/>
          <w:szCs w:val="20"/>
        </w:rPr>
        <w:t>content</w:t>
      </w:r>
      <w:proofErr w:type="spellEnd"/>
      <w:r w:rsidRPr="00F62B60">
        <w:rPr>
          <w:sz w:val="20"/>
          <w:szCs w:val="20"/>
        </w:rPr>
        <w:t xml:space="preserve">, </w:t>
      </w:r>
      <w:proofErr w:type="spellStart"/>
      <w:r w:rsidRPr="00F62B60">
        <w:rPr>
          <w:sz w:val="20"/>
          <w:szCs w:val="20"/>
        </w:rPr>
        <w:t>it</w:t>
      </w:r>
      <w:proofErr w:type="spellEnd"/>
      <w:r w:rsidRPr="00F62B60">
        <w:rPr>
          <w:sz w:val="20"/>
          <w:szCs w:val="20"/>
        </w:rPr>
        <w:t xml:space="preserve"> </w:t>
      </w:r>
      <w:proofErr w:type="spellStart"/>
      <w:r w:rsidRPr="00F62B60">
        <w:rPr>
          <w:sz w:val="20"/>
          <w:szCs w:val="20"/>
        </w:rPr>
        <w:t>was</w:t>
      </w:r>
      <w:proofErr w:type="spellEnd"/>
      <w:r w:rsidRPr="00F62B60">
        <w:rPr>
          <w:sz w:val="20"/>
          <w:szCs w:val="20"/>
        </w:rPr>
        <w:t xml:space="preserve"> </w:t>
      </w:r>
      <w:proofErr w:type="spellStart"/>
      <w:r w:rsidRPr="00F62B60">
        <w:rPr>
          <w:sz w:val="20"/>
          <w:szCs w:val="20"/>
        </w:rPr>
        <w:t>found</w:t>
      </w:r>
      <w:proofErr w:type="spellEnd"/>
      <w:r w:rsidRPr="00F62B60">
        <w:rPr>
          <w:sz w:val="20"/>
          <w:szCs w:val="20"/>
        </w:rPr>
        <w:t xml:space="preserve"> </w:t>
      </w:r>
      <w:proofErr w:type="spellStart"/>
      <w:r w:rsidRPr="00F62B60">
        <w:rPr>
          <w:sz w:val="20"/>
          <w:szCs w:val="20"/>
        </w:rPr>
        <w:t>that</w:t>
      </w:r>
      <w:proofErr w:type="spellEnd"/>
      <w:r w:rsidRPr="00F62B60">
        <w:rPr>
          <w:sz w:val="20"/>
          <w:szCs w:val="20"/>
        </w:rPr>
        <w:t xml:space="preserve"> </w:t>
      </w:r>
      <w:proofErr w:type="spellStart"/>
      <w:r w:rsidRPr="00F62B60">
        <w:rPr>
          <w:sz w:val="20"/>
          <w:szCs w:val="20"/>
        </w:rPr>
        <w:t>students</w:t>
      </w:r>
      <w:proofErr w:type="spellEnd"/>
      <w:r w:rsidRPr="00F62B60">
        <w:rPr>
          <w:sz w:val="20"/>
          <w:szCs w:val="20"/>
        </w:rPr>
        <w:t xml:space="preserve"> </w:t>
      </w:r>
      <w:proofErr w:type="spellStart"/>
      <w:r w:rsidRPr="00F62B60">
        <w:rPr>
          <w:sz w:val="20"/>
          <w:szCs w:val="20"/>
        </w:rPr>
        <w:t>had</w:t>
      </w:r>
      <w:proofErr w:type="spellEnd"/>
      <w:r w:rsidRPr="00F62B60">
        <w:rPr>
          <w:sz w:val="20"/>
          <w:szCs w:val="20"/>
        </w:rPr>
        <w:t xml:space="preserve"> a positive </w:t>
      </w:r>
      <w:proofErr w:type="spellStart"/>
      <w:r w:rsidRPr="00F62B60">
        <w:rPr>
          <w:sz w:val="20"/>
          <w:szCs w:val="20"/>
        </w:rPr>
        <w:t>attitude</w:t>
      </w:r>
      <w:proofErr w:type="spellEnd"/>
      <w:r w:rsidRPr="00F62B60">
        <w:rPr>
          <w:sz w:val="20"/>
          <w:szCs w:val="20"/>
        </w:rPr>
        <w:t xml:space="preserve"> </w:t>
      </w:r>
      <w:proofErr w:type="spellStart"/>
      <w:r w:rsidRPr="00F62B60">
        <w:rPr>
          <w:sz w:val="20"/>
          <w:szCs w:val="20"/>
        </w:rPr>
        <w:t>towards</w:t>
      </w:r>
      <w:proofErr w:type="spellEnd"/>
      <w:r w:rsidRPr="00F62B60">
        <w:rPr>
          <w:sz w:val="20"/>
          <w:szCs w:val="20"/>
        </w:rPr>
        <w:t xml:space="preserve">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subject</w:t>
      </w:r>
      <w:proofErr w:type="spellEnd"/>
      <w:r w:rsidRPr="00F62B60">
        <w:rPr>
          <w:sz w:val="20"/>
          <w:szCs w:val="20"/>
        </w:rPr>
        <w:t xml:space="preserve">. In </w:t>
      </w:r>
      <w:proofErr w:type="spellStart"/>
      <w:r w:rsidRPr="00F62B60">
        <w:rPr>
          <w:sz w:val="20"/>
          <w:szCs w:val="20"/>
        </w:rPr>
        <w:t>addition</w:t>
      </w:r>
      <w:proofErr w:type="spellEnd"/>
      <w:r w:rsidRPr="00F62B60">
        <w:rPr>
          <w:sz w:val="20"/>
          <w:szCs w:val="20"/>
        </w:rPr>
        <w:t xml:space="preserve">, a </w:t>
      </w:r>
      <w:proofErr w:type="spellStart"/>
      <w:r w:rsidRPr="00F62B60">
        <w:rPr>
          <w:sz w:val="20"/>
          <w:szCs w:val="20"/>
        </w:rPr>
        <w:t>contrast</w:t>
      </w:r>
      <w:proofErr w:type="spellEnd"/>
      <w:r w:rsidRPr="00F62B60">
        <w:rPr>
          <w:sz w:val="20"/>
          <w:szCs w:val="20"/>
        </w:rPr>
        <w:t xml:space="preserve"> </w:t>
      </w:r>
      <w:proofErr w:type="spellStart"/>
      <w:r w:rsidRPr="00F62B60">
        <w:rPr>
          <w:sz w:val="20"/>
          <w:szCs w:val="20"/>
        </w:rPr>
        <w:t>study</w:t>
      </w:r>
      <w:proofErr w:type="spellEnd"/>
      <w:r w:rsidRPr="00F62B60">
        <w:rPr>
          <w:sz w:val="20"/>
          <w:szCs w:val="20"/>
        </w:rPr>
        <w:t xml:space="preserve"> </w:t>
      </w:r>
      <w:proofErr w:type="spellStart"/>
      <w:r w:rsidRPr="00F62B60">
        <w:rPr>
          <w:sz w:val="20"/>
          <w:szCs w:val="20"/>
        </w:rPr>
        <w:t>was</w:t>
      </w:r>
      <w:proofErr w:type="spellEnd"/>
      <w:r w:rsidRPr="00F62B60">
        <w:rPr>
          <w:sz w:val="20"/>
          <w:szCs w:val="20"/>
        </w:rPr>
        <w:t xml:space="preserve"> </w:t>
      </w:r>
      <w:proofErr w:type="spellStart"/>
      <w:r w:rsidRPr="00F62B60">
        <w:rPr>
          <w:sz w:val="20"/>
          <w:szCs w:val="20"/>
        </w:rPr>
        <w:t>carried</w:t>
      </w:r>
      <w:proofErr w:type="spellEnd"/>
      <w:r w:rsidRPr="00F62B60">
        <w:rPr>
          <w:sz w:val="20"/>
          <w:szCs w:val="20"/>
        </w:rPr>
        <w:t xml:space="preserve"> </w:t>
      </w:r>
      <w:proofErr w:type="spellStart"/>
      <w:r w:rsidRPr="00F62B60">
        <w:rPr>
          <w:sz w:val="20"/>
          <w:szCs w:val="20"/>
        </w:rPr>
        <w:t>out</w:t>
      </w:r>
      <w:proofErr w:type="spellEnd"/>
      <w:r w:rsidRPr="00F62B60">
        <w:rPr>
          <w:sz w:val="20"/>
          <w:szCs w:val="20"/>
        </w:rPr>
        <w:t xml:space="preserve"> </w:t>
      </w:r>
      <w:proofErr w:type="spellStart"/>
      <w:r w:rsidRPr="00F62B60">
        <w:rPr>
          <w:sz w:val="20"/>
          <w:szCs w:val="20"/>
        </w:rPr>
        <w:t>with</w:t>
      </w:r>
      <w:proofErr w:type="spellEnd"/>
      <w:r w:rsidRPr="00F62B60">
        <w:rPr>
          <w:sz w:val="20"/>
          <w:szCs w:val="20"/>
        </w:rPr>
        <w:t xml:space="preserve">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other</w:t>
      </w:r>
      <w:proofErr w:type="spellEnd"/>
      <w:r w:rsidRPr="00F62B60">
        <w:rPr>
          <w:sz w:val="20"/>
          <w:szCs w:val="20"/>
        </w:rPr>
        <w:t xml:space="preserve"> </w:t>
      </w:r>
      <w:proofErr w:type="spellStart"/>
      <w:r w:rsidRPr="00F62B60">
        <w:rPr>
          <w:sz w:val="20"/>
          <w:szCs w:val="20"/>
        </w:rPr>
        <w:t>two</w:t>
      </w:r>
      <w:proofErr w:type="spellEnd"/>
      <w:r w:rsidRPr="00F62B60">
        <w:rPr>
          <w:sz w:val="20"/>
          <w:szCs w:val="20"/>
        </w:rPr>
        <w:t xml:space="preserve"> </w:t>
      </w:r>
      <w:proofErr w:type="spellStart"/>
      <w:r w:rsidRPr="00F62B60">
        <w:rPr>
          <w:sz w:val="20"/>
          <w:szCs w:val="20"/>
        </w:rPr>
        <w:t>class</w:t>
      </w:r>
      <w:proofErr w:type="spellEnd"/>
      <w:r w:rsidRPr="00F62B60">
        <w:rPr>
          <w:sz w:val="20"/>
          <w:szCs w:val="20"/>
        </w:rPr>
        <w:t xml:space="preserve"> </w:t>
      </w:r>
      <w:proofErr w:type="spellStart"/>
      <w:r w:rsidRPr="00F62B60">
        <w:rPr>
          <w:sz w:val="20"/>
          <w:szCs w:val="20"/>
        </w:rPr>
        <w:t>groups</w:t>
      </w:r>
      <w:proofErr w:type="spellEnd"/>
      <w:r w:rsidRPr="00F62B60">
        <w:rPr>
          <w:sz w:val="20"/>
          <w:szCs w:val="20"/>
        </w:rPr>
        <w:t xml:space="preserve"> </w:t>
      </w:r>
      <w:proofErr w:type="spellStart"/>
      <w:r w:rsidRPr="00F62B60">
        <w:rPr>
          <w:sz w:val="20"/>
          <w:szCs w:val="20"/>
        </w:rPr>
        <w:t>that</w:t>
      </w:r>
      <w:proofErr w:type="spellEnd"/>
      <w:r w:rsidRPr="00F62B60">
        <w:rPr>
          <w:sz w:val="20"/>
          <w:szCs w:val="20"/>
        </w:rPr>
        <w:t xml:space="preserve"> </w:t>
      </w:r>
      <w:proofErr w:type="spellStart"/>
      <w:r w:rsidRPr="00F62B60">
        <w:rPr>
          <w:sz w:val="20"/>
          <w:szCs w:val="20"/>
        </w:rPr>
        <w:t>did</w:t>
      </w:r>
      <w:proofErr w:type="spellEnd"/>
      <w:r w:rsidRPr="00F62B60">
        <w:rPr>
          <w:sz w:val="20"/>
          <w:szCs w:val="20"/>
        </w:rPr>
        <w:t xml:space="preserve"> </w:t>
      </w:r>
      <w:proofErr w:type="spellStart"/>
      <w:r w:rsidRPr="00F62B60">
        <w:rPr>
          <w:sz w:val="20"/>
          <w:szCs w:val="20"/>
        </w:rPr>
        <w:t>not</w:t>
      </w:r>
      <w:proofErr w:type="spellEnd"/>
      <w:r w:rsidRPr="00F62B60">
        <w:rPr>
          <w:sz w:val="20"/>
          <w:szCs w:val="20"/>
        </w:rPr>
        <w:t xml:space="preserve"> </w:t>
      </w:r>
      <w:proofErr w:type="spellStart"/>
      <w:r w:rsidRPr="00F62B60">
        <w:rPr>
          <w:sz w:val="20"/>
          <w:szCs w:val="20"/>
        </w:rPr>
        <w:t>develop</w:t>
      </w:r>
      <w:proofErr w:type="spellEnd"/>
      <w:r w:rsidRPr="00F62B60">
        <w:rPr>
          <w:sz w:val="20"/>
          <w:szCs w:val="20"/>
        </w:rPr>
        <w:t xml:space="preserve">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experience</w:t>
      </w:r>
      <w:proofErr w:type="spellEnd"/>
      <w:r w:rsidRPr="00F62B60">
        <w:rPr>
          <w:sz w:val="20"/>
          <w:szCs w:val="20"/>
        </w:rPr>
        <w:t xml:space="preserve">.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results</w:t>
      </w:r>
      <w:proofErr w:type="spellEnd"/>
      <w:r w:rsidRPr="00F62B60">
        <w:rPr>
          <w:sz w:val="20"/>
          <w:szCs w:val="20"/>
        </w:rPr>
        <w:t xml:space="preserve"> </w:t>
      </w:r>
      <w:proofErr w:type="spellStart"/>
      <w:r w:rsidRPr="00F62B60">
        <w:rPr>
          <w:sz w:val="20"/>
          <w:szCs w:val="20"/>
        </w:rPr>
        <w:t>were</w:t>
      </w:r>
      <w:proofErr w:type="spellEnd"/>
      <w:r w:rsidRPr="00F62B60">
        <w:rPr>
          <w:sz w:val="20"/>
          <w:szCs w:val="20"/>
        </w:rPr>
        <w:t xml:space="preserve"> </w:t>
      </w:r>
      <w:proofErr w:type="spellStart"/>
      <w:r w:rsidRPr="00F62B60">
        <w:rPr>
          <w:sz w:val="20"/>
          <w:szCs w:val="20"/>
        </w:rPr>
        <w:t>higher</w:t>
      </w:r>
      <w:proofErr w:type="spellEnd"/>
      <w:r w:rsidRPr="00F62B60">
        <w:rPr>
          <w:sz w:val="20"/>
          <w:szCs w:val="20"/>
        </w:rPr>
        <w:t xml:space="preserve"> in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group</w:t>
      </w:r>
      <w:proofErr w:type="spellEnd"/>
      <w:r w:rsidRPr="00F62B60">
        <w:rPr>
          <w:sz w:val="20"/>
          <w:szCs w:val="20"/>
        </w:rPr>
        <w:t xml:space="preserve"> </w:t>
      </w:r>
      <w:proofErr w:type="spellStart"/>
      <w:r w:rsidRPr="00F62B60">
        <w:rPr>
          <w:sz w:val="20"/>
          <w:szCs w:val="20"/>
        </w:rPr>
        <w:t>that</w:t>
      </w:r>
      <w:proofErr w:type="spellEnd"/>
      <w:r w:rsidRPr="00F62B60">
        <w:rPr>
          <w:sz w:val="20"/>
          <w:szCs w:val="20"/>
        </w:rPr>
        <w:t xml:space="preserve"> </w:t>
      </w:r>
      <w:proofErr w:type="spellStart"/>
      <w:r w:rsidRPr="00F62B60">
        <w:rPr>
          <w:sz w:val="20"/>
          <w:szCs w:val="20"/>
        </w:rPr>
        <w:t>worked</w:t>
      </w:r>
      <w:proofErr w:type="spellEnd"/>
      <w:r w:rsidRPr="00F62B60">
        <w:rPr>
          <w:sz w:val="20"/>
          <w:szCs w:val="20"/>
        </w:rPr>
        <w:t xml:space="preserve"> </w:t>
      </w:r>
      <w:proofErr w:type="spellStart"/>
      <w:r w:rsidRPr="00F62B60">
        <w:rPr>
          <w:sz w:val="20"/>
          <w:szCs w:val="20"/>
        </w:rPr>
        <w:t>with</w:t>
      </w:r>
      <w:proofErr w:type="spellEnd"/>
      <w:r w:rsidRPr="00F62B60">
        <w:rPr>
          <w:sz w:val="20"/>
          <w:szCs w:val="20"/>
        </w:rPr>
        <w:t xml:space="preserve">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application</w:t>
      </w:r>
      <w:proofErr w:type="spellEnd"/>
      <w:r w:rsidRPr="00F62B60">
        <w:rPr>
          <w:sz w:val="20"/>
          <w:szCs w:val="20"/>
        </w:rPr>
        <w:t xml:space="preserve"> </w:t>
      </w:r>
      <w:proofErr w:type="spellStart"/>
      <w:r w:rsidRPr="00F62B60">
        <w:rPr>
          <w:sz w:val="20"/>
          <w:szCs w:val="20"/>
        </w:rPr>
        <w:t>than</w:t>
      </w:r>
      <w:proofErr w:type="spellEnd"/>
      <w:r w:rsidRPr="00F62B60">
        <w:rPr>
          <w:sz w:val="20"/>
          <w:szCs w:val="20"/>
        </w:rPr>
        <w:t xml:space="preserve"> in </w:t>
      </w:r>
      <w:proofErr w:type="spellStart"/>
      <w:r w:rsidRPr="00F62B60">
        <w:rPr>
          <w:sz w:val="20"/>
          <w:szCs w:val="20"/>
        </w:rPr>
        <w:t>the</w:t>
      </w:r>
      <w:proofErr w:type="spellEnd"/>
      <w:r w:rsidRPr="00F62B60">
        <w:rPr>
          <w:sz w:val="20"/>
          <w:szCs w:val="20"/>
        </w:rPr>
        <w:t xml:space="preserve"> </w:t>
      </w:r>
      <w:proofErr w:type="spellStart"/>
      <w:r w:rsidRPr="00F62B60">
        <w:rPr>
          <w:sz w:val="20"/>
          <w:szCs w:val="20"/>
        </w:rPr>
        <w:t>other</w:t>
      </w:r>
      <w:proofErr w:type="spellEnd"/>
      <w:r w:rsidRPr="00F62B60">
        <w:rPr>
          <w:sz w:val="20"/>
          <w:szCs w:val="20"/>
        </w:rPr>
        <w:t xml:space="preserve"> </w:t>
      </w:r>
      <w:proofErr w:type="spellStart"/>
      <w:r w:rsidRPr="00F62B60">
        <w:rPr>
          <w:sz w:val="20"/>
          <w:szCs w:val="20"/>
        </w:rPr>
        <w:t>two</w:t>
      </w:r>
      <w:proofErr w:type="spellEnd"/>
      <w:r w:rsidRPr="00F62B60">
        <w:rPr>
          <w:sz w:val="20"/>
          <w:szCs w:val="20"/>
        </w:rPr>
        <w:t xml:space="preserve"> </w:t>
      </w:r>
      <w:proofErr w:type="spellStart"/>
      <w:r w:rsidRPr="00F62B60">
        <w:rPr>
          <w:sz w:val="20"/>
          <w:szCs w:val="20"/>
        </w:rPr>
        <w:t>groups</w:t>
      </w:r>
      <w:proofErr w:type="spellEnd"/>
      <w:r w:rsidRPr="00F62B60">
        <w:rPr>
          <w:sz w:val="20"/>
          <w:szCs w:val="20"/>
        </w:rPr>
        <w:t>.</w:t>
      </w:r>
    </w:p>
    <w:p w:rsidR="003E3FC5" w:rsidRPr="00F62B60" w:rsidRDefault="003E7BF9" w:rsidP="00604E74">
      <w:pPr>
        <w:spacing w:line="360" w:lineRule="auto"/>
        <w:jc w:val="both"/>
        <w:rPr>
          <w:sz w:val="20"/>
          <w:szCs w:val="20"/>
        </w:rPr>
      </w:pPr>
      <w:proofErr w:type="spellStart"/>
      <w:r w:rsidRPr="00F62B60">
        <w:rPr>
          <w:b/>
          <w:sz w:val="20"/>
          <w:szCs w:val="20"/>
        </w:rPr>
        <w:t>Keywords</w:t>
      </w:r>
      <w:proofErr w:type="spellEnd"/>
      <w:r w:rsidRPr="00F62B60">
        <w:rPr>
          <w:b/>
          <w:sz w:val="20"/>
          <w:szCs w:val="20"/>
        </w:rPr>
        <w:t>:</w:t>
      </w:r>
      <w:r w:rsidRPr="00F62B60">
        <w:rPr>
          <w:sz w:val="20"/>
          <w:szCs w:val="20"/>
        </w:rPr>
        <w:t xml:space="preserve"> </w:t>
      </w:r>
      <w:proofErr w:type="spellStart"/>
      <w:r w:rsidRPr="00F62B60">
        <w:rPr>
          <w:sz w:val="20"/>
          <w:szCs w:val="20"/>
        </w:rPr>
        <w:t>literary</w:t>
      </w:r>
      <w:proofErr w:type="spellEnd"/>
      <w:r w:rsidRPr="00F62B60">
        <w:rPr>
          <w:sz w:val="20"/>
          <w:szCs w:val="20"/>
        </w:rPr>
        <w:t xml:space="preserve"> </w:t>
      </w:r>
      <w:proofErr w:type="spellStart"/>
      <w:r w:rsidRPr="00F62B60">
        <w:rPr>
          <w:sz w:val="20"/>
          <w:szCs w:val="20"/>
        </w:rPr>
        <w:t>education</w:t>
      </w:r>
      <w:proofErr w:type="spellEnd"/>
      <w:r w:rsidRPr="00F62B60">
        <w:rPr>
          <w:sz w:val="20"/>
          <w:szCs w:val="20"/>
        </w:rPr>
        <w:t xml:space="preserve">, </w:t>
      </w:r>
      <w:proofErr w:type="spellStart"/>
      <w:r w:rsidRPr="00F62B60">
        <w:rPr>
          <w:sz w:val="20"/>
          <w:szCs w:val="20"/>
        </w:rPr>
        <w:t>evaluation</w:t>
      </w:r>
      <w:proofErr w:type="spellEnd"/>
      <w:r w:rsidRPr="00F62B60">
        <w:rPr>
          <w:sz w:val="20"/>
          <w:szCs w:val="20"/>
        </w:rPr>
        <w:t xml:space="preserve">, </w:t>
      </w:r>
      <w:proofErr w:type="spellStart"/>
      <w:r w:rsidR="00B965E8" w:rsidRPr="00F62B60">
        <w:rPr>
          <w:sz w:val="20"/>
          <w:szCs w:val="20"/>
        </w:rPr>
        <w:t>gami</w:t>
      </w:r>
      <w:r w:rsidRPr="00F62B60">
        <w:rPr>
          <w:sz w:val="20"/>
          <w:szCs w:val="20"/>
        </w:rPr>
        <w:t>fication</w:t>
      </w:r>
      <w:proofErr w:type="spellEnd"/>
      <w:r w:rsidRPr="00F62B60">
        <w:rPr>
          <w:sz w:val="20"/>
          <w:szCs w:val="20"/>
        </w:rPr>
        <w:t xml:space="preserve">, </w:t>
      </w:r>
      <w:proofErr w:type="spellStart"/>
      <w:r w:rsidRPr="00F62B60">
        <w:rPr>
          <w:sz w:val="20"/>
          <w:szCs w:val="20"/>
        </w:rPr>
        <w:t>Kahoot</w:t>
      </w:r>
      <w:proofErr w:type="spellEnd"/>
    </w:p>
    <w:p w:rsidR="003E3FC5" w:rsidRPr="00F62B60" w:rsidRDefault="003E3FC5" w:rsidP="00F62B60">
      <w:pPr>
        <w:spacing w:line="360" w:lineRule="auto"/>
        <w:rPr>
          <w:sz w:val="20"/>
          <w:szCs w:val="20"/>
        </w:rPr>
      </w:pPr>
    </w:p>
    <w:p w:rsidR="003E3FC5" w:rsidRPr="00604E74" w:rsidRDefault="008758E1" w:rsidP="00604E74">
      <w:pPr>
        <w:pStyle w:val="Prrafodelista"/>
        <w:numPr>
          <w:ilvl w:val="0"/>
          <w:numId w:val="6"/>
        </w:numPr>
        <w:spacing w:line="360" w:lineRule="auto"/>
        <w:jc w:val="both"/>
        <w:outlineLvl w:val="0"/>
        <w:rPr>
          <w:rFonts w:ascii="Times New Roman" w:hAnsi="Times New Roman" w:cs="Times New Roman"/>
          <w:b/>
          <w:sz w:val="20"/>
          <w:szCs w:val="20"/>
        </w:rPr>
      </w:pPr>
      <w:r w:rsidRPr="00604E74">
        <w:rPr>
          <w:rFonts w:ascii="Times New Roman" w:hAnsi="Times New Roman" w:cs="Times New Roman"/>
          <w:b/>
          <w:sz w:val="20"/>
          <w:szCs w:val="20"/>
        </w:rPr>
        <w:t>Introducción</w:t>
      </w:r>
    </w:p>
    <w:p w:rsidR="00A57597" w:rsidRPr="00F62B60" w:rsidRDefault="00BC7097" w:rsidP="008758E1">
      <w:pPr>
        <w:spacing w:line="360" w:lineRule="auto"/>
        <w:jc w:val="both"/>
        <w:rPr>
          <w:color w:val="000000"/>
          <w:sz w:val="20"/>
          <w:szCs w:val="20"/>
        </w:rPr>
      </w:pPr>
      <w:r w:rsidRPr="00F62B60">
        <w:rPr>
          <w:color w:val="000000"/>
          <w:sz w:val="20"/>
          <w:szCs w:val="20"/>
        </w:rPr>
        <w:t>Es sabido que</w:t>
      </w:r>
      <w:r w:rsidR="00987A20" w:rsidRPr="00F62B60">
        <w:rPr>
          <w:color w:val="000000"/>
          <w:sz w:val="20"/>
          <w:szCs w:val="20"/>
        </w:rPr>
        <w:t>,</w:t>
      </w:r>
      <w:r w:rsidRPr="00F62B60">
        <w:rPr>
          <w:color w:val="000000"/>
          <w:sz w:val="20"/>
          <w:szCs w:val="20"/>
        </w:rPr>
        <w:t xml:space="preserve"> en la actualidad</w:t>
      </w:r>
      <w:r w:rsidR="00987A20" w:rsidRPr="00F62B60">
        <w:rPr>
          <w:color w:val="000000"/>
          <w:sz w:val="20"/>
          <w:szCs w:val="20"/>
        </w:rPr>
        <w:t>,</w:t>
      </w:r>
      <w:r w:rsidRPr="00F62B60">
        <w:rPr>
          <w:color w:val="000000"/>
          <w:sz w:val="20"/>
          <w:szCs w:val="20"/>
        </w:rPr>
        <w:t xml:space="preserve"> los alumnos de Secundaria están desmotivados ante el estudio de la literatura, ya que asocian los contenidos y las metodologías empleadas con "abstracciones poco evidentes y escasamente asequibles, porque los perciben como contenidos que les son poco significativos y de difícil comprensi</w:t>
      </w:r>
      <w:r w:rsidR="00B57E0B" w:rsidRPr="00F62B60">
        <w:rPr>
          <w:color w:val="000000"/>
          <w:sz w:val="20"/>
          <w:szCs w:val="20"/>
        </w:rPr>
        <w:t>ón</w:t>
      </w:r>
      <w:r w:rsidRPr="00F62B60">
        <w:rPr>
          <w:color w:val="000000"/>
          <w:sz w:val="20"/>
          <w:szCs w:val="20"/>
        </w:rPr>
        <w:t xml:space="preserve"> cuando aparecen enunciados en un manual” (Mendoza, 2004</w:t>
      </w:r>
      <w:r w:rsidR="0057295D" w:rsidRPr="00F62B60">
        <w:rPr>
          <w:color w:val="000000"/>
          <w:sz w:val="20"/>
          <w:szCs w:val="20"/>
        </w:rPr>
        <w:t>,</w:t>
      </w:r>
      <w:r w:rsidR="0085593E" w:rsidRPr="00F62B60">
        <w:rPr>
          <w:color w:val="000000"/>
          <w:sz w:val="20"/>
          <w:szCs w:val="20"/>
        </w:rPr>
        <w:t xml:space="preserve"> </w:t>
      </w:r>
      <w:r w:rsidR="0057295D" w:rsidRPr="00F62B60">
        <w:rPr>
          <w:color w:val="000000"/>
          <w:sz w:val="20"/>
          <w:szCs w:val="20"/>
        </w:rPr>
        <w:t xml:space="preserve">p. </w:t>
      </w:r>
      <w:r w:rsidR="00A57597" w:rsidRPr="00F62B60">
        <w:rPr>
          <w:color w:val="000000"/>
          <w:sz w:val="20"/>
          <w:szCs w:val="20"/>
        </w:rPr>
        <w:t>4)</w:t>
      </w:r>
      <w:r w:rsidRPr="00F62B60">
        <w:rPr>
          <w:color w:val="000000"/>
          <w:sz w:val="20"/>
          <w:szCs w:val="20"/>
        </w:rPr>
        <w:t xml:space="preserve">. </w:t>
      </w:r>
      <w:r w:rsidR="00171377" w:rsidRPr="00F62B60">
        <w:rPr>
          <w:color w:val="000000"/>
          <w:sz w:val="20"/>
          <w:szCs w:val="20"/>
        </w:rPr>
        <w:t>Gran parte de la responsabilidad de esta desmotivación recae en el profesorado, que presionado por la gran carga lectiva a la que se ve sometido y el preocupante aumento del número de alumnos por aula, relega la actualización de la formación metodológica y docente (</w:t>
      </w:r>
      <w:proofErr w:type="spellStart"/>
      <w:r w:rsidR="00171377" w:rsidRPr="00F62B60">
        <w:rPr>
          <w:color w:val="000000"/>
          <w:sz w:val="20"/>
          <w:szCs w:val="20"/>
        </w:rPr>
        <w:t>Hirvela</w:t>
      </w:r>
      <w:proofErr w:type="spellEnd"/>
      <w:r w:rsidR="00171377" w:rsidRPr="00F62B60">
        <w:rPr>
          <w:color w:val="000000"/>
          <w:sz w:val="20"/>
          <w:szCs w:val="20"/>
        </w:rPr>
        <w:t>, 1989</w:t>
      </w:r>
      <w:r w:rsidR="00492B4F" w:rsidRPr="00F62B60">
        <w:rPr>
          <w:color w:val="000000"/>
          <w:sz w:val="20"/>
          <w:szCs w:val="20"/>
        </w:rPr>
        <w:t xml:space="preserve">; Paran, </w:t>
      </w:r>
      <w:r w:rsidR="00B42965" w:rsidRPr="00F62B60">
        <w:rPr>
          <w:color w:val="000000"/>
          <w:sz w:val="20"/>
          <w:szCs w:val="20"/>
        </w:rPr>
        <w:t>2000)</w:t>
      </w:r>
      <w:r w:rsidR="00171377" w:rsidRPr="00F62B60">
        <w:rPr>
          <w:color w:val="000000"/>
          <w:sz w:val="20"/>
          <w:szCs w:val="20"/>
        </w:rPr>
        <w:t xml:space="preserve">. </w:t>
      </w:r>
      <w:r w:rsidRPr="00F62B60">
        <w:rPr>
          <w:color w:val="000000"/>
          <w:sz w:val="20"/>
          <w:szCs w:val="20"/>
        </w:rPr>
        <w:t>Sin embargo, a pesar de</w:t>
      </w:r>
      <w:r w:rsidR="00171377" w:rsidRPr="00F62B60">
        <w:rPr>
          <w:color w:val="000000"/>
          <w:sz w:val="20"/>
          <w:szCs w:val="20"/>
        </w:rPr>
        <w:t xml:space="preserve"> todos estos inconvenientes y de</w:t>
      </w:r>
      <w:r w:rsidRPr="00F62B60">
        <w:rPr>
          <w:color w:val="000000"/>
          <w:sz w:val="20"/>
          <w:szCs w:val="20"/>
        </w:rPr>
        <w:t xml:space="preserve"> un curr</w:t>
      </w:r>
      <w:r w:rsidR="00D5035A" w:rsidRPr="00F62B60">
        <w:rPr>
          <w:color w:val="000000"/>
          <w:sz w:val="20"/>
          <w:szCs w:val="20"/>
        </w:rPr>
        <w:t>í</w:t>
      </w:r>
      <w:r w:rsidRPr="00F62B60">
        <w:rPr>
          <w:color w:val="000000"/>
          <w:sz w:val="20"/>
          <w:szCs w:val="20"/>
        </w:rPr>
        <w:t xml:space="preserve">culum escolar </w:t>
      </w:r>
      <w:r w:rsidR="00B42965" w:rsidRPr="00F62B60">
        <w:rPr>
          <w:color w:val="000000"/>
          <w:sz w:val="20"/>
          <w:szCs w:val="20"/>
        </w:rPr>
        <w:t>reple</w:t>
      </w:r>
      <w:r w:rsidR="00492B4F" w:rsidRPr="00F62B60">
        <w:rPr>
          <w:color w:val="000000"/>
          <w:sz w:val="20"/>
          <w:szCs w:val="20"/>
        </w:rPr>
        <w:t xml:space="preserve">to de contenidos, </w:t>
      </w:r>
      <w:r w:rsidRPr="00F62B60">
        <w:rPr>
          <w:color w:val="000000"/>
          <w:sz w:val="20"/>
          <w:szCs w:val="20"/>
        </w:rPr>
        <w:t>alejado de sus gustos y realidades</w:t>
      </w:r>
      <w:r w:rsidR="00492B4F" w:rsidRPr="00F62B60">
        <w:rPr>
          <w:color w:val="000000"/>
          <w:sz w:val="20"/>
          <w:szCs w:val="20"/>
        </w:rPr>
        <w:t>,</w:t>
      </w:r>
      <w:r w:rsidRPr="00F62B60">
        <w:rPr>
          <w:color w:val="000000"/>
          <w:sz w:val="20"/>
          <w:szCs w:val="20"/>
        </w:rPr>
        <w:t xml:space="preserve"> y </w:t>
      </w:r>
      <w:r w:rsidR="00B42965" w:rsidRPr="00F62B60">
        <w:rPr>
          <w:color w:val="000000"/>
          <w:sz w:val="20"/>
          <w:szCs w:val="20"/>
        </w:rPr>
        <w:t xml:space="preserve">con </w:t>
      </w:r>
      <w:r w:rsidRPr="00F62B60">
        <w:rPr>
          <w:color w:val="000000"/>
          <w:sz w:val="20"/>
          <w:szCs w:val="20"/>
        </w:rPr>
        <w:t>una gran tradición historicista</w:t>
      </w:r>
      <w:r w:rsidR="00B42965" w:rsidRPr="00F62B60">
        <w:rPr>
          <w:color w:val="000000"/>
          <w:sz w:val="20"/>
          <w:szCs w:val="20"/>
        </w:rPr>
        <w:t xml:space="preserve"> </w:t>
      </w:r>
      <w:r w:rsidRPr="00F62B60">
        <w:rPr>
          <w:color w:val="000000"/>
          <w:sz w:val="20"/>
          <w:szCs w:val="20"/>
        </w:rPr>
        <w:t>en la enseñanza de la literatura</w:t>
      </w:r>
      <w:r w:rsidR="00B42965" w:rsidRPr="00F62B60">
        <w:rPr>
          <w:color w:val="000000"/>
          <w:sz w:val="20"/>
          <w:szCs w:val="20"/>
        </w:rPr>
        <w:t xml:space="preserve"> (Álvarez y Morán, 2016)</w:t>
      </w:r>
      <w:r w:rsidRPr="00F62B60">
        <w:rPr>
          <w:color w:val="000000"/>
          <w:sz w:val="20"/>
          <w:szCs w:val="20"/>
        </w:rPr>
        <w:t xml:space="preserve">,  la manera de afrontar la educación literaria puede </w:t>
      </w:r>
      <w:r w:rsidR="00B42965" w:rsidRPr="00F62B60">
        <w:rPr>
          <w:color w:val="000000"/>
          <w:sz w:val="20"/>
          <w:szCs w:val="20"/>
        </w:rPr>
        <w:t xml:space="preserve">y debe </w:t>
      </w:r>
      <w:r w:rsidRPr="00F62B60">
        <w:rPr>
          <w:color w:val="000000"/>
          <w:sz w:val="20"/>
          <w:szCs w:val="20"/>
        </w:rPr>
        <w:t xml:space="preserve">ser reflexionada por los docentes para acercarla a los adolescentes desde diferentes perspectivas, como la intertextualidad </w:t>
      </w:r>
      <w:r w:rsidR="00267473" w:rsidRPr="00F62B60">
        <w:rPr>
          <w:color w:val="000000"/>
          <w:sz w:val="20"/>
          <w:szCs w:val="20"/>
        </w:rPr>
        <w:t>–Rivera y Romero (2017)–</w:t>
      </w:r>
      <w:r w:rsidRPr="00F62B60">
        <w:rPr>
          <w:color w:val="000000"/>
          <w:sz w:val="20"/>
          <w:szCs w:val="20"/>
        </w:rPr>
        <w:t>, superando viejos modelos que no funcionan, “como el ret</w:t>
      </w:r>
      <w:r w:rsidR="00B57E0B" w:rsidRPr="00F62B60">
        <w:rPr>
          <w:color w:val="000000"/>
          <w:sz w:val="20"/>
          <w:szCs w:val="20"/>
        </w:rPr>
        <w:t>ó</w:t>
      </w:r>
      <w:r w:rsidRPr="00F62B60">
        <w:rPr>
          <w:color w:val="000000"/>
          <w:sz w:val="20"/>
          <w:szCs w:val="20"/>
        </w:rPr>
        <w:t>rico, el historicista o el textual en favor de otros m</w:t>
      </w:r>
      <w:r w:rsidR="00B57E0B" w:rsidRPr="00F62B60">
        <w:rPr>
          <w:color w:val="000000"/>
          <w:sz w:val="20"/>
          <w:szCs w:val="20"/>
        </w:rPr>
        <w:t>á</w:t>
      </w:r>
      <w:r w:rsidRPr="00F62B60">
        <w:rPr>
          <w:color w:val="000000"/>
          <w:sz w:val="20"/>
          <w:szCs w:val="20"/>
        </w:rPr>
        <w:t xml:space="preserve">s abiertos y acordes a nuestra sociedad” (Romero, Trigo y Moreno, 2018, </w:t>
      </w:r>
      <w:r w:rsidR="0057295D" w:rsidRPr="00F62B60">
        <w:rPr>
          <w:color w:val="000000"/>
          <w:sz w:val="20"/>
          <w:szCs w:val="20"/>
        </w:rPr>
        <w:t xml:space="preserve">p. </w:t>
      </w:r>
      <w:r w:rsidRPr="00F62B60">
        <w:rPr>
          <w:color w:val="000000"/>
          <w:sz w:val="20"/>
          <w:szCs w:val="20"/>
        </w:rPr>
        <w:t>70) y d</w:t>
      </w:r>
      <w:r w:rsidR="00B57E0B" w:rsidRPr="00F62B60">
        <w:rPr>
          <w:color w:val="000000"/>
          <w:sz w:val="20"/>
          <w:szCs w:val="20"/>
        </w:rPr>
        <w:t>á</w:t>
      </w:r>
      <w:r w:rsidRPr="00F62B60">
        <w:rPr>
          <w:color w:val="000000"/>
          <w:sz w:val="20"/>
          <w:szCs w:val="20"/>
        </w:rPr>
        <w:t xml:space="preserve">ndole un </w:t>
      </w:r>
      <w:r w:rsidRPr="00F62B60">
        <w:rPr>
          <w:color w:val="000000"/>
          <w:sz w:val="20"/>
          <w:szCs w:val="20"/>
        </w:rPr>
        <w:lastRenderedPageBreak/>
        <w:t xml:space="preserve">mayor protagonismo al proceso de aprendizaje del alumno. Para motivar el acercamiento de los </w:t>
      </w:r>
      <w:r w:rsidR="00B57E0B" w:rsidRPr="00F62B60">
        <w:rPr>
          <w:color w:val="000000"/>
          <w:sz w:val="20"/>
          <w:szCs w:val="20"/>
        </w:rPr>
        <w:t>estudiante</w:t>
      </w:r>
      <w:r w:rsidRPr="00F62B60">
        <w:rPr>
          <w:color w:val="000000"/>
          <w:sz w:val="20"/>
          <w:szCs w:val="20"/>
        </w:rPr>
        <w:t>s al contenido literario e histórico, conviene usar metodologías que capten la atención del grupo-clase</w:t>
      </w:r>
      <w:r w:rsidR="00A57597" w:rsidRPr="00F62B60">
        <w:rPr>
          <w:color w:val="000000"/>
          <w:sz w:val="20"/>
          <w:szCs w:val="20"/>
        </w:rPr>
        <w:t>.</w:t>
      </w:r>
      <w:r w:rsidR="0085593E" w:rsidRPr="00F62B60">
        <w:rPr>
          <w:color w:val="000000"/>
          <w:sz w:val="20"/>
          <w:szCs w:val="20"/>
        </w:rPr>
        <w:t xml:space="preserve"> </w:t>
      </w:r>
    </w:p>
    <w:p w:rsidR="003830F7" w:rsidRDefault="00177DB3" w:rsidP="008758E1">
      <w:pPr>
        <w:spacing w:line="360" w:lineRule="auto"/>
        <w:jc w:val="both"/>
        <w:rPr>
          <w:sz w:val="20"/>
          <w:szCs w:val="20"/>
        </w:rPr>
      </w:pPr>
      <w:r w:rsidRPr="00F62B60">
        <w:rPr>
          <w:sz w:val="20"/>
          <w:szCs w:val="20"/>
        </w:rPr>
        <w:t>Ante este panorama</w:t>
      </w:r>
      <w:r w:rsidR="007168D2">
        <w:rPr>
          <w:sz w:val="20"/>
          <w:szCs w:val="20"/>
        </w:rPr>
        <w:t>,</w:t>
      </w:r>
      <w:r w:rsidRPr="00F62B60">
        <w:rPr>
          <w:sz w:val="20"/>
          <w:szCs w:val="20"/>
        </w:rPr>
        <w:t xml:space="preserve"> las nuevas tecnologías pueden jugar </w:t>
      </w:r>
      <w:r w:rsidR="00492B4F" w:rsidRPr="00F62B60">
        <w:rPr>
          <w:sz w:val="20"/>
          <w:szCs w:val="20"/>
        </w:rPr>
        <w:t xml:space="preserve">un papel </w:t>
      </w:r>
      <w:r w:rsidRPr="00F62B60">
        <w:rPr>
          <w:sz w:val="20"/>
          <w:szCs w:val="20"/>
        </w:rPr>
        <w:t xml:space="preserve">importante para solventar </w:t>
      </w:r>
      <w:r w:rsidR="007168D2">
        <w:rPr>
          <w:sz w:val="20"/>
          <w:szCs w:val="20"/>
        </w:rPr>
        <w:t>el</w:t>
      </w:r>
      <w:r w:rsidRPr="00F62B60">
        <w:rPr>
          <w:sz w:val="20"/>
          <w:szCs w:val="20"/>
        </w:rPr>
        <w:t xml:space="preserve"> problema en la enseñanza de la literatura, </w:t>
      </w:r>
      <w:r w:rsidR="007168D2">
        <w:rPr>
          <w:sz w:val="20"/>
          <w:szCs w:val="20"/>
        </w:rPr>
        <w:t>y, también,</w:t>
      </w:r>
      <w:r w:rsidRPr="00F62B60">
        <w:rPr>
          <w:sz w:val="20"/>
          <w:szCs w:val="20"/>
        </w:rPr>
        <w:t xml:space="preserve"> especialmente la </w:t>
      </w:r>
      <w:proofErr w:type="spellStart"/>
      <w:r w:rsidRPr="00F62B60">
        <w:rPr>
          <w:sz w:val="20"/>
          <w:szCs w:val="20"/>
        </w:rPr>
        <w:t>gamificac</w:t>
      </w:r>
      <w:r w:rsidR="00B57E0B" w:rsidRPr="00F62B60">
        <w:rPr>
          <w:sz w:val="20"/>
          <w:szCs w:val="20"/>
        </w:rPr>
        <w:t>ió</w:t>
      </w:r>
      <w:r w:rsidRPr="00F62B60">
        <w:rPr>
          <w:sz w:val="20"/>
          <w:szCs w:val="20"/>
        </w:rPr>
        <w:t>n</w:t>
      </w:r>
      <w:proofErr w:type="spellEnd"/>
      <w:r w:rsidR="007168D2">
        <w:rPr>
          <w:sz w:val="20"/>
          <w:szCs w:val="20"/>
        </w:rPr>
        <w:t>, que</w:t>
      </w:r>
      <w:r w:rsidRPr="00F62B60">
        <w:rPr>
          <w:sz w:val="20"/>
          <w:szCs w:val="20"/>
        </w:rPr>
        <w:t xml:space="preserve"> ocupa </w:t>
      </w:r>
      <w:r w:rsidR="00492B4F" w:rsidRPr="00F62B60">
        <w:rPr>
          <w:sz w:val="20"/>
          <w:szCs w:val="20"/>
        </w:rPr>
        <w:t>un lugar destacado</w:t>
      </w:r>
      <w:r w:rsidR="007168D2">
        <w:rPr>
          <w:sz w:val="20"/>
          <w:szCs w:val="20"/>
        </w:rPr>
        <w:t xml:space="preserve"> dentro de los procesos </w:t>
      </w:r>
      <w:proofErr w:type="spellStart"/>
      <w:r w:rsidR="007168D2">
        <w:rPr>
          <w:sz w:val="20"/>
          <w:szCs w:val="20"/>
        </w:rPr>
        <w:t>edcativos</w:t>
      </w:r>
      <w:proofErr w:type="spellEnd"/>
      <w:r w:rsidR="007168D2">
        <w:rPr>
          <w:sz w:val="20"/>
          <w:szCs w:val="20"/>
        </w:rPr>
        <w:t xml:space="preserve"> </w:t>
      </w:r>
      <w:r w:rsidRPr="00F62B60">
        <w:rPr>
          <w:sz w:val="20"/>
          <w:szCs w:val="20"/>
        </w:rPr>
        <w:t>(Carrión, 2018</w:t>
      </w:r>
      <w:r w:rsidR="0043594F" w:rsidRPr="00F62B60">
        <w:rPr>
          <w:sz w:val="20"/>
          <w:szCs w:val="20"/>
        </w:rPr>
        <w:t>, Díaz- Delgado,</w:t>
      </w:r>
      <w:r w:rsidR="00492B4F" w:rsidRPr="00F62B60">
        <w:rPr>
          <w:sz w:val="20"/>
          <w:szCs w:val="20"/>
        </w:rPr>
        <w:t xml:space="preserve"> </w:t>
      </w:r>
      <w:r w:rsidR="0043594F" w:rsidRPr="00F62B60">
        <w:rPr>
          <w:sz w:val="20"/>
          <w:szCs w:val="20"/>
        </w:rPr>
        <w:t xml:space="preserve">2018). </w:t>
      </w:r>
      <w:r w:rsidR="002B3B60" w:rsidRPr="00F62B60">
        <w:rPr>
          <w:sz w:val="20"/>
          <w:szCs w:val="20"/>
        </w:rPr>
        <w:t>En este sentido</w:t>
      </w:r>
      <w:r w:rsidRPr="00F62B60">
        <w:rPr>
          <w:sz w:val="20"/>
          <w:szCs w:val="20"/>
        </w:rPr>
        <w:t xml:space="preserve"> Martín e Hierro indican que la </w:t>
      </w:r>
      <w:proofErr w:type="spellStart"/>
      <w:r w:rsidRPr="00F62B60">
        <w:rPr>
          <w:sz w:val="20"/>
          <w:szCs w:val="20"/>
        </w:rPr>
        <w:t>gamificaci</w:t>
      </w:r>
      <w:r w:rsidR="00B57E0B" w:rsidRPr="00F62B60">
        <w:rPr>
          <w:sz w:val="20"/>
          <w:szCs w:val="20"/>
        </w:rPr>
        <w:t>ó</w:t>
      </w:r>
      <w:r w:rsidRPr="00F62B60">
        <w:rPr>
          <w:sz w:val="20"/>
          <w:szCs w:val="20"/>
        </w:rPr>
        <w:t>n</w:t>
      </w:r>
      <w:proofErr w:type="spellEnd"/>
      <w:r w:rsidRPr="00F62B60">
        <w:rPr>
          <w:sz w:val="20"/>
          <w:szCs w:val="20"/>
        </w:rPr>
        <w:t xml:space="preserve"> es</w:t>
      </w:r>
    </w:p>
    <w:p w:rsidR="008758E1" w:rsidRPr="00F62B60" w:rsidRDefault="008758E1" w:rsidP="008758E1">
      <w:pPr>
        <w:spacing w:line="360" w:lineRule="auto"/>
        <w:jc w:val="both"/>
        <w:rPr>
          <w:color w:val="000000"/>
          <w:sz w:val="20"/>
          <w:szCs w:val="20"/>
        </w:rPr>
      </w:pPr>
    </w:p>
    <w:p w:rsidR="00A57597" w:rsidRDefault="00177DB3" w:rsidP="00F62B60">
      <w:pPr>
        <w:pStyle w:val="NormalWeb"/>
        <w:spacing w:before="0" w:beforeAutospacing="0" w:after="0" w:afterAutospacing="0" w:line="360" w:lineRule="auto"/>
        <w:ind w:left="567"/>
        <w:jc w:val="both"/>
        <w:rPr>
          <w:sz w:val="20"/>
          <w:szCs w:val="20"/>
        </w:rPr>
      </w:pPr>
      <w:proofErr w:type="gramStart"/>
      <w:r w:rsidRPr="00F62B60">
        <w:rPr>
          <w:sz w:val="20"/>
          <w:szCs w:val="20"/>
        </w:rPr>
        <w:t>una</w:t>
      </w:r>
      <w:proofErr w:type="gramEnd"/>
      <w:r w:rsidRPr="00F62B60">
        <w:rPr>
          <w:sz w:val="20"/>
          <w:szCs w:val="20"/>
        </w:rPr>
        <w:t xml:space="preserve"> t</w:t>
      </w:r>
      <w:r w:rsidR="00B57E0B" w:rsidRPr="00F62B60">
        <w:rPr>
          <w:sz w:val="20"/>
          <w:szCs w:val="20"/>
        </w:rPr>
        <w:t>é</w:t>
      </w:r>
      <w:r w:rsidRPr="00F62B60">
        <w:rPr>
          <w:sz w:val="20"/>
          <w:szCs w:val="20"/>
        </w:rPr>
        <w:t>cnica, un m</w:t>
      </w:r>
      <w:r w:rsidR="00B57E0B" w:rsidRPr="00F62B60">
        <w:rPr>
          <w:sz w:val="20"/>
          <w:szCs w:val="20"/>
        </w:rPr>
        <w:t>é</w:t>
      </w:r>
      <w:r w:rsidRPr="00F62B60">
        <w:rPr>
          <w:sz w:val="20"/>
          <w:szCs w:val="20"/>
        </w:rPr>
        <w:t>todo y una estrategia a la vez. Parte del conocimiento de los elementos que hacen atractivos a los juegos e identifica, dentro de una actividad, tarea o mensaje determinado, en un entorno de no juego, aquellos aspectos susceptibles de ser convertidos en juego o din</w:t>
      </w:r>
      <w:r w:rsidR="00B57E0B" w:rsidRPr="00F62B60">
        <w:rPr>
          <w:sz w:val="20"/>
          <w:szCs w:val="20"/>
        </w:rPr>
        <w:t>á</w:t>
      </w:r>
      <w:r w:rsidRPr="00F62B60">
        <w:rPr>
          <w:sz w:val="20"/>
          <w:szCs w:val="20"/>
        </w:rPr>
        <w:t>micas l</w:t>
      </w:r>
      <w:r w:rsidR="00B57E0B" w:rsidRPr="00F62B60">
        <w:rPr>
          <w:sz w:val="20"/>
          <w:szCs w:val="20"/>
        </w:rPr>
        <w:t>ú</w:t>
      </w:r>
      <w:r w:rsidRPr="00F62B60">
        <w:rPr>
          <w:sz w:val="20"/>
          <w:szCs w:val="20"/>
        </w:rPr>
        <w:t>dicas. Todo ello para conseguir una vinculaci</w:t>
      </w:r>
      <w:r w:rsidR="00B57E0B" w:rsidRPr="00F62B60">
        <w:rPr>
          <w:sz w:val="20"/>
          <w:szCs w:val="20"/>
        </w:rPr>
        <w:t>ó</w:t>
      </w:r>
      <w:r w:rsidRPr="00F62B60">
        <w:rPr>
          <w:sz w:val="20"/>
          <w:szCs w:val="20"/>
        </w:rPr>
        <w:t xml:space="preserve">n especial con los usuarios, incentivar un cambio de comportamiento o transmitir un mensaje o contenido. Es decir, crear una experiencia significativa y motivadora </w:t>
      </w:r>
      <w:r w:rsidR="007168D2">
        <w:rPr>
          <w:sz w:val="20"/>
          <w:szCs w:val="20"/>
        </w:rPr>
        <w:t>(citado</w:t>
      </w:r>
      <w:r w:rsidR="007168D2" w:rsidRPr="00F62B60">
        <w:rPr>
          <w:sz w:val="20"/>
          <w:szCs w:val="20"/>
        </w:rPr>
        <w:t xml:space="preserve"> por Revuelta, Guerra, y Pedrera, I., 2017, p. 22)</w:t>
      </w:r>
      <w:r w:rsidR="007168D2">
        <w:rPr>
          <w:sz w:val="20"/>
          <w:szCs w:val="20"/>
        </w:rPr>
        <w:t>.</w:t>
      </w:r>
    </w:p>
    <w:p w:rsidR="008758E1" w:rsidRPr="00F62B60" w:rsidRDefault="008758E1" w:rsidP="00F62B60">
      <w:pPr>
        <w:pStyle w:val="NormalWeb"/>
        <w:spacing w:before="0" w:beforeAutospacing="0" w:after="0" w:afterAutospacing="0" w:line="360" w:lineRule="auto"/>
        <w:ind w:left="567"/>
        <w:jc w:val="both"/>
        <w:rPr>
          <w:sz w:val="20"/>
          <w:szCs w:val="20"/>
        </w:rPr>
      </w:pPr>
    </w:p>
    <w:p w:rsidR="00A57597" w:rsidRPr="00F62B60" w:rsidRDefault="0043594F" w:rsidP="00F62B60">
      <w:pPr>
        <w:pStyle w:val="NormalWeb"/>
        <w:spacing w:before="0" w:beforeAutospacing="0" w:after="0" w:afterAutospacing="0" w:line="360" w:lineRule="auto"/>
        <w:jc w:val="both"/>
        <w:rPr>
          <w:sz w:val="20"/>
          <w:szCs w:val="20"/>
        </w:rPr>
      </w:pPr>
      <w:r w:rsidRPr="00F62B60">
        <w:rPr>
          <w:sz w:val="20"/>
          <w:szCs w:val="20"/>
        </w:rPr>
        <w:t xml:space="preserve">Por lo tanto, la escuela debe ir en consonancia con </w:t>
      </w:r>
      <w:r w:rsidR="00492B4F" w:rsidRPr="00F62B60">
        <w:rPr>
          <w:sz w:val="20"/>
          <w:szCs w:val="20"/>
        </w:rPr>
        <w:t>las</w:t>
      </w:r>
      <w:r w:rsidRPr="00F62B60">
        <w:rPr>
          <w:sz w:val="20"/>
          <w:szCs w:val="20"/>
        </w:rPr>
        <w:t xml:space="preserve"> metodologías activas que se están </w:t>
      </w:r>
      <w:r w:rsidR="00492B4F" w:rsidRPr="00F62B60">
        <w:rPr>
          <w:sz w:val="20"/>
          <w:szCs w:val="20"/>
        </w:rPr>
        <w:t>desarrollando</w:t>
      </w:r>
      <w:r w:rsidRPr="00F62B60">
        <w:rPr>
          <w:sz w:val="20"/>
          <w:szCs w:val="20"/>
        </w:rPr>
        <w:t xml:space="preserve"> </w:t>
      </w:r>
      <w:r w:rsidR="00492B4F" w:rsidRPr="00F62B60">
        <w:rPr>
          <w:sz w:val="20"/>
          <w:szCs w:val="20"/>
        </w:rPr>
        <w:t>en este momento.</w:t>
      </w:r>
      <w:r w:rsidR="00A57597" w:rsidRPr="00F62B60">
        <w:rPr>
          <w:sz w:val="20"/>
          <w:szCs w:val="20"/>
        </w:rPr>
        <w:t xml:space="preserve"> Autores como Torres-</w:t>
      </w:r>
      <w:proofErr w:type="spellStart"/>
      <w:r w:rsidR="00A57597" w:rsidRPr="00F62B60">
        <w:rPr>
          <w:sz w:val="20"/>
          <w:szCs w:val="20"/>
        </w:rPr>
        <w:t>Toukoumidis</w:t>
      </w:r>
      <w:proofErr w:type="spellEnd"/>
      <w:r w:rsidR="00A57597" w:rsidRPr="00F62B60">
        <w:rPr>
          <w:sz w:val="20"/>
          <w:szCs w:val="20"/>
        </w:rPr>
        <w:t xml:space="preserve"> y Romero-Rodríguez (2018, p. 63) establecen una serie de características que determinan la </w:t>
      </w:r>
      <w:proofErr w:type="spellStart"/>
      <w:r w:rsidR="00A57597" w:rsidRPr="00F62B60">
        <w:rPr>
          <w:sz w:val="20"/>
          <w:szCs w:val="20"/>
        </w:rPr>
        <w:t>gamificaci</w:t>
      </w:r>
      <w:r w:rsidR="00B57E0B" w:rsidRPr="00F62B60">
        <w:rPr>
          <w:sz w:val="20"/>
          <w:szCs w:val="20"/>
        </w:rPr>
        <w:t>ó</w:t>
      </w:r>
      <w:r w:rsidR="00A57597" w:rsidRPr="00F62B60">
        <w:rPr>
          <w:sz w:val="20"/>
          <w:szCs w:val="20"/>
        </w:rPr>
        <w:t>n</w:t>
      </w:r>
      <w:proofErr w:type="spellEnd"/>
      <w:r w:rsidR="00A57597" w:rsidRPr="00F62B60">
        <w:rPr>
          <w:sz w:val="20"/>
          <w:szCs w:val="20"/>
        </w:rPr>
        <w:t xml:space="preserve"> en educación:</w:t>
      </w:r>
    </w:p>
    <w:p w:rsidR="00A57597" w:rsidRPr="00F62B60" w:rsidRDefault="00A57597" w:rsidP="00F62B60">
      <w:pPr>
        <w:pStyle w:val="NormalWeb"/>
        <w:numPr>
          <w:ilvl w:val="0"/>
          <w:numId w:val="3"/>
        </w:numPr>
        <w:spacing w:before="0" w:beforeAutospacing="0" w:after="0" w:afterAutospacing="0" w:line="360" w:lineRule="auto"/>
        <w:jc w:val="both"/>
        <w:rPr>
          <w:sz w:val="20"/>
          <w:szCs w:val="20"/>
        </w:rPr>
      </w:pPr>
      <w:r w:rsidRPr="00F62B60">
        <w:rPr>
          <w:sz w:val="20"/>
          <w:szCs w:val="20"/>
        </w:rPr>
        <w:t xml:space="preserve">El contenido pedagógico debe ser </w:t>
      </w:r>
      <w:r w:rsidR="00C32915" w:rsidRPr="00F62B60">
        <w:rPr>
          <w:sz w:val="20"/>
          <w:szCs w:val="20"/>
        </w:rPr>
        <w:t>el contenido transversal de las mecánicas</w:t>
      </w:r>
      <w:r w:rsidR="00492B4F" w:rsidRPr="00F62B60">
        <w:rPr>
          <w:sz w:val="20"/>
          <w:szCs w:val="20"/>
        </w:rPr>
        <w:t>.</w:t>
      </w:r>
    </w:p>
    <w:p w:rsidR="00C32915" w:rsidRPr="00F62B60" w:rsidRDefault="00C32915" w:rsidP="00F62B60">
      <w:pPr>
        <w:pStyle w:val="NormalWeb"/>
        <w:numPr>
          <w:ilvl w:val="0"/>
          <w:numId w:val="3"/>
        </w:numPr>
        <w:spacing w:before="0" w:beforeAutospacing="0" w:after="0" w:afterAutospacing="0" w:line="360" w:lineRule="auto"/>
        <w:jc w:val="both"/>
        <w:rPr>
          <w:sz w:val="20"/>
          <w:szCs w:val="20"/>
        </w:rPr>
      </w:pPr>
      <w:r w:rsidRPr="00F62B60">
        <w:rPr>
          <w:sz w:val="20"/>
          <w:szCs w:val="20"/>
        </w:rPr>
        <w:t>Tiene finalidad educativa</w:t>
      </w:r>
      <w:r w:rsidR="00492B4F" w:rsidRPr="00F62B60">
        <w:rPr>
          <w:sz w:val="20"/>
          <w:szCs w:val="20"/>
        </w:rPr>
        <w:t>.</w:t>
      </w:r>
    </w:p>
    <w:p w:rsidR="00C32915" w:rsidRPr="00F62B60" w:rsidRDefault="00C32915" w:rsidP="00F62B60">
      <w:pPr>
        <w:pStyle w:val="NormalWeb"/>
        <w:numPr>
          <w:ilvl w:val="0"/>
          <w:numId w:val="3"/>
        </w:numPr>
        <w:spacing w:before="0" w:beforeAutospacing="0" w:after="0" w:afterAutospacing="0" w:line="360" w:lineRule="auto"/>
        <w:jc w:val="both"/>
        <w:rPr>
          <w:sz w:val="20"/>
          <w:szCs w:val="20"/>
        </w:rPr>
      </w:pPr>
      <w:r w:rsidRPr="00F62B60">
        <w:rPr>
          <w:sz w:val="20"/>
          <w:szCs w:val="20"/>
        </w:rPr>
        <w:t>Su funci</w:t>
      </w:r>
      <w:r w:rsidR="00492B4F" w:rsidRPr="00F62B60">
        <w:rPr>
          <w:sz w:val="20"/>
          <w:szCs w:val="20"/>
        </w:rPr>
        <w:t>ón es alcanzar la motivación in</w:t>
      </w:r>
      <w:r w:rsidRPr="00F62B60">
        <w:rPr>
          <w:sz w:val="20"/>
          <w:szCs w:val="20"/>
        </w:rPr>
        <w:t>trínseca del alumnado por los elementos de juego (puntos, niveles, insignias, tablas de posición)</w:t>
      </w:r>
      <w:r w:rsidR="00492B4F" w:rsidRPr="00F62B60">
        <w:rPr>
          <w:sz w:val="20"/>
          <w:szCs w:val="20"/>
        </w:rPr>
        <w:t>.</w:t>
      </w:r>
    </w:p>
    <w:p w:rsidR="00A57597" w:rsidRDefault="00C32915" w:rsidP="00F62B60">
      <w:pPr>
        <w:pStyle w:val="NormalWeb"/>
        <w:numPr>
          <w:ilvl w:val="0"/>
          <w:numId w:val="3"/>
        </w:numPr>
        <w:spacing w:before="0" w:beforeAutospacing="0" w:after="0" w:afterAutospacing="0" w:line="360" w:lineRule="auto"/>
        <w:jc w:val="both"/>
        <w:rPr>
          <w:sz w:val="20"/>
          <w:szCs w:val="20"/>
        </w:rPr>
      </w:pPr>
      <w:r w:rsidRPr="00F62B60">
        <w:rPr>
          <w:sz w:val="20"/>
          <w:szCs w:val="20"/>
        </w:rPr>
        <w:t>Requiere planificación pedagógica y de dinámicas, mecánicas y estética</w:t>
      </w:r>
      <w:r w:rsidR="00492B4F" w:rsidRPr="00F62B60">
        <w:rPr>
          <w:sz w:val="20"/>
          <w:szCs w:val="20"/>
        </w:rPr>
        <w:t>.</w:t>
      </w:r>
    </w:p>
    <w:p w:rsidR="008758E1" w:rsidRPr="00F62B60" w:rsidRDefault="008758E1" w:rsidP="008758E1">
      <w:pPr>
        <w:pStyle w:val="NormalWeb"/>
        <w:spacing w:before="0" w:beforeAutospacing="0" w:after="0" w:afterAutospacing="0" w:line="360" w:lineRule="auto"/>
        <w:ind w:left="720"/>
        <w:jc w:val="both"/>
        <w:rPr>
          <w:sz w:val="20"/>
          <w:szCs w:val="20"/>
        </w:rPr>
      </w:pPr>
    </w:p>
    <w:p w:rsidR="00A57597" w:rsidRPr="00F62B60" w:rsidRDefault="00492B4F" w:rsidP="00F62B60">
      <w:pPr>
        <w:pStyle w:val="NormalWeb"/>
        <w:spacing w:before="0" w:beforeAutospacing="0" w:after="0" w:afterAutospacing="0" w:line="360" w:lineRule="auto"/>
        <w:jc w:val="both"/>
        <w:rPr>
          <w:sz w:val="20"/>
          <w:szCs w:val="20"/>
        </w:rPr>
      </w:pPr>
      <w:r w:rsidRPr="00F62B60">
        <w:rPr>
          <w:sz w:val="20"/>
          <w:szCs w:val="20"/>
        </w:rPr>
        <w:t xml:space="preserve">Las nuevas tecnologías se presentan, también, como un recurso primordial y efectivo en la enseñanza actual. </w:t>
      </w:r>
      <w:r w:rsidR="00885B8C" w:rsidRPr="00F62B60">
        <w:rPr>
          <w:sz w:val="20"/>
          <w:szCs w:val="20"/>
        </w:rPr>
        <w:t xml:space="preserve">Sería, por ende, </w:t>
      </w:r>
      <w:proofErr w:type="gramStart"/>
      <w:r w:rsidR="00885B8C" w:rsidRPr="00F62B60">
        <w:rPr>
          <w:sz w:val="20"/>
          <w:szCs w:val="20"/>
        </w:rPr>
        <w:t>optima</w:t>
      </w:r>
      <w:proofErr w:type="gramEnd"/>
      <w:r w:rsidR="00885B8C" w:rsidRPr="00F62B60">
        <w:rPr>
          <w:sz w:val="20"/>
          <w:szCs w:val="20"/>
        </w:rPr>
        <w:t xml:space="preserve"> </w:t>
      </w:r>
      <w:r w:rsidRPr="00F62B60">
        <w:rPr>
          <w:sz w:val="20"/>
          <w:szCs w:val="20"/>
        </w:rPr>
        <w:t xml:space="preserve">la integración de estos dos pilares básicos en la educación </w:t>
      </w:r>
      <w:r w:rsidR="007168D2">
        <w:rPr>
          <w:sz w:val="20"/>
          <w:szCs w:val="20"/>
        </w:rPr>
        <w:t xml:space="preserve">poniendo </w:t>
      </w:r>
      <w:r w:rsidR="00E000B5" w:rsidRPr="00F62B60">
        <w:rPr>
          <w:sz w:val="20"/>
          <w:szCs w:val="20"/>
        </w:rPr>
        <w:t xml:space="preserve">de manifiesto las </w:t>
      </w:r>
      <w:r w:rsidR="00885B8C" w:rsidRPr="00F62B60">
        <w:rPr>
          <w:sz w:val="20"/>
          <w:szCs w:val="20"/>
        </w:rPr>
        <w:t>realidades</w:t>
      </w:r>
      <w:r w:rsidR="00E000B5" w:rsidRPr="00F62B60">
        <w:rPr>
          <w:sz w:val="20"/>
          <w:szCs w:val="20"/>
        </w:rPr>
        <w:t xml:space="preserve"> representadas por el </w:t>
      </w:r>
      <w:r w:rsidR="00E000B5" w:rsidRPr="00F62B60">
        <w:rPr>
          <w:i/>
          <w:sz w:val="20"/>
          <w:szCs w:val="20"/>
        </w:rPr>
        <w:t xml:space="preserve">homo </w:t>
      </w:r>
      <w:proofErr w:type="spellStart"/>
      <w:r w:rsidR="00E000B5" w:rsidRPr="00F62B60">
        <w:rPr>
          <w:i/>
          <w:sz w:val="20"/>
          <w:szCs w:val="20"/>
        </w:rPr>
        <w:t>ludens</w:t>
      </w:r>
      <w:proofErr w:type="spellEnd"/>
      <w:r w:rsidR="00E000B5" w:rsidRPr="00F62B60">
        <w:rPr>
          <w:sz w:val="20"/>
          <w:szCs w:val="20"/>
        </w:rPr>
        <w:t xml:space="preserve"> y el </w:t>
      </w:r>
      <w:r w:rsidR="00885B8C" w:rsidRPr="00F62B60">
        <w:rPr>
          <w:i/>
          <w:sz w:val="20"/>
          <w:szCs w:val="20"/>
        </w:rPr>
        <w:t xml:space="preserve">homo </w:t>
      </w:r>
      <w:proofErr w:type="spellStart"/>
      <w:r w:rsidR="00885B8C" w:rsidRPr="00F62B60">
        <w:rPr>
          <w:i/>
          <w:sz w:val="20"/>
          <w:szCs w:val="20"/>
        </w:rPr>
        <w:t>tecnologicus</w:t>
      </w:r>
      <w:proofErr w:type="spellEnd"/>
      <w:r w:rsidRPr="00F62B60">
        <w:rPr>
          <w:sz w:val="20"/>
          <w:szCs w:val="20"/>
        </w:rPr>
        <w:t xml:space="preserve">. </w:t>
      </w:r>
      <w:proofErr w:type="spellStart"/>
      <w:r w:rsidR="00885B8C" w:rsidRPr="00F62B60">
        <w:rPr>
          <w:sz w:val="20"/>
          <w:szCs w:val="20"/>
        </w:rPr>
        <w:t>Kahoot</w:t>
      </w:r>
      <w:proofErr w:type="spellEnd"/>
      <w:r w:rsidR="00885B8C" w:rsidRPr="00F62B60">
        <w:rPr>
          <w:sz w:val="20"/>
          <w:szCs w:val="20"/>
        </w:rPr>
        <w:t xml:space="preserve">! </w:t>
      </w:r>
      <w:r w:rsidR="00FF472D" w:rsidRPr="00F62B60">
        <w:rPr>
          <w:sz w:val="20"/>
          <w:szCs w:val="20"/>
        </w:rPr>
        <w:t xml:space="preserve">es un recurso, que incorpora tecnología y juego, y </w:t>
      </w:r>
      <w:r w:rsidR="00BC7097" w:rsidRPr="00F62B60">
        <w:rPr>
          <w:sz w:val="20"/>
          <w:szCs w:val="20"/>
        </w:rPr>
        <w:t xml:space="preserve">que se puede incorporar en los procesos de </w:t>
      </w:r>
      <w:r w:rsidR="00A57597" w:rsidRPr="00F62B60">
        <w:rPr>
          <w:sz w:val="20"/>
          <w:szCs w:val="20"/>
        </w:rPr>
        <w:t>enseñanza</w:t>
      </w:r>
      <w:r w:rsidR="00BC7097" w:rsidRPr="00F62B60">
        <w:rPr>
          <w:sz w:val="20"/>
          <w:szCs w:val="20"/>
        </w:rPr>
        <w:t xml:space="preserve">-aprendizaje </w:t>
      </w:r>
      <w:r w:rsidR="00FF472D" w:rsidRPr="00F62B60">
        <w:rPr>
          <w:sz w:val="20"/>
          <w:szCs w:val="20"/>
        </w:rPr>
        <w:t>centrándose, además,</w:t>
      </w:r>
      <w:r w:rsidR="00B57E0B" w:rsidRPr="00F62B60">
        <w:rPr>
          <w:sz w:val="20"/>
          <w:szCs w:val="20"/>
        </w:rPr>
        <w:t xml:space="preserve"> en </w:t>
      </w:r>
      <w:r w:rsidR="00FF472D" w:rsidRPr="00F62B60">
        <w:rPr>
          <w:sz w:val="20"/>
          <w:szCs w:val="20"/>
        </w:rPr>
        <w:t>procesos</w:t>
      </w:r>
      <w:r w:rsidR="00B57E0B" w:rsidRPr="00F62B60">
        <w:rPr>
          <w:sz w:val="20"/>
          <w:szCs w:val="20"/>
        </w:rPr>
        <w:t xml:space="preserve"> de</w:t>
      </w:r>
      <w:r w:rsidR="00BC7097" w:rsidRPr="00F62B60">
        <w:rPr>
          <w:sz w:val="20"/>
          <w:szCs w:val="20"/>
        </w:rPr>
        <w:t xml:space="preserve"> evaluación. </w:t>
      </w:r>
      <w:r w:rsidR="007168D2">
        <w:rPr>
          <w:sz w:val="20"/>
          <w:szCs w:val="20"/>
        </w:rPr>
        <w:t>Se caracteriza</w:t>
      </w:r>
      <w:r w:rsidR="00BC7097" w:rsidRPr="00F62B60">
        <w:rPr>
          <w:sz w:val="20"/>
          <w:szCs w:val="20"/>
        </w:rPr>
        <w:t xml:space="preserve"> como “una de las herramientas digitales gratuitas m</w:t>
      </w:r>
      <w:r w:rsidR="00B57E0B" w:rsidRPr="00F62B60">
        <w:rPr>
          <w:sz w:val="20"/>
          <w:szCs w:val="20"/>
        </w:rPr>
        <w:t>á</w:t>
      </w:r>
      <w:r w:rsidR="00BC7097" w:rsidRPr="00F62B60">
        <w:rPr>
          <w:sz w:val="20"/>
          <w:szCs w:val="20"/>
        </w:rPr>
        <w:t>s divertidas, enganchadoras e innovadoras que un docente puede utilizar para aumentar el clima creativo de su aula de clase”</w:t>
      </w:r>
      <w:r w:rsidR="00FF472D" w:rsidRPr="00F62B60">
        <w:rPr>
          <w:sz w:val="20"/>
          <w:szCs w:val="20"/>
        </w:rPr>
        <w:t xml:space="preserve"> (</w:t>
      </w:r>
      <w:r w:rsidR="007168D2">
        <w:rPr>
          <w:sz w:val="20"/>
          <w:szCs w:val="20"/>
        </w:rPr>
        <w:t xml:space="preserve">Gallegos, </w:t>
      </w:r>
      <w:r w:rsidR="00FF472D" w:rsidRPr="00F62B60">
        <w:rPr>
          <w:sz w:val="20"/>
          <w:szCs w:val="20"/>
        </w:rPr>
        <w:t>2015, p. 48)</w:t>
      </w:r>
      <w:r w:rsidR="00A57597" w:rsidRPr="00F62B60">
        <w:rPr>
          <w:sz w:val="20"/>
          <w:szCs w:val="20"/>
        </w:rPr>
        <w:t xml:space="preserve">. </w:t>
      </w:r>
      <w:r w:rsidR="00FF472D" w:rsidRPr="00F62B60">
        <w:rPr>
          <w:sz w:val="20"/>
          <w:szCs w:val="20"/>
        </w:rPr>
        <w:t>Permite</w:t>
      </w:r>
      <w:r w:rsidR="00A57597" w:rsidRPr="00F62B60">
        <w:rPr>
          <w:sz w:val="20"/>
          <w:szCs w:val="20"/>
        </w:rPr>
        <w:t xml:space="preserve"> fomentar la participación del alumnado </w:t>
      </w:r>
      <w:r w:rsidR="00B57E0B" w:rsidRPr="00F62B60">
        <w:rPr>
          <w:sz w:val="20"/>
          <w:szCs w:val="20"/>
        </w:rPr>
        <w:t>desde un planteamiento de evaluación compartida en el aula que conlleva una</w:t>
      </w:r>
      <w:r w:rsidR="00A57597" w:rsidRPr="00F62B60">
        <w:rPr>
          <w:sz w:val="20"/>
          <w:szCs w:val="20"/>
        </w:rPr>
        <w:t xml:space="preserve"> mejora</w:t>
      </w:r>
      <w:r w:rsidR="00B57E0B" w:rsidRPr="00F62B60">
        <w:rPr>
          <w:sz w:val="20"/>
          <w:szCs w:val="20"/>
        </w:rPr>
        <w:t xml:space="preserve"> de</w:t>
      </w:r>
      <w:r w:rsidR="00A57597" w:rsidRPr="00F62B60">
        <w:rPr>
          <w:sz w:val="20"/>
          <w:szCs w:val="20"/>
        </w:rPr>
        <w:t xml:space="preserve"> los resultados, </w:t>
      </w:r>
      <w:r w:rsidR="00B57E0B" w:rsidRPr="00F62B60">
        <w:rPr>
          <w:sz w:val="20"/>
          <w:szCs w:val="20"/>
        </w:rPr>
        <w:t>basada en el mundo</w:t>
      </w:r>
      <w:r w:rsidR="00A57597" w:rsidRPr="00F62B60">
        <w:rPr>
          <w:sz w:val="20"/>
          <w:szCs w:val="20"/>
        </w:rPr>
        <w:t xml:space="preserve"> digital</w:t>
      </w:r>
      <w:r w:rsidR="00B57E0B" w:rsidRPr="00F62B60">
        <w:rPr>
          <w:sz w:val="20"/>
          <w:szCs w:val="20"/>
        </w:rPr>
        <w:t xml:space="preserve">, tan cercano y motivador para ellos, </w:t>
      </w:r>
      <w:r w:rsidR="00FF472D" w:rsidRPr="00F62B60">
        <w:rPr>
          <w:sz w:val="20"/>
          <w:szCs w:val="20"/>
        </w:rPr>
        <w:t>más</w:t>
      </w:r>
      <w:r w:rsidR="00B57E0B" w:rsidRPr="00F62B60">
        <w:rPr>
          <w:sz w:val="20"/>
          <w:szCs w:val="20"/>
        </w:rPr>
        <w:t xml:space="preserve"> </w:t>
      </w:r>
      <w:r w:rsidR="00FF472D" w:rsidRPr="00F62B60">
        <w:rPr>
          <w:sz w:val="20"/>
          <w:szCs w:val="20"/>
        </w:rPr>
        <w:t>alejado</w:t>
      </w:r>
      <w:r w:rsidR="00B57E0B" w:rsidRPr="00F62B60">
        <w:rPr>
          <w:sz w:val="20"/>
          <w:szCs w:val="20"/>
        </w:rPr>
        <w:t xml:space="preserve"> d</w:t>
      </w:r>
      <w:r w:rsidR="00A57597" w:rsidRPr="00F62B60">
        <w:rPr>
          <w:sz w:val="20"/>
          <w:szCs w:val="20"/>
        </w:rPr>
        <w:t>e</w:t>
      </w:r>
      <w:r w:rsidR="00FF472D" w:rsidRPr="00F62B60">
        <w:rPr>
          <w:sz w:val="20"/>
          <w:szCs w:val="20"/>
        </w:rPr>
        <w:t>l</w:t>
      </w:r>
      <w:r w:rsidR="00A57597" w:rsidRPr="00F62B60">
        <w:rPr>
          <w:sz w:val="20"/>
          <w:szCs w:val="20"/>
        </w:rPr>
        <w:t xml:space="preserve"> analógico</w:t>
      </w:r>
      <w:r w:rsidR="00FF472D" w:rsidRPr="00F62B60">
        <w:rPr>
          <w:sz w:val="20"/>
          <w:szCs w:val="20"/>
        </w:rPr>
        <w:t xml:space="preserve"> intrínsecamente vinculado </w:t>
      </w:r>
      <w:r w:rsidR="00B57E0B" w:rsidRPr="00F62B60">
        <w:rPr>
          <w:sz w:val="20"/>
          <w:szCs w:val="20"/>
        </w:rPr>
        <w:t>a</w:t>
      </w:r>
      <w:r w:rsidR="00A57597" w:rsidRPr="00F62B60">
        <w:rPr>
          <w:sz w:val="20"/>
          <w:szCs w:val="20"/>
        </w:rPr>
        <w:t xml:space="preserve"> la enseñanza tradicional.</w:t>
      </w:r>
    </w:p>
    <w:p w:rsidR="00267473" w:rsidRPr="00F62B60" w:rsidRDefault="00267473" w:rsidP="00F62B60">
      <w:pPr>
        <w:pStyle w:val="NormalWeb"/>
        <w:spacing w:before="0" w:beforeAutospacing="0" w:after="0" w:afterAutospacing="0" w:line="360" w:lineRule="auto"/>
        <w:jc w:val="both"/>
        <w:rPr>
          <w:sz w:val="20"/>
          <w:szCs w:val="20"/>
        </w:rPr>
      </w:pPr>
    </w:p>
    <w:p w:rsidR="003E3FC5" w:rsidRPr="00F62B60" w:rsidRDefault="001341DB" w:rsidP="00F62B60">
      <w:pPr>
        <w:spacing w:line="360" w:lineRule="auto"/>
        <w:jc w:val="both"/>
        <w:outlineLvl w:val="0"/>
        <w:rPr>
          <w:b/>
          <w:sz w:val="20"/>
          <w:szCs w:val="20"/>
        </w:rPr>
      </w:pPr>
      <w:r w:rsidRPr="00F62B60">
        <w:rPr>
          <w:b/>
          <w:sz w:val="20"/>
          <w:szCs w:val="20"/>
        </w:rPr>
        <w:t>2</w:t>
      </w:r>
      <w:r w:rsidR="003830F7" w:rsidRPr="00F62B60">
        <w:rPr>
          <w:b/>
          <w:sz w:val="20"/>
          <w:szCs w:val="20"/>
        </w:rPr>
        <w:t>.</w:t>
      </w:r>
      <w:r w:rsidR="00FF472D" w:rsidRPr="00F62B60">
        <w:rPr>
          <w:b/>
          <w:sz w:val="20"/>
          <w:szCs w:val="20"/>
        </w:rPr>
        <w:t xml:space="preserve"> </w:t>
      </w:r>
      <w:r w:rsidR="008758E1">
        <w:rPr>
          <w:b/>
          <w:sz w:val="20"/>
          <w:szCs w:val="20"/>
        </w:rPr>
        <w:t>Objetivos y participantes</w:t>
      </w:r>
    </w:p>
    <w:p w:rsidR="003E3FC5" w:rsidRPr="00F62B60" w:rsidRDefault="003E3FC5" w:rsidP="00F62B60">
      <w:pPr>
        <w:spacing w:line="360" w:lineRule="auto"/>
        <w:jc w:val="both"/>
        <w:rPr>
          <w:sz w:val="20"/>
          <w:szCs w:val="20"/>
        </w:rPr>
      </w:pPr>
      <w:r w:rsidRPr="00F62B60">
        <w:rPr>
          <w:sz w:val="20"/>
          <w:szCs w:val="20"/>
        </w:rPr>
        <w:t>Como objetivo principal planteamos el siguiente: estudiar</w:t>
      </w:r>
      <w:r w:rsidR="007168D2">
        <w:rPr>
          <w:sz w:val="20"/>
          <w:szCs w:val="20"/>
        </w:rPr>
        <w:t xml:space="preserve"> la herramienta digital</w:t>
      </w:r>
      <w:r w:rsidRPr="00F62B60">
        <w:rPr>
          <w:sz w:val="20"/>
          <w:szCs w:val="20"/>
        </w:rPr>
        <w:t xml:space="preserve"> </w:t>
      </w:r>
      <w:proofErr w:type="spellStart"/>
      <w:r w:rsidRPr="00F62B60">
        <w:rPr>
          <w:sz w:val="20"/>
          <w:szCs w:val="20"/>
        </w:rPr>
        <w:t>Kahoot</w:t>
      </w:r>
      <w:proofErr w:type="spellEnd"/>
      <w:r w:rsidR="00FF472D" w:rsidRPr="00F62B60">
        <w:rPr>
          <w:sz w:val="20"/>
          <w:szCs w:val="20"/>
        </w:rPr>
        <w:t>!</w:t>
      </w:r>
      <w:r w:rsidRPr="00F62B60">
        <w:rPr>
          <w:sz w:val="20"/>
          <w:szCs w:val="20"/>
        </w:rPr>
        <w:t xml:space="preserve"> como recurso para trabajar los contenidos de literatura</w:t>
      </w:r>
      <w:r w:rsidR="00B57E0B" w:rsidRPr="00F62B60">
        <w:rPr>
          <w:sz w:val="20"/>
          <w:szCs w:val="20"/>
        </w:rPr>
        <w:t xml:space="preserve"> en los procesos de evaluación compartida en el aula</w:t>
      </w:r>
      <w:r w:rsidRPr="00F62B60">
        <w:rPr>
          <w:sz w:val="20"/>
          <w:szCs w:val="20"/>
        </w:rPr>
        <w:t xml:space="preserve">. A partir de aquí se desglosan una serie de </w:t>
      </w:r>
      <w:proofErr w:type="spellStart"/>
      <w:r w:rsidRPr="00F62B60">
        <w:rPr>
          <w:sz w:val="20"/>
          <w:szCs w:val="20"/>
        </w:rPr>
        <w:t>subo</w:t>
      </w:r>
      <w:r w:rsidR="00D5035A" w:rsidRPr="00F62B60">
        <w:rPr>
          <w:sz w:val="20"/>
          <w:szCs w:val="20"/>
        </w:rPr>
        <w:t>b</w:t>
      </w:r>
      <w:r w:rsidRPr="00F62B60">
        <w:rPr>
          <w:sz w:val="20"/>
          <w:szCs w:val="20"/>
        </w:rPr>
        <w:t>jetivos</w:t>
      </w:r>
      <w:proofErr w:type="spellEnd"/>
      <w:r w:rsidRPr="00F62B60">
        <w:rPr>
          <w:sz w:val="20"/>
          <w:szCs w:val="20"/>
        </w:rPr>
        <w:t>:</w:t>
      </w:r>
    </w:p>
    <w:p w:rsidR="003E3FC5" w:rsidRPr="00F62B60" w:rsidRDefault="003830F7" w:rsidP="00F62B60">
      <w:pPr>
        <w:pStyle w:val="Prrafodelista"/>
        <w:numPr>
          <w:ilvl w:val="0"/>
          <w:numId w:val="1"/>
        </w:numPr>
        <w:spacing w:after="0" w:line="360" w:lineRule="auto"/>
        <w:jc w:val="both"/>
        <w:rPr>
          <w:rFonts w:ascii="Times New Roman" w:hAnsi="Times New Roman" w:cs="Times New Roman"/>
          <w:sz w:val="20"/>
          <w:szCs w:val="20"/>
        </w:rPr>
      </w:pPr>
      <w:r w:rsidRPr="00F62B60">
        <w:rPr>
          <w:rFonts w:ascii="Times New Roman" w:hAnsi="Times New Roman" w:cs="Times New Roman"/>
          <w:sz w:val="20"/>
          <w:szCs w:val="20"/>
        </w:rPr>
        <w:t xml:space="preserve">Promover </w:t>
      </w:r>
      <w:r w:rsidR="003E3FC5" w:rsidRPr="00F62B60">
        <w:rPr>
          <w:rFonts w:ascii="Times New Roman" w:hAnsi="Times New Roman" w:cs="Times New Roman"/>
          <w:sz w:val="20"/>
          <w:szCs w:val="20"/>
        </w:rPr>
        <w:t>la competencia digital de los estudiantes</w:t>
      </w:r>
      <w:r w:rsidR="001B1503" w:rsidRPr="00F62B60">
        <w:rPr>
          <w:rFonts w:ascii="Times New Roman" w:hAnsi="Times New Roman" w:cs="Times New Roman"/>
          <w:sz w:val="20"/>
          <w:szCs w:val="20"/>
        </w:rPr>
        <w:t>.</w:t>
      </w:r>
    </w:p>
    <w:p w:rsidR="003E3FC5" w:rsidRPr="00F62B60" w:rsidRDefault="003E3FC5" w:rsidP="00F62B60">
      <w:pPr>
        <w:pStyle w:val="Prrafodelista"/>
        <w:numPr>
          <w:ilvl w:val="0"/>
          <w:numId w:val="1"/>
        </w:numPr>
        <w:spacing w:after="0" w:line="360" w:lineRule="auto"/>
        <w:jc w:val="both"/>
        <w:rPr>
          <w:rFonts w:ascii="Times New Roman" w:hAnsi="Times New Roman" w:cs="Times New Roman"/>
          <w:sz w:val="20"/>
          <w:szCs w:val="20"/>
        </w:rPr>
      </w:pPr>
      <w:r w:rsidRPr="00F62B60">
        <w:rPr>
          <w:rFonts w:ascii="Times New Roman" w:hAnsi="Times New Roman" w:cs="Times New Roman"/>
          <w:sz w:val="20"/>
          <w:szCs w:val="20"/>
        </w:rPr>
        <w:lastRenderedPageBreak/>
        <w:t xml:space="preserve">Estudiar las creencias de los </w:t>
      </w:r>
      <w:r w:rsidR="001B1503" w:rsidRPr="00F62B60">
        <w:rPr>
          <w:rFonts w:ascii="Times New Roman" w:hAnsi="Times New Roman" w:cs="Times New Roman"/>
          <w:sz w:val="20"/>
          <w:szCs w:val="20"/>
        </w:rPr>
        <w:t>discente</w:t>
      </w:r>
      <w:r w:rsidR="008758E1">
        <w:rPr>
          <w:rFonts w:ascii="Times New Roman" w:hAnsi="Times New Roman" w:cs="Times New Roman"/>
          <w:sz w:val="20"/>
          <w:szCs w:val="20"/>
        </w:rPr>
        <w:t>s</w:t>
      </w:r>
      <w:r w:rsidRPr="00F62B60">
        <w:rPr>
          <w:rFonts w:ascii="Times New Roman" w:hAnsi="Times New Roman" w:cs="Times New Roman"/>
          <w:sz w:val="20"/>
          <w:szCs w:val="20"/>
        </w:rPr>
        <w:t xml:space="preserve"> acerca de la práctica utilizada</w:t>
      </w:r>
      <w:r w:rsidR="001B1503" w:rsidRPr="00F62B60">
        <w:rPr>
          <w:rFonts w:ascii="Times New Roman" w:hAnsi="Times New Roman" w:cs="Times New Roman"/>
          <w:sz w:val="20"/>
          <w:szCs w:val="20"/>
        </w:rPr>
        <w:t>.</w:t>
      </w:r>
    </w:p>
    <w:p w:rsidR="003E3FC5" w:rsidRDefault="003E3FC5" w:rsidP="00F62B60">
      <w:pPr>
        <w:pStyle w:val="Prrafodelista"/>
        <w:numPr>
          <w:ilvl w:val="0"/>
          <w:numId w:val="1"/>
        </w:numPr>
        <w:spacing w:after="0" w:line="360" w:lineRule="auto"/>
        <w:jc w:val="both"/>
        <w:rPr>
          <w:rFonts w:ascii="Times New Roman" w:hAnsi="Times New Roman" w:cs="Times New Roman"/>
          <w:sz w:val="20"/>
          <w:szCs w:val="20"/>
        </w:rPr>
      </w:pPr>
      <w:r w:rsidRPr="00F62B60">
        <w:rPr>
          <w:rFonts w:ascii="Times New Roman" w:hAnsi="Times New Roman" w:cs="Times New Roman"/>
          <w:sz w:val="20"/>
          <w:szCs w:val="20"/>
        </w:rPr>
        <w:t xml:space="preserve">Desarrollar la cooperación </w:t>
      </w:r>
      <w:r w:rsidR="001B1503" w:rsidRPr="00F62B60">
        <w:rPr>
          <w:rFonts w:ascii="Times New Roman" w:hAnsi="Times New Roman" w:cs="Times New Roman"/>
          <w:sz w:val="20"/>
          <w:szCs w:val="20"/>
        </w:rPr>
        <w:t>en el aula.</w:t>
      </w:r>
    </w:p>
    <w:p w:rsidR="008758E1" w:rsidRPr="00F62B60" w:rsidRDefault="008758E1" w:rsidP="008758E1">
      <w:pPr>
        <w:pStyle w:val="Prrafodelista"/>
        <w:spacing w:after="0" w:line="360" w:lineRule="auto"/>
        <w:jc w:val="both"/>
        <w:rPr>
          <w:rFonts w:ascii="Times New Roman" w:hAnsi="Times New Roman" w:cs="Times New Roman"/>
          <w:sz w:val="20"/>
          <w:szCs w:val="20"/>
        </w:rPr>
      </w:pPr>
    </w:p>
    <w:p w:rsidR="003E3FC5" w:rsidRPr="00F62B60" w:rsidRDefault="001B1503" w:rsidP="00F62B60">
      <w:pPr>
        <w:spacing w:line="360" w:lineRule="auto"/>
        <w:jc w:val="both"/>
        <w:rPr>
          <w:sz w:val="20"/>
          <w:szCs w:val="20"/>
        </w:rPr>
      </w:pPr>
      <w:r w:rsidRPr="00F62B60">
        <w:rPr>
          <w:sz w:val="20"/>
          <w:szCs w:val="20"/>
        </w:rPr>
        <w:t>La</w:t>
      </w:r>
      <w:r w:rsidR="003E3FC5" w:rsidRPr="00F62B60">
        <w:rPr>
          <w:sz w:val="20"/>
          <w:szCs w:val="20"/>
        </w:rPr>
        <w:t xml:space="preserve"> experiencia se realizó en el colegio Compañía de María de San Fernando (Cádiz) con estudiantes del tercer curso de Educación Secundaria Obligatoria durante el curso 2018-2019. La muestra total la compone </w:t>
      </w:r>
      <w:r w:rsidR="002F2E40" w:rsidRPr="00F62B60">
        <w:rPr>
          <w:sz w:val="20"/>
          <w:szCs w:val="20"/>
        </w:rPr>
        <w:t>35</w:t>
      </w:r>
      <w:r w:rsidR="00C32915" w:rsidRPr="00F62B60">
        <w:rPr>
          <w:sz w:val="20"/>
          <w:szCs w:val="20"/>
        </w:rPr>
        <w:t xml:space="preserve"> </w:t>
      </w:r>
      <w:r w:rsidR="003E3FC5" w:rsidRPr="00F62B60">
        <w:rPr>
          <w:sz w:val="20"/>
          <w:szCs w:val="20"/>
        </w:rPr>
        <w:t xml:space="preserve">alumnos </w:t>
      </w:r>
      <w:r w:rsidR="00B57E0B" w:rsidRPr="00F62B60">
        <w:rPr>
          <w:sz w:val="20"/>
          <w:szCs w:val="20"/>
        </w:rPr>
        <w:t>(60</w:t>
      </w:r>
      <w:r w:rsidR="00267473" w:rsidRPr="00F62B60">
        <w:rPr>
          <w:sz w:val="20"/>
          <w:szCs w:val="20"/>
        </w:rPr>
        <w:t xml:space="preserve"> </w:t>
      </w:r>
      <w:r w:rsidR="00B57E0B" w:rsidRPr="00F62B60">
        <w:rPr>
          <w:sz w:val="20"/>
          <w:szCs w:val="20"/>
        </w:rPr>
        <w:t>% hombres y 40 % mujeres)</w:t>
      </w:r>
      <w:r w:rsidR="0080732C" w:rsidRPr="00F62B60">
        <w:rPr>
          <w:sz w:val="20"/>
          <w:szCs w:val="20"/>
        </w:rPr>
        <w:t xml:space="preserve"> con edades comprendidas entre los 8 y los 9 años</w:t>
      </w:r>
      <w:r w:rsidR="00B57E0B" w:rsidRPr="00F62B60">
        <w:rPr>
          <w:sz w:val="20"/>
          <w:szCs w:val="20"/>
        </w:rPr>
        <w:t>.</w:t>
      </w:r>
    </w:p>
    <w:p w:rsidR="00267473" w:rsidRPr="00F62B60" w:rsidRDefault="00267473" w:rsidP="00F62B60">
      <w:pPr>
        <w:spacing w:line="360" w:lineRule="auto"/>
        <w:jc w:val="both"/>
        <w:rPr>
          <w:sz w:val="20"/>
          <w:szCs w:val="20"/>
        </w:rPr>
      </w:pPr>
    </w:p>
    <w:p w:rsidR="00290C5F" w:rsidRPr="00F62B60" w:rsidRDefault="00154F35" w:rsidP="00F62B60">
      <w:pPr>
        <w:spacing w:line="360" w:lineRule="auto"/>
        <w:jc w:val="both"/>
        <w:outlineLvl w:val="0"/>
        <w:rPr>
          <w:b/>
          <w:sz w:val="20"/>
          <w:szCs w:val="20"/>
        </w:rPr>
      </w:pPr>
      <w:r w:rsidRPr="00F62B60">
        <w:rPr>
          <w:b/>
          <w:sz w:val="20"/>
          <w:szCs w:val="20"/>
        </w:rPr>
        <w:t xml:space="preserve">3. </w:t>
      </w:r>
      <w:r w:rsidR="008758E1">
        <w:rPr>
          <w:b/>
          <w:sz w:val="20"/>
          <w:szCs w:val="20"/>
        </w:rPr>
        <w:t>La experiencia</w:t>
      </w:r>
    </w:p>
    <w:p w:rsidR="00D5035A" w:rsidRPr="00F62B60" w:rsidRDefault="002F2E40" w:rsidP="00F62B60">
      <w:pPr>
        <w:spacing w:line="360" w:lineRule="auto"/>
        <w:jc w:val="both"/>
        <w:rPr>
          <w:sz w:val="20"/>
          <w:szCs w:val="20"/>
        </w:rPr>
      </w:pPr>
      <w:r w:rsidRPr="00F62B60">
        <w:rPr>
          <w:sz w:val="20"/>
          <w:szCs w:val="20"/>
        </w:rPr>
        <w:t>Antes de explicar de la experiencia</w:t>
      </w:r>
      <w:r w:rsidR="0080732C" w:rsidRPr="00F62B60">
        <w:rPr>
          <w:sz w:val="20"/>
          <w:szCs w:val="20"/>
        </w:rPr>
        <w:t xml:space="preserve"> de manera secuencial</w:t>
      </w:r>
      <w:r w:rsidRPr="00F62B60">
        <w:rPr>
          <w:sz w:val="20"/>
          <w:szCs w:val="20"/>
        </w:rPr>
        <w:t>, se expo</w:t>
      </w:r>
      <w:r w:rsidR="00C32915" w:rsidRPr="00F62B60">
        <w:rPr>
          <w:sz w:val="20"/>
          <w:szCs w:val="20"/>
        </w:rPr>
        <w:t>ne una tabla</w:t>
      </w:r>
      <w:r w:rsidR="0080732C" w:rsidRPr="00F62B60">
        <w:rPr>
          <w:sz w:val="20"/>
          <w:szCs w:val="20"/>
        </w:rPr>
        <w:t xml:space="preserve"> (1)</w:t>
      </w:r>
      <w:r w:rsidR="00C32915" w:rsidRPr="00F62B60">
        <w:rPr>
          <w:sz w:val="20"/>
          <w:szCs w:val="20"/>
        </w:rPr>
        <w:t xml:space="preserve"> con las sesiones llevadas a cab</w:t>
      </w:r>
      <w:r w:rsidR="003E7BF9" w:rsidRPr="00F62B60">
        <w:rPr>
          <w:sz w:val="20"/>
          <w:szCs w:val="20"/>
        </w:rPr>
        <w:t>o:</w:t>
      </w:r>
    </w:p>
    <w:tbl>
      <w:tblPr>
        <w:tblStyle w:val="Tablaconcuadrcula"/>
        <w:tblW w:w="8191" w:type="dxa"/>
        <w:jc w:val="center"/>
        <w:tblLook w:val="04A0"/>
      </w:tblPr>
      <w:tblGrid>
        <w:gridCol w:w="1129"/>
        <w:gridCol w:w="7062"/>
      </w:tblGrid>
      <w:tr w:rsidR="002F2E40" w:rsidRPr="00F62B60" w:rsidTr="008758E1">
        <w:trPr>
          <w:jc w:val="center"/>
        </w:trPr>
        <w:tc>
          <w:tcPr>
            <w:tcW w:w="1129" w:type="dxa"/>
            <w:shd w:val="clear" w:color="auto" w:fill="44546A" w:themeFill="text2"/>
          </w:tcPr>
          <w:p w:rsidR="002F2E40" w:rsidRPr="00F62B60" w:rsidRDefault="002766C4" w:rsidP="00F62B60">
            <w:pPr>
              <w:spacing w:line="360" w:lineRule="auto"/>
              <w:jc w:val="center"/>
              <w:rPr>
                <w:color w:val="FFFFFF" w:themeColor="background1"/>
                <w:sz w:val="20"/>
                <w:szCs w:val="20"/>
              </w:rPr>
            </w:pPr>
            <w:r w:rsidRPr="00F62B60">
              <w:rPr>
                <w:color w:val="FFFFFF" w:themeColor="background1"/>
                <w:sz w:val="20"/>
                <w:szCs w:val="20"/>
              </w:rPr>
              <w:t>Sesiones</w:t>
            </w:r>
          </w:p>
        </w:tc>
        <w:tc>
          <w:tcPr>
            <w:tcW w:w="7062" w:type="dxa"/>
            <w:shd w:val="clear" w:color="auto" w:fill="44546A" w:themeFill="text2"/>
          </w:tcPr>
          <w:p w:rsidR="002F2E40" w:rsidRPr="00F62B60" w:rsidRDefault="002766C4" w:rsidP="00F62B60">
            <w:pPr>
              <w:spacing w:line="360" w:lineRule="auto"/>
              <w:jc w:val="center"/>
              <w:rPr>
                <w:color w:val="FFFFFF" w:themeColor="background1"/>
                <w:sz w:val="20"/>
                <w:szCs w:val="20"/>
              </w:rPr>
            </w:pPr>
            <w:r w:rsidRPr="00F62B60">
              <w:rPr>
                <w:color w:val="FFFFFF" w:themeColor="background1"/>
                <w:sz w:val="20"/>
                <w:szCs w:val="20"/>
              </w:rPr>
              <w:t>Descripción</w:t>
            </w:r>
          </w:p>
        </w:tc>
      </w:tr>
      <w:tr w:rsidR="002F2E40" w:rsidRPr="00F62B60" w:rsidTr="008758E1">
        <w:trPr>
          <w:trHeight w:val="1548"/>
          <w:jc w:val="center"/>
        </w:trPr>
        <w:tc>
          <w:tcPr>
            <w:tcW w:w="1129" w:type="dxa"/>
          </w:tcPr>
          <w:p w:rsidR="002F2E40" w:rsidRPr="00F62B60" w:rsidRDefault="002F2E40" w:rsidP="00F62B60">
            <w:pPr>
              <w:spacing w:line="360" w:lineRule="auto"/>
              <w:jc w:val="both"/>
              <w:rPr>
                <w:sz w:val="20"/>
                <w:szCs w:val="20"/>
              </w:rPr>
            </w:pPr>
            <w:r w:rsidRPr="00F62B60">
              <w:rPr>
                <w:sz w:val="20"/>
                <w:szCs w:val="20"/>
              </w:rPr>
              <w:t>Sesión 1</w:t>
            </w:r>
          </w:p>
        </w:tc>
        <w:tc>
          <w:tcPr>
            <w:tcW w:w="7062" w:type="dxa"/>
          </w:tcPr>
          <w:p w:rsidR="002F2E40" w:rsidRPr="00F62B60" w:rsidRDefault="002F2E40" w:rsidP="00F62B60">
            <w:pPr>
              <w:spacing w:line="360" w:lineRule="auto"/>
              <w:contextualSpacing/>
              <w:jc w:val="both"/>
              <w:rPr>
                <w:sz w:val="20"/>
                <w:szCs w:val="20"/>
              </w:rPr>
            </w:pPr>
            <w:r w:rsidRPr="00F62B60">
              <w:rPr>
                <w:sz w:val="20"/>
                <w:szCs w:val="20"/>
              </w:rPr>
              <w:t>Presentación del tema</w:t>
            </w:r>
            <w:r w:rsidR="00D5035A" w:rsidRPr="00F62B60">
              <w:rPr>
                <w:sz w:val="20"/>
                <w:szCs w:val="20"/>
              </w:rPr>
              <w:t xml:space="preserve">: </w:t>
            </w:r>
          </w:p>
          <w:p w:rsidR="002F2E40" w:rsidRPr="00F62B60" w:rsidRDefault="002F2E40" w:rsidP="00F62B60">
            <w:pPr>
              <w:pStyle w:val="Prrafodelista"/>
              <w:numPr>
                <w:ilvl w:val="0"/>
                <w:numId w:val="1"/>
              </w:numPr>
              <w:spacing w:after="0" w:line="360" w:lineRule="auto"/>
              <w:jc w:val="both"/>
              <w:rPr>
                <w:rFonts w:ascii="Times New Roman" w:hAnsi="Times New Roman" w:cs="Times New Roman"/>
                <w:sz w:val="20"/>
                <w:szCs w:val="20"/>
              </w:rPr>
            </w:pPr>
            <w:r w:rsidRPr="00F62B60">
              <w:rPr>
                <w:rFonts w:ascii="Times New Roman" w:hAnsi="Times New Roman" w:cs="Times New Roman"/>
                <w:sz w:val="20"/>
                <w:szCs w:val="20"/>
              </w:rPr>
              <w:t>Objetivos</w:t>
            </w:r>
          </w:p>
          <w:p w:rsidR="002F2E40" w:rsidRPr="00F62B60" w:rsidRDefault="002F2E40" w:rsidP="00F62B60">
            <w:pPr>
              <w:pStyle w:val="Prrafodelista"/>
              <w:numPr>
                <w:ilvl w:val="0"/>
                <w:numId w:val="1"/>
              </w:numPr>
              <w:spacing w:after="0" w:line="360" w:lineRule="auto"/>
              <w:jc w:val="both"/>
              <w:rPr>
                <w:rFonts w:ascii="Times New Roman" w:hAnsi="Times New Roman" w:cs="Times New Roman"/>
                <w:sz w:val="20"/>
                <w:szCs w:val="20"/>
              </w:rPr>
            </w:pPr>
            <w:r w:rsidRPr="00F62B60">
              <w:rPr>
                <w:rFonts w:ascii="Times New Roman" w:hAnsi="Times New Roman" w:cs="Times New Roman"/>
                <w:sz w:val="20"/>
                <w:szCs w:val="20"/>
              </w:rPr>
              <w:t>Contenidos</w:t>
            </w:r>
          </w:p>
          <w:p w:rsidR="002F2E40" w:rsidRPr="00F62B60" w:rsidRDefault="002F2E40" w:rsidP="00F62B60">
            <w:pPr>
              <w:pStyle w:val="Prrafodelista"/>
              <w:numPr>
                <w:ilvl w:val="0"/>
                <w:numId w:val="1"/>
              </w:numPr>
              <w:spacing w:after="0" w:line="360" w:lineRule="auto"/>
              <w:jc w:val="both"/>
              <w:rPr>
                <w:rFonts w:ascii="Times New Roman" w:hAnsi="Times New Roman" w:cs="Times New Roman"/>
                <w:sz w:val="20"/>
                <w:szCs w:val="20"/>
              </w:rPr>
            </w:pPr>
            <w:r w:rsidRPr="00F62B60">
              <w:rPr>
                <w:rFonts w:ascii="Times New Roman" w:hAnsi="Times New Roman" w:cs="Times New Roman"/>
                <w:sz w:val="20"/>
                <w:szCs w:val="20"/>
              </w:rPr>
              <w:t>Metodología</w:t>
            </w:r>
          </w:p>
          <w:p w:rsidR="002F2E40" w:rsidRPr="00F62B60" w:rsidRDefault="002F2E40" w:rsidP="00F62B60">
            <w:pPr>
              <w:pStyle w:val="Prrafodelista"/>
              <w:numPr>
                <w:ilvl w:val="0"/>
                <w:numId w:val="1"/>
              </w:numPr>
              <w:spacing w:after="0" w:line="360" w:lineRule="auto"/>
              <w:jc w:val="both"/>
              <w:rPr>
                <w:rFonts w:ascii="Times New Roman" w:hAnsi="Times New Roman" w:cs="Times New Roman"/>
                <w:sz w:val="20"/>
                <w:szCs w:val="20"/>
              </w:rPr>
            </w:pPr>
            <w:r w:rsidRPr="00F62B60">
              <w:rPr>
                <w:rFonts w:ascii="Times New Roman" w:hAnsi="Times New Roman" w:cs="Times New Roman"/>
                <w:sz w:val="20"/>
                <w:szCs w:val="20"/>
              </w:rPr>
              <w:t>Evaluación1</w:t>
            </w:r>
          </w:p>
        </w:tc>
      </w:tr>
      <w:tr w:rsidR="002F2E40" w:rsidRPr="00F62B60" w:rsidTr="008758E1">
        <w:trPr>
          <w:jc w:val="center"/>
        </w:trPr>
        <w:tc>
          <w:tcPr>
            <w:tcW w:w="1129" w:type="dxa"/>
          </w:tcPr>
          <w:p w:rsidR="002F2E40" w:rsidRPr="00F62B60" w:rsidRDefault="002F2E40" w:rsidP="00F62B60">
            <w:pPr>
              <w:spacing w:line="360" w:lineRule="auto"/>
              <w:jc w:val="both"/>
              <w:rPr>
                <w:sz w:val="20"/>
                <w:szCs w:val="20"/>
              </w:rPr>
            </w:pPr>
            <w:r w:rsidRPr="00F62B60">
              <w:rPr>
                <w:sz w:val="20"/>
                <w:szCs w:val="20"/>
              </w:rPr>
              <w:t>Sesión 2</w:t>
            </w:r>
          </w:p>
        </w:tc>
        <w:tc>
          <w:tcPr>
            <w:tcW w:w="7062" w:type="dxa"/>
          </w:tcPr>
          <w:p w:rsidR="002F2E40" w:rsidRPr="00F62B60" w:rsidRDefault="003830F7" w:rsidP="00F62B60">
            <w:pPr>
              <w:spacing w:line="360" w:lineRule="auto"/>
              <w:jc w:val="both"/>
              <w:rPr>
                <w:sz w:val="20"/>
                <w:szCs w:val="20"/>
              </w:rPr>
            </w:pPr>
            <w:r w:rsidRPr="00F62B60">
              <w:rPr>
                <w:sz w:val="20"/>
                <w:szCs w:val="20"/>
              </w:rPr>
              <w:t>Lectura del bloque y esquema SIGLO XIV</w:t>
            </w:r>
          </w:p>
        </w:tc>
      </w:tr>
      <w:tr w:rsidR="002F2E40" w:rsidRPr="00F62B60" w:rsidTr="008758E1">
        <w:trPr>
          <w:jc w:val="center"/>
        </w:trPr>
        <w:tc>
          <w:tcPr>
            <w:tcW w:w="1129" w:type="dxa"/>
          </w:tcPr>
          <w:p w:rsidR="002F2E40" w:rsidRPr="00F62B60" w:rsidRDefault="002F2E40" w:rsidP="00F62B60">
            <w:pPr>
              <w:spacing w:line="360" w:lineRule="auto"/>
              <w:jc w:val="both"/>
              <w:rPr>
                <w:sz w:val="20"/>
                <w:szCs w:val="20"/>
              </w:rPr>
            </w:pPr>
            <w:r w:rsidRPr="00F62B60">
              <w:rPr>
                <w:sz w:val="20"/>
                <w:szCs w:val="20"/>
              </w:rPr>
              <w:t>Sesión 3</w:t>
            </w:r>
          </w:p>
        </w:tc>
        <w:tc>
          <w:tcPr>
            <w:tcW w:w="7062" w:type="dxa"/>
          </w:tcPr>
          <w:p w:rsidR="002F2E40" w:rsidRPr="00F62B60" w:rsidRDefault="002F2E40" w:rsidP="00F62B60">
            <w:pPr>
              <w:spacing w:line="360" w:lineRule="auto"/>
              <w:jc w:val="both"/>
              <w:rPr>
                <w:sz w:val="20"/>
                <w:szCs w:val="20"/>
              </w:rPr>
            </w:pPr>
            <w:r w:rsidRPr="00F62B60">
              <w:rPr>
                <w:sz w:val="20"/>
                <w:szCs w:val="20"/>
              </w:rPr>
              <w:t xml:space="preserve">Actividad 1: </w:t>
            </w:r>
            <w:proofErr w:type="spellStart"/>
            <w:r w:rsidR="00FF472D" w:rsidRPr="00F62B60">
              <w:rPr>
                <w:sz w:val="20"/>
                <w:szCs w:val="20"/>
              </w:rPr>
              <w:t>Kahoot</w:t>
            </w:r>
            <w:proofErr w:type="spellEnd"/>
            <w:r w:rsidR="00FF472D" w:rsidRPr="00F62B60">
              <w:rPr>
                <w:sz w:val="20"/>
                <w:szCs w:val="20"/>
              </w:rPr>
              <w:t>!</w:t>
            </w:r>
            <w:r w:rsidRPr="00F62B60">
              <w:rPr>
                <w:sz w:val="20"/>
                <w:szCs w:val="20"/>
              </w:rPr>
              <w:t xml:space="preserve"> entrenamiento </w:t>
            </w:r>
            <w:r w:rsidR="003830F7" w:rsidRPr="00F62B60">
              <w:rPr>
                <w:sz w:val="20"/>
                <w:szCs w:val="20"/>
              </w:rPr>
              <w:t>SIGLO XIV</w:t>
            </w:r>
          </w:p>
        </w:tc>
      </w:tr>
      <w:tr w:rsidR="002F2E40" w:rsidRPr="00F62B60" w:rsidTr="008758E1">
        <w:trPr>
          <w:jc w:val="center"/>
        </w:trPr>
        <w:tc>
          <w:tcPr>
            <w:tcW w:w="1129" w:type="dxa"/>
          </w:tcPr>
          <w:p w:rsidR="002F2E40" w:rsidRPr="00F62B60" w:rsidRDefault="002F2E40" w:rsidP="00F62B60">
            <w:pPr>
              <w:spacing w:line="360" w:lineRule="auto"/>
              <w:jc w:val="both"/>
              <w:rPr>
                <w:sz w:val="20"/>
                <w:szCs w:val="20"/>
              </w:rPr>
            </w:pPr>
            <w:r w:rsidRPr="00F62B60">
              <w:rPr>
                <w:sz w:val="20"/>
                <w:szCs w:val="20"/>
              </w:rPr>
              <w:t>Sesión 4</w:t>
            </w:r>
          </w:p>
        </w:tc>
        <w:tc>
          <w:tcPr>
            <w:tcW w:w="7062" w:type="dxa"/>
          </w:tcPr>
          <w:p w:rsidR="002F2E40" w:rsidRPr="00F62B60" w:rsidRDefault="002F2E40" w:rsidP="00F62B60">
            <w:pPr>
              <w:spacing w:line="360" w:lineRule="auto"/>
              <w:jc w:val="both"/>
              <w:rPr>
                <w:sz w:val="20"/>
                <w:szCs w:val="20"/>
              </w:rPr>
            </w:pPr>
            <w:r w:rsidRPr="00F62B60">
              <w:rPr>
                <w:sz w:val="20"/>
                <w:szCs w:val="20"/>
              </w:rPr>
              <w:t xml:space="preserve"> </w:t>
            </w:r>
            <w:r w:rsidR="003830F7" w:rsidRPr="00F62B60">
              <w:rPr>
                <w:sz w:val="20"/>
                <w:szCs w:val="20"/>
              </w:rPr>
              <w:t xml:space="preserve">Lectura del bloque y esquema PRERRENACIMIENTO </w:t>
            </w:r>
          </w:p>
        </w:tc>
      </w:tr>
      <w:tr w:rsidR="002F2E40" w:rsidRPr="00F62B60" w:rsidTr="008758E1">
        <w:trPr>
          <w:jc w:val="center"/>
        </w:trPr>
        <w:tc>
          <w:tcPr>
            <w:tcW w:w="1129" w:type="dxa"/>
          </w:tcPr>
          <w:p w:rsidR="002F2E40" w:rsidRPr="00F62B60" w:rsidRDefault="002F2E40" w:rsidP="00F62B60">
            <w:pPr>
              <w:spacing w:line="360" w:lineRule="auto"/>
              <w:jc w:val="both"/>
              <w:rPr>
                <w:sz w:val="20"/>
                <w:szCs w:val="20"/>
              </w:rPr>
            </w:pPr>
            <w:r w:rsidRPr="00F62B60">
              <w:rPr>
                <w:sz w:val="20"/>
                <w:szCs w:val="20"/>
              </w:rPr>
              <w:t>Sesión 5</w:t>
            </w:r>
          </w:p>
        </w:tc>
        <w:tc>
          <w:tcPr>
            <w:tcW w:w="7062" w:type="dxa"/>
          </w:tcPr>
          <w:p w:rsidR="002F2E40" w:rsidRPr="00F62B60" w:rsidRDefault="002F2E40" w:rsidP="00F62B60">
            <w:pPr>
              <w:spacing w:line="360" w:lineRule="auto"/>
              <w:jc w:val="both"/>
              <w:rPr>
                <w:sz w:val="20"/>
                <w:szCs w:val="20"/>
              </w:rPr>
            </w:pPr>
            <w:r w:rsidRPr="00F62B60">
              <w:rPr>
                <w:sz w:val="20"/>
                <w:szCs w:val="20"/>
              </w:rPr>
              <w:t xml:space="preserve">Actividad 2: </w:t>
            </w:r>
            <w:proofErr w:type="spellStart"/>
            <w:r w:rsidR="00FF472D" w:rsidRPr="00F62B60">
              <w:rPr>
                <w:sz w:val="20"/>
                <w:szCs w:val="20"/>
              </w:rPr>
              <w:t>Kahoot</w:t>
            </w:r>
            <w:proofErr w:type="spellEnd"/>
            <w:r w:rsidR="00FF472D" w:rsidRPr="00F62B60">
              <w:rPr>
                <w:sz w:val="20"/>
                <w:szCs w:val="20"/>
              </w:rPr>
              <w:t>!</w:t>
            </w:r>
            <w:r w:rsidRPr="00F62B60">
              <w:rPr>
                <w:sz w:val="20"/>
                <w:szCs w:val="20"/>
              </w:rPr>
              <w:t xml:space="preserve"> entretenimiento Características del </w:t>
            </w:r>
            <w:r w:rsidR="003830F7" w:rsidRPr="00F62B60">
              <w:rPr>
                <w:sz w:val="20"/>
                <w:szCs w:val="20"/>
              </w:rPr>
              <w:t>PRERRENACIMIENTO</w:t>
            </w:r>
          </w:p>
        </w:tc>
      </w:tr>
      <w:tr w:rsidR="002F2E40" w:rsidRPr="00F62B60" w:rsidTr="008758E1">
        <w:trPr>
          <w:jc w:val="center"/>
        </w:trPr>
        <w:tc>
          <w:tcPr>
            <w:tcW w:w="1129" w:type="dxa"/>
          </w:tcPr>
          <w:p w:rsidR="002F2E40" w:rsidRPr="00F62B60" w:rsidRDefault="002F2E40" w:rsidP="00F62B60">
            <w:pPr>
              <w:spacing w:line="360" w:lineRule="auto"/>
              <w:jc w:val="both"/>
              <w:rPr>
                <w:sz w:val="20"/>
                <w:szCs w:val="20"/>
              </w:rPr>
            </w:pPr>
            <w:r w:rsidRPr="00F62B60">
              <w:rPr>
                <w:sz w:val="20"/>
                <w:szCs w:val="20"/>
              </w:rPr>
              <w:t>Sesión 6</w:t>
            </w:r>
          </w:p>
        </w:tc>
        <w:tc>
          <w:tcPr>
            <w:tcW w:w="7062" w:type="dxa"/>
          </w:tcPr>
          <w:p w:rsidR="002F2E40" w:rsidRPr="00F62B60" w:rsidRDefault="003830F7" w:rsidP="00F62B60">
            <w:pPr>
              <w:spacing w:line="360" w:lineRule="auto"/>
              <w:jc w:val="both"/>
              <w:rPr>
                <w:sz w:val="20"/>
                <w:szCs w:val="20"/>
              </w:rPr>
            </w:pPr>
            <w:r w:rsidRPr="00F62B60">
              <w:rPr>
                <w:sz w:val="20"/>
                <w:szCs w:val="20"/>
              </w:rPr>
              <w:t>Lectura del bloque y esquema</w:t>
            </w:r>
            <w:r w:rsidR="002F2E40" w:rsidRPr="00F62B60">
              <w:rPr>
                <w:sz w:val="20"/>
                <w:szCs w:val="20"/>
              </w:rPr>
              <w:t xml:space="preserve"> </w:t>
            </w:r>
            <w:r w:rsidRPr="00F62B60">
              <w:rPr>
                <w:i/>
                <w:sz w:val="20"/>
                <w:szCs w:val="20"/>
              </w:rPr>
              <w:t>LA CELESTINA</w:t>
            </w:r>
          </w:p>
        </w:tc>
      </w:tr>
      <w:tr w:rsidR="002F2E40" w:rsidRPr="00F62B60" w:rsidTr="008758E1">
        <w:trPr>
          <w:jc w:val="center"/>
        </w:trPr>
        <w:tc>
          <w:tcPr>
            <w:tcW w:w="1129" w:type="dxa"/>
          </w:tcPr>
          <w:p w:rsidR="002F2E40" w:rsidRPr="00F62B60" w:rsidRDefault="002F2E40" w:rsidP="00F62B60">
            <w:pPr>
              <w:spacing w:line="360" w:lineRule="auto"/>
              <w:jc w:val="both"/>
              <w:rPr>
                <w:sz w:val="20"/>
                <w:szCs w:val="20"/>
              </w:rPr>
            </w:pPr>
            <w:r w:rsidRPr="00F62B60">
              <w:rPr>
                <w:sz w:val="20"/>
                <w:szCs w:val="20"/>
              </w:rPr>
              <w:t>Sesión 7</w:t>
            </w:r>
          </w:p>
        </w:tc>
        <w:tc>
          <w:tcPr>
            <w:tcW w:w="7062" w:type="dxa"/>
          </w:tcPr>
          <w:p w:rsidR="002F2E40" w:rsidRPr="00F62B60" w:rsidRDefault="002F2E40" w:rsidP="00F62B60">
            <w:pPr>
              <w:spacing w:line="360" w:lineRule="auto"/>
              <w:jc w:val="both"/>
              <w:rPr>
                <w:sz w:val="20"/>
                <w:szCs w:val="20"/>
              </w:rPr>
            </w:pPr>
            <w:r w:rsidRPr="00F62B60">
              <w:rPr>
                <w:sz w:val="20"/>
                <w:szCs w:val="20"/>
              </w:rPr>
              <w:t xml:space="preserve">Actividad 3: </w:t>
            </w:r>
            <w:proofErr w:type="spellStart"/>
            <w:r w:rsidR="00FF472D" w:rsidRPr="00F62B60">
              <w:rPr>
                <w:sz w:val="20"/>
                <w:szCs w:val="20"/>
              </w:rPr>
              <w:t>Kahoot</w:t>
            </w:r>
            <w:proofErr w:type="spellEnd"/>
            <w:r w:rsidR="00FF472D" w:rsidRPr="00F62B60">
              <w:rPr>
                <w:sz w:val="20"/>
                <w:szCs w:val="20"/>
              </w:rPr>
              <w:t>!</w:t>
            </w:r>
            <w:r w:rsidRPr="00F62B60">
              <w:rPr>
                <w:sz w:val="20"/>
                <w:szCs w:val="20"/>
              </w:rPr>
              <w:t xml:space="preserve"> entretenimiento </w:t>
            </w:r>
            <w:r w:rsidR="003830F7" w:rsidRPr="00F62B60">
              <w:rPr>
                <w:i/>
                <w:sz w:val="20"/>
                <w:szCs w:val="20"/>
              </w:rPr>
              <w:t>LA CELESTINA</w:t>
            </w:r>
          </w:p>
        </w:tc>
      </w:tr>
      <w:tr w:rsidR="002F2E40" w:rsidRPr="00F62B60" w:rsidTr="008758E1">
        <w:trPr>
          <w:jc w:val="center"/>
        </w:trPr>
        <w:tc>
          <w:tcPr>
            <w:tcW w:w="1129" w:type="dxa"/>
          </w:tcPr>
          <w:p w:rsidR="002F2E40" w:rsidRPr="00F62B60" w:rsidRDefault="002F2E40" w:rsidP="00F62B60">
            <w:pPr>
              <w:spacing w:line="360" w:lineRule="auto"/>
              <w:jc w:val="both"/>
              <w:rPr>
                <w:sz w:val="20"/>
                <w:szCs w:val="20"/>
              </w:rPr>
            </w:pPr>
            <w:r w:rsidRPr="00F62B60">
              <w:rPr>
                <w:sz w:val="20"/>
                <w:szCs w:val="20"/>
              </w:rPr>
              <w:t>Sesión 8</w:t>
            </w:r>
          </w:p>
        </w:tc>
        <w:tc>
          <w:tcPr>
            <w:tcW w:w="7062" w:type="dxa"/>
          </w:tcPr>
          <w:p w:rsidR="002F2E40" w:rsidRPr="00F62B60" w:rsidRDefault="002F2E40" w:rsidP="00F62B60">
            <w:pPr>
              <w:spacing w:line="360" w:lineRule="auto"/>
              <w:jc w:val="both"/>
              <w:rPr>
                <w:sz w:val="20"/>
                <w:szCs w:val="20"/>
              </w:rPr>
            </w:pPr>
            <w:r w:rsidRPr="00F62B60">
              <w:rPr>
                <w:sz w:val="20"/>
                <w:szCs w:val="20"/>
              </w:rPr>
              <w:t xml:space="preserve">Actividad 4: </w:t>
            </w:r>
            <w:proofErr w:type="spellStart"/>
            <w:r w:rsidR="00FF472D" w:rsidRPr="00F62B60">
              <w:rPr>
                <w:sz w:val="20"/>
                <w:szCs w:val="20"/>
              </w:rPr>
              <w:t>Kahoot</w:t>
            </w:r>
            <w:proofErr w:type="spellEnd"/>
            <w:r w:rsidR="00FF472D" w:rsidRPr="00F62B60">
              <w:rPr>
                <w:sz w:val="20"/>
                <w:szCs w:val="20"/>
              </w:rPr>
              <w:t>!</w:t>
            </w:r>
            <w:r w:rsidRPr="00F62B60">
              <w:rPr>
                <w:sz w:val="20"/>
                <w:szCs w:val="20"/>
              </w:rPr>
              <w:t xml:space="preserve"> Final</w:t>
            </w:r>
          </w:p>
        </w:tc>
      </w:tr>
    </w:tbl>
    <w:p w:rsidR="008758E1" w:rsidRDefault="008758E1" w:rsidP="008758E1">
      <w:pPr>
        <w:spacing w:line="360" w:lineRule="auto"/>
        <w:jc w:val="center"/>
        <w:rPr>
          <w:sz w:val="20"/>
          <w:szCs w:val="20"/>
        </w:rPr>
      </w:pPr>
      <w:r>
        <w:rPr>
          <w:sz w:val="20"/>
          <w:szCs w:val="20"/>
        </w:rPr>
        <w:t>Tabla 1.</w:t>
      </w:r>
      <w:r w:rsidRPr="00F62B60">
        <w:rPr>
          <w:sz w:val="20"/>
          <w:szCs w:val="20"/>
        </w:rPr>
        <w:t xml:space="preserve"> Sesiones de la experiencia</w:t>
      </w:r>
      <w:r>
        <w:rPr>
          <w:sz w:val="20"/>
          <w:szCs w:val="20"/>
        </w:rPr>
        <w:t>.</w:t>
      </w:r>
    </w:p>
    <w:p w:rsidR="008758E1" w:rsidRDefault="008758E1" w:rsidP="008758E1">
      <w:pPr>
        <w:spacing w:line="360" w:lineRule="auto"/>
        <w:jc w:val="center"/>
        <w:rPr>
          <w:sz w:val="20"/>
          <w:szCs w:val="20"/>
        </w:rPr>
      </w:pPr>
      <w:r>
        <w:rPr>
          <w:sz w:val="20"/>
          <w:szCs w:val="20"/>
        </w:rPr>
        <w:t>Fuente: Elaboración propia.</w:t>
      </w:r>
    </w:p>
    <w:p w:rsidR="008758E1" w:rsidRDefault="008758E1" w:rsidP="00F62B60">
      <w:pPr>
        <w:spacing w:line="360" w:lineRule="auto"/>
        <w:jc w:val="both"/>
        <w:rPr>
          <w:sz w:val="20"/>
          <w:szCs w:val="20"/>
        </w:rPr>
      </w:pPr>
    </w:p>
    <w:p w:rsidR="00A57597" w:rsidRDefault="0080732C" w:rsidP="00F62B60">
      <w:pPr>
        <w:spacing w:line="360" w:lineRule="auto"/>
        <w:jc w:val="both"/>
        <w:rPr>
          <w:sz w:val="20"/>
          <w:szCs w:val="20"/>
        </w:rPr>
      </w:pPr>
      <w:r w:rsidRPr="00F62B60">
        <w:rPr>
          <w:sz w:val="20"/>
          <w:szCs w:val="20"/>
        </w:rPr>
        <w:t>Para realizar</w:t>
      </w:r>
      <w:r w:rsidR="002F2E40" w:rsidRPr="00F62B60">
        <w:rPr>
          <w:sz w:val="20"/>
          <w:szCs w:val="20"/>
        </w:rPr>
        <w:t xml:space="preserve"> las actividades del </w:t>
      </w:r>
      <w:proofErr w:type="spellStart"/>
      <w:r w:rsidR="00FF472D" w:rsidRPr="00F62B60">
        <w:rPr>
          <w:sz w:val="20"/>
          <w:szCs w:val="20"/>
        </w:rPr>
        <w:t>Kahoot</w:t>
      </w:r>
      <w:proofErr w:type="spellEnd"/>
      <w:r w:rsidR="00FF472D" w:rsidRPr="00F62B60">
        <w:rPr>
          <w:sz w:val="20"/>
          <w:szCs w:val="20"/>
        </w:rPr>
        <w:t>!</w:t>
      </w:r>
      <w:r w:rsidRPr="00F62B60">
        <w:rPr>
          <w:sz w:val="20"/>
          <w:szCs w:val="20"/>
        </w:rPr>
        <w:t xml:space="preserve"> y antes de llevarlas a cabo</w:t>
      </w:r>
      <w:r w:rsidR="002F2E40" w:rsidRPr="00F62B60">
        <w:rPr>
          <w:sz w:val="20"/>
          <w:szCs w:val="20"/>
        </w:rPr>
        <w:t xml:space="preserve">, se </w:t>
      </w:r>
      <w:r w:rsidR="00C54A4D" w:rsidRPr="00F62B60">
        <w:rPr>
          <w:sz w:val="20"/>
          <w:szCs w:val="20"/>
        </w:rPr>
        <w:t>crearon</w:t>
      </w:r>
      <w:r w:rsidR="002F2E40" w:rsidRPr="00F62B60">
        <w:rPr>
          <w:sz w:val="20"/>
          <w:szCs w:val="20"/>
        </w:rPr>
        <w:t xml:space="preserve"> </w:t>
      </w:r>
      <w:r w:rsidRPr="00F62B60">
        <w:rPr>
          <w:sz w:val="20"/>
          <w:szCs w:val="20"/>
        </w:rPr>
        <w:t xml:space="preserve">7 </w:t>
      </w:r>
      <w:r w:rsidR="002F2E40" w:rsidRPr="00F62B60">
        <w:rPr>
          <w:sz w:val="20"/>
          <w:szCs w:val="20"/>
        </w:rPr>
        <w:t xml:space="preserve">grupos de 5 </w:t>
      </w:r>
      <w:r w:rsidR="00C54A4D" w:rsidRPr="00F62B60">
        <w:rPr>
          <w:sz w:val="20"/>
          <w:szCs w:val="20"/>
        </w:rPr>
        <w:t>estudiantes</w:t>
      </w:r>
      <w:r w:rsidRPr="00F62B60">
        <w:rPr>
          <w:sz w:val="20"/>
          <w:szCs w:val="20"/>
        </w:rPr>
        <w:t xml:space="preserve"> cada uno,</w:t>
      </w:r>
      <w:r w:rsidR="00C54A4D" w:rsidRPr="00F62B60">
        <w:rPr>
          <w:sz w:val="20"/>
          <w:szCs w:val="20"/>
        </w:rPr>
        <w:t xml:space="preserve"> </w:t>
      </w:r>
      <w:r w:rsidR="002F2E40" w:rsidRPr="00F62B60">
        <w:rPr>
          <w:sz w:val="20"/>
          <w:szCs w:val="20"/>
        </w:rPr>
        <w:t>para</w:t>
      </w:r>
      <w:r w:rsidRPr="00F62B60">
        <w:rPr>
          <w:sz w:val="20"/>
          <w:szCs w:val="20"/>
        </w:rPr>
        <w:t xml:space="preserve"> poder implementar un sistema de trabajo cooperativo.</w:t>
      </w:r>
      <w:r w:rsidR="002F2E40" w:rsidRPr="00F62B60">
        <w:rPr>
          <w:sz w:val="20"/>
          <w:szCs w:val="20"/>
        </w:rPr>
        <w:t xml:space="preserve"> </w:t>
      </w:r>
    </w:p>
    <w:p w:rsidR="008758E1" w:rsidRPr="00F62B60" w:rsidRDefault="008758E1" w:rsidP="00F62B60">
      <w:pPr>
        <w:spacing w:line="360" w:lineRule="auto"/>
        <w:jc w:val="both"/>
        <w:rPr>
          <w:sz w:val="20"/>
          <w:szCs w:val="20"/>
        </w:rPr>
      </w:pPr>
    </w:p>
    <w:p w:rsidR="00267473" w:rsidRPr="00F62B60" w:rsidRDefault="008758E1" w:rsidP="00F62B60">
      <w:pPr>
        <w:spacing w:line="360" w:lineRule="auto"/>
        <w:jc w:val="both"/>
        <w:rPr>
          <w:sz w:val="20"/>
          <w:szCs w:val="20"/>
        </w:rPr>
      </w:pPr>
      <w:r>
        <w:rPr>
          <w:sz w:val="20"/>
          <w:szCs w:val="20"/>
        </w:rPr>
        <w:t xml:space="preserve">a) Actividades 1, 2 y 3. </w:t>
      </w:r>
      <w:proofErr w:type="spellStart"/>
      <w:r>
        <w:rPr>
          <w:sz w:val="20"/>
          <w:szCs w:val="20"/>
        </w:rPr>
        <w:t>K</w:t>
      </w:r>
      <w:r w:rsidRPr="00F62B60">
        <w:rPr>
          <w:sz w:val="20"/>
          <w:szCs w:val="20"/>
        </w:rPr>
        <w:t>ahoot</w:t>
      </w:r>
      <w:proofErr w:type="spellEnd"/>
      <w:r w:rsidRPr="00F62B60">
        <w:rPr>
          <w:sz w:val="20"/>
          <w:szCs w:val="20"/>
        </w:rPr>
        <w:t>! y entrenamiento como motivación</w:t>
      </w:r>
    </w:p>
    <w:p w:rsidR="003E7BF9" w:rsidRPr="008758E1" w:rsidRDefault="008758E1" w:rsidP="008758E1">
      <w:pPr>
        <w:spacing w:line="360" w:lineRule="auto"/>
        <w:jc w:val="both"/>
      </w:pPr>
      <w:r w:rsidRPr="00F62B60">
        <w:rPr>
          <w:sz w:val="20"/>
          <w:szCs w:val="20"/>
        </w:rPr>
        <w:t xml:space="preserve">Estas actividades tuvieron una duración de 45 minutos por sesión. Antes de comenzar con el </w:t>
      </w:r>
      <w:proofErr w:type="spellStart"/>
      <w:r w:rsidRPr="00F62B60">
        <w:rPr>
          <w:sz w:val="20"/>
          <w:szCs w:val="20"/>
        </w:rPr>
        <w:t>Kahoot</w:t>
      </w:r>
      <w:proofErr w:type="spellEnd"/>
      <w:r w:rsidRPr="00F62B60">
        <w:rPr>
          <w:sz w:val="20"/>
          <w:szCs w:val="20"/>
        </w:rPr>
        <w:t>! de</w:t>
      </w:r>
      <w:r>
        <w:t xml:space="preserve"> </w:t>
      </w:r>
      <w:r w:rsidR="002766C4" w:rsidRPr="00F62B60">
        <w:rPr>
          <w:sz w:val="20"/>
          <w:szCs w:val="20"/>
        </w:rPr>
        <w:t>entren</w:t>
      </w:r>
      <w:r w:rsidR="00D5035A" w:rsidRPr="00F62B60">
        <w:rPr>
          <w:sz w:val="20"/>
          <w:szCs w:val="20"/>
        </w:rPr>
        <w:t>a</w:t>
      </w:r>
      <w:r w:rsidR="002766C4" w:rsidRPr="00F62B60">
        <w:rPr>
          <w:sz w:val="20"/>
          <w:szCs w:val="20"/>
        </w:rPr>
        <w:t>miento</w:t>
      </w:r>
      <w:r w:rsidR="00093716" w:rsidRPr="00F62B60">
        <w:rPr>
          <w:sz w:val="20"/>
          <w:szCs w:val="20"/>
        </w:rPr>
        <w:t>,</w:t>
      </w:r>
      <w:r w:rsidR="002766C4" w:rsidRPr="00F62B60">
        <w:rPr>
          <w:sz w:val="20"/>
          <w:szCs w:val="20"/>
        </w:rPr>
        <w:t xml:space="preserve"> se eligieron los capitanes y se establecieron las reglas</w:t>
      </w:r>
      <w:r w:rsidR="00093716" w:rsidRPr="00F62B60">
        <w:rPr>
          <w:sz w:val="20"/>
          <w:szCs w:val="20"/>
        </w:rPr>
        <w:t xml:space="preserve"> y roles de cada miembro de cada grupo</w:t>
      </w:r>
      <w:r w:rsidR="002766C4" w:rsidRPr="00F62B60">
        <w:rPr>
          <w:sz w:val="20"/>
          <w:szCs w:val="20"/>
        </w:rPr>
        <w:t>.</w:t>
      </w:r>
      <w:r w:rsidR="0080732C" w:rsidRPr="00F62B60">
        <w:rPr>
          <w:sz w:val="20"/>
          <w:szCs w:val="20"/>
        </w:rPr>
        <w:t xml:space="preserve"> </w:t>
      </w:r>
    </w:p>
    <w:p w:rsidR="007F7D13" w:rsidRPr="00F62B60" w:rsidRDefault="007F7D13" w:rsidP="00F62B60">
      <w:pPr>
        <w:spacing w:line="360" w:lineRule="auto"/>
        <w:jc w:val="both"/>
        <w:rPr>
          <w:sz w:val="20"/>
          <w:szCs w:val="20"/>
        </w:rPr>
      </w:pPr>
    </w:p>
    <w:tbl>
      <w:tblPr>
        <w:tblStyle w:val="Tablaconcuadrcula"/>
        <w:tblW w:w="9067" w:type="dxa"/>
        <w:jc w:val="center"/>
        <w:tblLook w:val="04A0"/>
      </w:tblPr>
      <w:tblGrid>
        <w:gridCol w:w="1413"/>
        <w:gridCol w:w="7654"/>
      </w:tblGrid>
      <w:tr w:rsidR="00402404" w:rsidRPr="00F62B60" w:rsidTr="008758E1">
        <w:trPr>
          <w:jc w:val="center"/>
        </w:trPr>
        <w:tc>
          <w:tcPr>
            <w:tcW w:w="1413" w:type="dxa"/>
            <w:shd w:val="clear" w:color="auto" w:fill="44546A" w:themeFill="text2"/>
            <w:vAlign w:val="center"/>
          </w:tcPr>
          <w:p w:rsidR="002766C4" w:rsidRPr="00F62B60" w:rsidRDefault="0043594F" w:rsidP="00F62B60">
            <w:pPr>
              <w:spacing w:line="360" w:lineRule="auto"/>
              <w:jc w:val="center"/>
              <w:rPr>
                <w:b/>
                <w:color w:val="FFFFFF" w:themeColor="background1"/>
                <w:sz w:val="20"/>
                <w:szCs w:val="20"/>
              </w:rPr>
            </w:pPr>
            <w:r w:rsidRPr="00F62B60">
              <w:rPr>
                <w:b/>
                <w:color w:val="FFFFFF" w:themeColor="background1"/>
                <w:sz w:val="20"/>
                <w:szCs w:val="20"/>
              </w:rPr>
              <w:t>Actividad</w:t>
            </w:r>
          </w:p>
        </w:tc>
        <w:tc>
          <w:tcPr>
            <w:tcW w:w="7654" w:type="dxa"/>
            <w:shd w:val="clear" w:color="auto" w:fill="44546A" w:themeFill="text2"/>
          </w:tcPr>
          <w:p w:rsidR="002766C4" w:rsidRPr="00F62B60" w:rsidRDefault="0043594F" w:rsidP="00F62B60">
            <w:pPr>
              <w:spacing w:line="360" w:lineRule="auto"/>
              <w:jc w:val="center"/>
              <w:rPr>
                <w:color w:val="FFFFFF" w:themeColor="background1"/>
                <w:sz w:val="20"/>
                <w:szCs w:val="20"/>
              </w:rPr>
            </w:pPr>
            <w:r w:rsidRPr="00F62B60">
              <w:rPr>
                <w:color w:val="FFFFFF" w:themeColor="background1"/>
                <w:sz w:val="20"/>
                <w:szCs w:val="20"/>
              </w:rPr>
              <w:t>Ejemplo</w:t>
            </w:r>
          </w:p>
        </w:tc>
      </w:tr>
      <w:tr w:rsidR="0043594F" w:rsidRPr="00F62B60" w:rsidTr="008758E1">
        <w:trPr>
          <w:jc w:val="center"/>
        </w:trPr>
        <w:tc>
          <w:tcPr>
            <w:tcW w:w="1413" w:type="dxa"/>
            <w:vAlign w:val="center"/>
          </w:tcPr>
          <w:p w:rsidR="0043594F" w:rsidRPr="00F62B60" w:rsidRDefault="0043594F" w:rsidP="00F62B60">
            <w:pPr>
              <w:spacing w:line="360" w:lineRule="auto"/>
              <w:jc w:val="center"/>
              <w:rPr>
                <w:b/>
                <w:sz w:val="20"/>
                <w:szCs w:val="20"/>
              </w:rPr>
            </w:pPr>
            <w:r w:rsidRPr="00F62B60">
              <w:rPr>
                <w:b/>
                <w:sz w:val="20"/>
                <w:szCs w:val="20"/>
              </w:rPr>
              <w:lastRenderedPageBreak/>
              <w:t>Actividad 1</w:t>
            </w:r>
          </w:p>
          <w:p w:rsidR="0043594F" w:rsidRPr="00F62B60" w:rsidRDefault="0043594F" w:rsidP="00F62B60">
            <w:pPr>
              <w:spacing w:line="360" w:lineRule="auto"/>
              <w:jc w:val="center"/>
              <w:rPr>
                <w:b/>
                <w:sz w:val="20"/>
                <w:szCs w:val="20"/>
              </w:rPr>
            </w:pPr>
          </w:p>
        </w:tc>
        <w:tc>
          <w:tcPr>
            <w:tcW w:w="7654" w:type="dxa"/>
          </w:tcPr>
          <w:p w:rsidR="0043594F" w:rsidRPr="00F62B60" w:rsidRDefault="0043594F" w:rsidP="00F62B60">
            <w:pPr>
              <w:spacing w:line="360" w:lineRule="auto"/>
              <w:jc w:val="center"/>
              <w:rPr>
                <w:sz w:val="20"/>
                <w:szCs w:val="20"/>
              </w:rPr>
            </w:pPr>
            <w:r w:rsidRPr="00F62B60">
              <w:rPr>
                <w:noProof/>
                <w:sz w:val="20"/>
                <w:szCs w:val="20"/>
                <w:lang w:eastAsia="es-ES"/>
              </w:rPr>
              <w:drawing>
                <wp:inline distT="0" distB="0" distL="0" distR="0">
                  <wp:extent cx="2897109" cy="1919335"/>
                  <wp:effectExtent l="0" t="0" r="0" b="0"/>
                  <wp:docPr id="14" name="Imagen 8" descr="Descripción: Macintosh HD:Users:manolo:Desktop:Captura de pantalla 2019-09-03 a las 10.28.4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descr="Descripción: Macintosh HD:Users:manolo:Desktop:Captura de pantalla 2019-09-03 a las 10.28.42.png"/>
                          <pic:cNvPicPr>
                            <a:picLocks/>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23996" cy="1937147"/>
                          </a:xfrm>
                          <a:prstGeom prst="rect">
                            <a:avLst/>
                          </a:prstGeom>
                          <a:noFill/>
                          <a:ln>
                            <a:noFill/>
                          </a:ln>
                        </pic:spPr>
                      </pic:pic>
                    </a:graphicData>
                  </a:graphic>
                </wp:inline>
              </w:drawing>
            </w:r>
          </w:p>
        </w:tc>
      </w:tr>
      <w:tr w:rsidR="002B3B60" w:rsidRPr="00F62B60" w:rsidTr="008758E1">
        <w:trPr>
          <w:jc w:val="center"/>
        </w:trPr>
        <w:tc>
          <w:tcPr>
            <w:tcW w:w="1413" w:type="dxa"/>
            <w:vAlign w:val="center"/>
          </w:tcPr>
          <w:p w:rsidR="002766C4" w:rsidRPr="00F62B60" w:rsidRDefault="002766C4" w:rsidP="00F62B60">
            <w:pPr>
              <w:spacing w:line="360" w:lineRule="auto"/>
              <w:jc w:val="center"/>
              <w:rPr>
                <w:b/>
                <w:sz w:val="20"/>
                <w:szCs w:val="20"/>
              </w:rPr>
            </w:pPr>
            <w:r w:rsidRPr="00F62B60">
              <w:rPr>
                <w:b/>
                <w:sz w:val="20"/>
                <w:szCs w:val="20"/>
              </w:rPr>
              <w:t>Actividad 2</w:t>
            </w:r>
          </w:p>
          <w:p w:rsidR="002766C4" w:rsidRPr="00F62B60" w:rsidRDefault="002766C4" w:rsidP="00F62B60">
            <w:pPr>
              <w:spacing w:line="360" w:lineRule="auto"/>
              <w:jc w:val="center"/>
              <w:rPr>
                <w:b/>
                <w:sz w:val="20"/>
                <w:szCs w:val="20"/>
              </w:rPr>
            </w:pPr>
          </w:p>
        </w:tc>
        <w:tc>
          <w:tcPr>
            <w:tcW w:w="7654" w:type="dxa"/>
          </w:tcPr>
          <w:p w:rsidR="002766C4" w:rsidRPr="00F62B60" w:rsidRDefault="002766C4" w:rsidP="00F62B60">
            <w:pPr>
              <w:spacing w:line="360" w:lineRule="auto"/>
              <w:jc w:val="center"/>
              <w:rPr>
                <w:sz w:val="20"/>
                <w:szCs w:val="20"/>
              </w:rPr>
            </w:pPr>
            <w:r w:rsidRPr="00F62B60">
              <w:rPr>
                <w:noProof/>
                <w:sz w:val="20"/>
                <w:szCs w:val="20"/>
                <w:lang w:eastAsia="es-ES"/>
              </w:rPr>
              <w:drawing>
                <wp:inline distT="0" distB="0" distL="0" distR="0">
                  <wp:extent cx="3051018" cy="1906752"/>
                  <wp:effectExtent l="0" t="0" r="0" b="0"/>
                  <wp:docPr id="3" name="Imagen 3" descr="Descripción: Macintosh HD:Users:manolo:Desktop:Captura de pantalla 2019-09-03 a las 10.2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Macintosh HD:Users:manolo:Desktop:Captura de pantalla 2019-09-03 a las 10.28.23.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96013" cy="1934872"/>
                          </a:xfrm>
                          <a:prstGeom prst="rect">
                            <a:avLst/>
                          </a:prstGeom>
                          <a:noFill/>
                          <a:ln>
                            <a:noFill/>
                          </a:ln>
                        </pic:spPr>
                      </pic:pic>
                    </a:graphicData>
                  </a:graphic>
                </wp:inline>
              </w:drawing>
            </w:r>
          </w:p>
        </w:tc>
      </w:tr>
      <w:tr w:rsidR="002B3B60" w:rsidRPr="00F62B60" w:rsidTr="008758E1">
        <w:trPr>
          <w:jc w:val="center"/>
        </w:trPr>
        <w:tc>
          <w:tcPr>
            <w:tcW w:w="1413" w:type="dxa"/>
            <w:vAlign w:val="center"/>
          </w:tcPr>
          <w:p w:rsidR="002766C4" w:rsidRPr="00F62B60" w:rsidRDefault="002766C4" w:rsidP="00F62B60">
            <w:pPr>
              <w:spacing w:line="360" w:lineRule="auto"/>
              <w:jc w:val="center"/>
              <w:rPr>
                <w:b/>
                <w:sz w:val="20"/>
                <w:szCs w:val="20"/>
              </w:rPr>
            </w:pPr>
            <w:r w:rsidRPr="00F62B60">
              <w:rPr>
                <w:b/>
                <w:sz w:val="20"/>
                <w:szCs w:val="20"/>
              </w:rPr>
              <w:t>Actividad 3</w:t>
            </w:r>
          </w:p>
          <w:p w:rsidR="002766C4" w:rsidRPr="00F62B60" w:rsidRDefault="002766C4" w:rsidP="00F62B60">
            <w:pPr>
              <w:spacing w:line="360" w:lineRule="auto"/>
              <w:jc w:val="center"/>
              <w:rPr>
                <w:sz w:val="20"/>
                <w:szCs w:val="20"/>
              </w:rPr>
            </w:pPr>
          </w:p>
        </w:tc>
        <w:tc>
          <w:tcPr>
            <w:tcW w:w="7654" w:type="dxa"/>
          </w:tcPr>
          <w:p w:rsidR="002766C4" w:rsidRPr="00F62B60" w:rsidRDefault="002766C4" w:rsidP="00F62B60">
            <w:pPr>
              <w:spacing w:line="360" w:lineRule="auto"/>
              <w:jc w:val="center"/>
              <w:rPr>
                <w:sz w:val="20"/>
                <w:szCs w:val="20"/>
              </w:rPr>
            </w:pPr>
            <w:r w:rsidRPr="00F62B60">
              <w:rPr>
                <w:noProof/>
                <w:sz w:val="20"/>
                <w:szCs w:val="20"/>
                <w:lang w:eastAsia="es-ES"/>
              </w:rPr>
              <w:drawing>
                <wp:inline distT="0" distB="0" distL="0" distR="0">
                  <wp:extent cx="3050540" cy="2163778"/>
                  <wp:effectExtent l="0" t="0" r="0" b="0"/>
                  <wp:docPr id="10" name="Imagen 10" descr="Descripción: Macintosh HD:Users:manolo:Desktop:Captura de pantalla 2019-09-03 a las 10.29.0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descr="Descripción: Macintosh HD:Users:manolo:Desktop:Captura de pantalla 2019-09-03 a las 10.29.00.png"/>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67413" cy="2175746"/>
                          </a:xfrm>
                          <a:prstGeom prst="rect">
                            <a:avLst/>
                          </a:prstGeom>
                          <a:noFill/>
                          <a:ln>
                            <a:noFill/>
                          </a:ln>
                        </pic:spPr>
                      </pic:pic>
                    </a:graphicData>
                  </a:graphic>
                </wp:inline>
              </w:drawing>
            </w:r>
          </w:p>
        </w:tc>
      </w:tr>
    </w:tbl>
    <w:p w:rsidR="008758E1" w:rsidRDefault="00157113" w:rsidP="00157113">
      <w:pPr>
        <w:spacing w:line="360" w:lineRule="auto"/>
        <w:jc w:val="center"/>
        <w:rPr>
          <w:sz w:val="20"/>
          <w:szCs w:val="20"/>
        </w:rPr>
      </w:pPr>
      <w:r>
        <w:rPr>
          <w:sz w:val="20"/>
          <w:szCs w:val="20"/>
        </w:rPr>
        <w:t>Tabla 2</w:t>
      </w:r>
      <w:r w:rsidR="008758E1">
        <w:rPr>
          <w:sz w:val="20"/>
          <w:szCs w:val="20"/>
        </w:rPr>
        <w:t>.</w:t>
      </w:r>
      <w:r w:rsidR="008758E1" w:rsidRPr="00F62B60">
        <w:rPr>
          <w:sz w:val="20"/>
          <w:szCs w:val="20"/>
        </w:rPr>
        <w:t xml:space="preserve"> </w:t>
      </w:r>
      <w:proofErr w:type="spellStart"/>
      <w:r w:rsidR="008758E1" w:rsidRPr="00F62B60">
        <w:rPr>
          <w:sz w:val="20"/>
          <w:szCs w:val="20"/>
        </w:rPr>
        <w:t>Kahoot</w:t>
      </w:r>
      <w:proofErr w:type="spellEnd"/>
      <w:r w:rsidR="008758E1" w:rsidRPr="00F62B60">
        <w:rPr>
          <w:sz w:val="20"/>
          <w:szCs w:val="20"/>
        </w:rPr>
        <w:t>! de entrenamiento. Ejemplos.</w:t>
      </w:r>
    </w:p>
    <w:p w:rsidR="008758E1" w:rsidRDefault="008758E1" w:rsidP="00157113">
      <w:pPr>
        <w:spacing w:line="360" w:lineRule="auto"/>
        <w:jc w:val="center"/>
        <w:rPr>
          <w:sz w:val="20"/>
          <w:szCs w:val="20"/>
        </w:rPr>
      </w:pPr>
      <w:r>
        <w:rPr>
          <w:sz w:val="20"/>
          <w:szCs w:val="20"/>
        </w:rPr>
        <w:t>Fuente: Elaboración propia.</w:t>
      </w:r>
    </w:p>
    <w:p w:rsidR="00157113" w:rsidRDefault="00157113" w:rsidP="00157113">
      <w:pPr>
        <w:spacing w:line="360" w:lineRule="auto"/>
        <w:jc w:val="center"/>
        <w:rPr>
          <w:sz w:val="20"/>
          <w:szCs w:val="20"/>
        </w:rPr>
      </w:pPr>
    </w:p>
    <w:p w:rsidR="00157113" w:rsidRDefault="00157113" w:rsidP="00157113">
      <w:pPr>
        <w:spacing w:line="360" w:lineRule="auto"/>
        <w:jc w:val="both"/>
        <w:rPr>
          <w:sz w:val="20"/>
          <w:szCs w:val="20"/>
        </w:rPr>
      </w:pPr>
      <w:r>
        <w:rPr>
          <w:sz w:val="20"/>
          <w:szCs w:val="20"/>
        </w:rPr>
        <w:t xml:space="preserve">b) Actividad 4. </w:t>
      </w:r>
      <w:proofErr w:type="spellStart"/>
      <w:r>
        <w:rPr>
          <w:sz w:val="20"/>
          <w:szCs w:val="20"/>
        </w:rPr>
        <w:t>Kahoot</w:t>
      </w:r>
      <w:proofErr w:type="spellEnd"/>
      <w:r>
        <w:rPr>
          <w:sz w:val="20"/>
          <w:szCs w:val="20"/>
        </w:rPr>
        <w:t>! F</w:t>
      </w:r>
      <w:r w:rsidRPr="00F62B60">
        <w:rPr>
          <w:sz w:val="20"/>
          <w:szCs w:val="20"/>
        </w:rPr>
        <w:t>inal y confrontación del us</w:t>
      </w:r>
      <w:r>
        <w:rPr>
          <w:sz w:val="20"/>
          <w:szCs w:val="20"/>
        </w:rPr>
        <w:t>o</w:t>
      </w:r>
    </w:p>
    <w:p w:rsidR="00157113" w:rsidRPr="00157113" w:rsidRDefault="00157113" w:rsidP="00157113">
      <w:pPr>
        <w:spacing w:line="360" w:lineRule="auto"/>
        <w:jc w:val="both"/>
        <w:rPr>
          <w:sz w:val="20"/>
          <w:szCs w:val="20"/>
        </w:rPr>
      </w:pPr>
      <w:r w:rsidRPr="00F62B60">
        <w:rPr>
          <w:sz w:val="20"/>
          <w:szCs w:val="20"/>
        </w:rPr>
        <w:t xml:space="preserve">Para comprobar la utilidad de la actividad y contrastar la asimilación de resultados, se realizó una prueba de contraste con los mismos contenidos con la participación de los estudiantes de las otras clases del centro educativo (grupos B y C), pues se habían explicado los mismos contenidos, aunque sin haberse trabajado con </w:t>
      </w:r>
      <w:r w:rsidRPr="00157113">
        <w:rPr>
          <w:sz w:val="20"/>
          <w:szCs w:val="20"/>
        </w:rPr>
        <w:t xml:space="preserve">el </w:t>
      </w:r>
      <w:proofErr w:type="spellStart"/>
      <w:r w:rsidRPr="00157113">
        <w:rPr>
          <w:sz w:val="20"/>
          <w:szCs w:val="20"/>
        </w:rPr>
        <w:t>Kahoot</w:t>
      </w:r>
      <w:proofErr w:type="spellEnd"/>
      <w:r w:rsidRPr="00157113">
        <w:rPr>
          <w:sz w:val="20"/>
          <w:szCs w:val="20"/>
        </w:rPr>
        <w:t xml:space="preserve">! </w:t>
      </w:r>
    </w:p>
    <w:tbl>
      <w:tblPr>
        <w:tblStyle w:val="Tablaconcuadrcula"/>
        <w:tblW w:w="0" w:type="auto"/>
        <w:tblLook w:val="04A0"/>
      </w:tblPr>
      <w:tblGrid>
        <w:gridCol w:w="4349"/>
        <w:gridCol w:w="4371"/>
      </w:tblGrid>
      <w:tr w:rsidR="00AA2B81" w:rsidRPr="00F62B60" w:rsidTr="008758E1">
        <w:tc>
          <w:tcPr>
            <w:tcW w:w="4350" w:type="dxa"/>
          </w:tcPr>
          <w:p w:rsidR="00154F35" w:rsidRPr="00F62B60" w:rsidRDefault="00AA2B81" w:rsidP="00F62B60">
            <w:pPr>
              <w:spacing w:line="360" w:lineRule="auto"/>
              <w:jc w:val="both"/>
              <w:rPr>
                <w:sz w:val="20"/>
                <w:szCs w:val="20"/>
              </w:rPr>
            </w:pPr>
            <w:r w:rsidRPr="00F62B60">
              <w:rPr>
                <w:noProof/>
                <w:sz w:val="20"/>
                <w:szCs w:val="20"/>
                <w:lang w:eastAsia="es-ES"/>
              </w:rPr>
              <w:lastRenderedPageBreak/>
              <w:drawing>
                <wp:inline distT="0" distB="0" distL="0" distR="0">
                  <wp:extent cx="2598542" cy="1623974"/>
                  <wp:effectExtent l="0" t="0" r="0" b="0"/>
                  <wp:docPr id="1" name="Imagen 1" descr="Descripción: Macintosh HD:Users:manolo:Desktop:Captura de pantalla 2019-09-03 a las 10.29.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Macintosh HD:Users:manolo:Desktop:Captura de pantalla 2019-09-03 a las 10.29.35.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15159" cy="1634359"/>
                          </a:xfrm>
                          <a:prstGeom prst="rect">
                            <a:avLst/>
                          </a:prstGeom>
                          <a:noFill/>
                          <a:ln>
                            <a:noFill/>
                          </a:ln>
                        </pic:spPr>
                      </pic:pic>
                    </a:graphicData>
                  </a:graphic>
                </wp:inline>
              </w:drawing>
            </w:r>
          </w:p>
        </w:tc>
        <w:tc>
          <w:tcPr>
            <w:tcW w:w="4370" w:type="dxa"/>
          </w:tcPr>
          <w:p w:rsidR="00154F35" w:rsidRPr="00F62B60" w:rsidRDefault="00AA2B81" w:rsidP="00F62B60">
            <w:pPr>
              <w:spacing w:line="360" w:lineRule="auto"/>
              <w:jc w:val="both"/>
              <w:rPr>
                <w:sz w:val="20"/>
                <w:szCs w:val="20"/>
              </w:rPr>
            </w:pPr>
            <w:r w:rsidRPr="00F62B60">
              <w:rPr>
                <w:noProof/>
                <w:sz w:val="20"/>
                <w:szCs w:val="20"/>
                <w:lang w:eastAsia="es-ES"/>
              </w:rPr>
              <w:drawing>
                <wp:inline distT="0" distB="0" distL="0" distR="0">
                  <wp:extent cx="2611526" cy="1632088"/>
                  <wp:effectExtent l="0" t="0" r="0" b="6350"/>
                  <wp:docPr id="2" name="Imagen 2" descr="Descripción: Macintosh HD:Users:manolo:Desktop:Captura de pantalla 2019-09-03 a las 10.29.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Macintosh HD:Users:manolo:Desktop:Captura de pantalla 2019-09-03 a las 10.29.25.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47882" cy="1654809"/>
                          </a:xfrm>
                          <a:prstGeom prst="rect">
                            <a:avLst/>
                          </a:prstGeom>
                          <a:noFill/>
                          <a:ln>
                            <a:noFill/>
                          </a:ln>
                        </pic:spPr>
                      </pic:pic>
                    </a:graphicData>
                  </a:graphic>
                </wp:inline>
              </w:drawing>
            </w:r>
          </w:p>
        </w:tc>
      </w:tr>
      <w:tr w:rsidR="00AA2B81" w:rsidRPr="00F62B60" w:rsidTr="008758E1">
        <w:tc>
          <w:tcPr>
            <w:tcW w:w="4350" w:type="dxa"/>
          </w:tcPr>
          <w:p w:rsidR="00AA2B81" w:rsidRPr="00F62B60" w:rsidRDefault="002766C4" w:rsidP="00F62B60">
            <w:pPr>
              <w:spacing w:line="360" w:lineRule="auto"/>
              <w:jc w:val="both"/>
              <w:rPr>
                <w:sz w:val="20"/>
                <w:szCs w:val="20"/>
              </w:rPr>
            </w:pPr>
            <w:r w:rsidRPr="00F62B60">
              <w:rPr>
                <w:noProof/>
                <w:sz w:val="20"/>
                <w:szCs w:val="20"/>
                <w:lang w:eastAsia="es-ES"/>
              </w:rPr>
              <w:drawing>
                <wp:inline distT="0" distB="0" distL="0" distR="0">
                  <wp:extent cx="2630805" cy="1694777"/>
                  <wp:effectExtent l="0" t="0" r="10795" b="7620"/>
                  <wp:docPr id="7" name="Imagen 9" descr="Descripción: Macintosh HD:Users:manolo:Desktop:Captura de pantalla 2019-09-03 a las 10.28.5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descr="Descripción: Macintosh HD:Users:manolo:Desktop:Captura de pantalla 2019-09-03 a las 10.28.51.png"/>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59480" cy="1713250"/>
                          </a:xfrm>
                          <a:prstGeom prst="rect">
                            <a:avLst/>
                          </a:prstGeom>
                          <a:noFill/>
                          <a:ln>
                            <a:noFill/>
                          </a:ln>
                        </pic:spPr>
                      </pic:pic>
                    </a:graphicData>
                  </a:graphic>
                </wp:inline>
              </w:drawing>
            </w:r>
          </w:p>
        </w:tc>
        <w:tc>
          <w:tcPr>
            <w:tcW w:w="4370" w:type="dxa"/>
          </w:tcPr>
          <w:p w:rsidR="00AA2B81" w:rsidRPr="00F62B60" w:rsidRDefault="00AA2B81" w:rsidP="00F62B60">
            <w:pPr>
              <w:spacing w:line="360" w:lineRule="auto"/>
              <w:jc w:val="both"/>
              <w:rPr>
                <w:sz w:val="20"/>
                <w:szCs w:val="20"/>
              </w:rPr>
            </w:pPr>
            <w:r w:rsidRPr="00F62B60">
              <w:rPr>
                <w:noProof/>
                <w:sz w:val="20"/>
                <w:szCs w:val="20"/>
                <w:lang w:eastAsia="es-ES"/>
              </w:rPr>
              <w:drawing>
                <wp:inline distT="0" distB="0" distL="0" distR="0">
                  <wp:extent cx="2655418" cy="1659519"/>
                  <wp:effectExtent l="0" t="0" r="0" b="0"/>
                  <wp:docPr id="4" name="Imagen 4" descr="Descripción: Macintosh HD:Users:manolo:Desktop:Captura de pantalla 2019-09-03 a las 10.2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Macintosh HD:Users:manolo:Desktop:Captura de pantalla 2019-09-03 a las 10.28.33.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87294" cy="1679440"/>
                          </a:xfrm>
                          <a:prstGeom prst="rect">
                            <a:avLst/>
                          </a:prstGeom>
                          <a:noFill/>
                          <a:ln>
                            <a:noFill/>
                          </a:ln>
                        </pic:spPr>
                      </pic:pic>
                    </a:graphicData>
                  </a:graphic>
                </wp:inline>
              </w:drawing>
            </w:r>
          </w:p>
        </w:tc>
      </w:tr>
    </w:tbl>
    <w:p w:rsidR="00267473" w:rsidRDefault="00157113" w:rsidP="008758E1">
      <w:pPr>
        <w:spacing w:line="360" w:lineRule="auto"/>
        <w:jc w:val="center"/>
        <w:rPr>
          <w:sz w:val="20"/>
          <w:szCs w:val="20"/>
        </w:rPr>
      </w:pPr>
      <w:r>
        <w:rPr>
          <w:sz w:val="20"/>
          <w:szCs w:val="20"/>
        </w:rPr>
        <w:t>Imagen 1</w:t>
      </w:r>
      <w:r w:rsidR="008758E1" w:rsidRPr="00F62B60">
        <w:rPr>
          <w:sz w:val="20"/>
          <w:szCs w:val="20"/>
        </w:rPr>
        <w:t xml:space="preserve">: Ejemplos del </w:t>
      </w:r>
      <w:proofErr w:type="spellStart"/>
      <w:r w:rsidR="008758E1" w:rsidRPr="00F62B60">
        <w:rPr>
          <w:sz w:val="20"/>
          <w:szCs w:val="20"/>
        </w:rPr>
        <w:t>Kahoot</w:t>
      </w:r>
      <w:proofErr w:type="spellEnd"/>
      <w:r w:rsidR="008758E1" w:rsidRPr="00F62B60">
        <w:rPr>
          <w:sz w:val="20"/>
          <w:szCs w:val="20"/>
        </w:rPr>
        <w:t>! de evaluación final</w:t>
      </w:r>
      <w:r w:rsidR="008758E1">
        <w:rPr>
          <w:sz w:val="20"/>
          <w:szCs w:val="20"/>
        </w:rPr>
        <w:t>.</w:t>
      </w:r>
    </w:p>
    <w:p w:rsidR="008758E1" w:rsidRPr="00F62B60" w:rsidRDefault="008758E1" w:rsidP="008758E1">
      <w:pPr>
        <w:spacing w:line="360" w:lineRule="auto"/>
        <w:jc w:val="center"/>
        <w:rPr>
          <w:b/>
          <w:sz w:val="20"/>
          <w:szCs w:val="20"/>
        </w:rPr>
      </w:pPr>
      <w:r>
        <w:rPr>
          <w:sz w:val="20"/>
          <w:szCs w:val="20"/>
        </w:rPr>
        <w:t>Fuente: Elaboración propia.</w:t>
      </w:r>
    </w:p>
    <w:p w:rsidR="003830F7" w:rsidRPr="00F62B60" w:rsidRDefault="003830F7" w:rsidP="00F62B60">
      <w:pPr>
        <w:spacing w:line="360" w:lineRule="auto"/>
        <w:jc w:val="both"/>
        <w:outlineLvl w:val="0"/>
        <w:rPr>
          <w:b/>
          <w:sz w:val="20"/>
          <w:szCs w:val="20"/>
        </w:rPr>
      </w:pPr>
      <w:r w:rsidRPr="00F62B60">
        <w:rPr>
          <w:b/>
          <w:sz w:val="20"/>
          <w:szCs w:val="20"/>
        </w:rPr>
        <w:t xml:space="preserve">4. </w:t>
      </w:r>
      <w:r w:rsidR="00157113">
        <w:rPr>
          <w:b/>
          <w:sz w:val="20"/>
          <w:szCs w:val="20"/>
        </w:rPr>
        <w:t>Resultados</w:t>
      </w:r>
    </w:p>
    <w:p w:rsidR="008511CE" w:rsidRPr="00F62B60" w:rsidRDefault="003830F7" w:rsidP="00157113">
      <w:pPr>
        <w:spacing w:line="360" w:lineRule="auto"/>
        <w:jc w:val="both"/>
        <w:rPr>
          <w:sz w:val="20"/>
          <w:szCs w:val="20"/>
        </w:rPr>
      </w:pPr>
      <w:r w:rsidRPr="00F62B60">
        <w:rPr>
          <w:sz w:val="20"/>
          <w:szCs w:val="20"/>
        </w:rPr>
        <w:t xml:space="preserve">En primer lugar, podemos indicar </w:t>
      </w:r>
      <w:r w:rsidR="00267473" w:rsidRPr="00F62B60">
        <w:rPr>
          <w:sz w:val="20"/>
          <w:szCs w:val="20"/>
        </w:rPr>
        <w:t>–</w:t>
      </w:r>
      <w:r w:rsidR="00157113">
        <w:rPr>
          <w:sz w:val="20"/>
          <w:szCs w:val="20"/>
        </w:rPr>
        <w:t>gráfico</w:t>
      </w:r>
      <w:r w:rsidR="00267473" w:rsidRPr="00F62B60">
        <w:rPr>
          <w:sz w:val="20"/>
          <w:szCs w:val="20"/>
        </w:rPr>
        <w:t xml:space="preserve"> 1–</w:t>
      </w:r>
      <w:r w:rsidR="00D5035A" w:rsidRPr="00F62B60">
        <w:rPr>
          <w:sz w:val="20"/>
          <w:szCs w:val="20"/>
        </w:rPr>
        <w:t xml:space="preserve"> </w:t>
      </w:r>
      <w:r w:rsidRPr="00F62B60">
        <w:rPr>
          <w:sz w:val="20"/>
          <w:szCs w:val="20"/>
        </w:rPr>
        <w:t xml:space="preserve">que </w:t>
      </w:r>
      <w:r w:rsidR="00402404" w:rsidRPr="00F62B60">
        <w:rPr>
          <w:sz w:val="20"/>
          <w:szCs w:val="20"/>
        </w:rPr>
        <w:t xml:space="preserve">los estudiantes del </w:t>
      </w:r>
      <w:r w:rsidR="005B193C" w:rsidRPr="00F62B60">
        <w:rPr>
          <w:sz w:val="20"/>
          <w:szCs w:val="20"/>
        </w:rPr>
        <w:t xml:space="preserve">grupo </w:t>
      </w:r>
      <w:r w:rsidR="00402404" w:rsidRPr="00F62B60">
        <w:rPr>
          <w:sz w:val="20"/>
          <w:szCs w:val="20"/>
        </w:rPr>
        <w:t>A</w:t>
      </w:r>
      <w:r w:rsidRPr="00F62B60">
        <w:rPr>
          <w:sz w:val="20"/>
          <w:szCs w:val="20"/>
        </w:rPr>
        <w:t xml:space="preserve">, que son los que han trabajado los contenidos a través del </w:t>
      </w:r>
      <w:proofErr w:type="spellStart"/>
      <w:r w:rsidR="00FF472D" w:rsidRPr="00F62B60">
        <w:rPr>
          <w:sz w:val="20"/>
          <w:szCs w:val="20"/>
        </w:rPr>
        <w:t>Kahoot</w:t>
      </w:r>
      <w:proofErr w:type="spellEnd"/>
      <w:r w:rsidR="00FF472D" w:rsidRPr="00F62B60">
        <w:rPr>
          <w:sz w:val="20"/>
          <w:szCs w:val="20"/>
        </w:rPr>
        <w:t>!</w:t>
      </w:r>
      <w:r w:rsidRPr="00F62B60">
        <w:rPr>
          <w:sz w:val="20"/>
          <w:szCs w:val="20"/>
        </w:rPr>
        <w:t xml:space="preserve">, </w:t>
      </w:r>
      <w:r w:rsidR="0080732C" w:rsidRPr="00F62B60">
        <w:rPr>
          <w:sz w:val="20"/>
          <w:szCs w:val="20"/>
        </w:rPr>
        <w:t>presentaron</w:t>
      </w:r>
      <w:r w:rsidR="005B193C" w:rsidRPr="00F62B60">
        <w:rPr>
          <w:sz w:val="20"/>
          <w:szCs w:val="20"/>
        </w:rPr>
        <w:t xml:space="preserve"> mejores resultados que</w:t>
      </w:r>
      <w:r w:rsidR="00402404" w:rsidRPr="00F62B60">
        <w:rPr>
          <w:sz w:val="20"/>
          <w:szCs w:val="20"/>
        </w:rPr>
        <w:t xml:space="preserve"> los otros </w:t>
      </w:r>
      <w:r w:rsidR="005B193C" w:rsidRPr="00F62B60">
        <w:rPr>
          <w:sz w:val="20"/>
          <w:szCs w:val="20"/>
        </w:rPr>
        <w:t xml:space="preserve">dos </w:t>
      </w:r>
      <w:r w:rsidR="00402404" w:rsidRPr="00F62B60">
        <w:rPr>
          <w:sz w:val="20"/>
          <w:szCs w:val="20"/>
        </w:rPr>
        <w:t>grupos.</w:t>
      </w:r>
    </w:p>
    <w:p w:rsidR="0043594F" w:rsidRPr="00F62B60" w:rsidRDefault="00402404" w:rsidP="00F62B60">
      <w:pPr>
        <w:spacing w:line="360" w:lineRule="auto"/>
        <w:jc w:val="center"/>
        <w:rPr>
          <w:sz w:val="20"/>
          <w:szCs w:val="20"/>
        </w:rPr>
      </w:pPr>
      <w:r w:rsidRPr="00F62B60">
        <w:rPr>
          <w:noProof/>
          <w:sz w:val="20"/>
          <w:szCs w:val="20"/>
          <w:lang w:eastAsia="es-ES"/>
        </w:rPr>
        <w:drawing>
          <wp:inline distT="0" distB="0" distL="0" distR="0">
            <wp:extent cx="4164529" cy="2279925"/>
            <wp:effectExtent l="0" t="0" r="26670" b="31750"/>
            <wp:docPr id="11" name="Gráfico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v="urn:schemas-microsoft-com:mac:vml" xmlns:mc="http://schemas.openxmlformats.org/markup-compatibility/2006" xmlns:mo="http://schemas.microsoft.com/office/mac/office/2008/main" xmlns:wpc="http://schemas.microsoft.com/office/word/2010/wordprocessingCanvas" id="{817CCBC5-9ED9-0149-8051-52553014F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7113" w:rsidRDefault="00157113" w:rsidP="00157113">
      <w:pPr>
        <w:spacing w:line="360" w:lineRule="auto"/>
        <w:jc w:val="center"/>
        <w:rPr>
          <w:sz w:val="20"/>
          <w:szCs w:val="20"/>
        </w:rPr>
      </w:pPr>
      <w:r>
        <w:rPr>
          <w:sz w:val="20"/>
          <w:szCs w:val="20"/>
        </w:rPr>
        <w:t>Gráfico</w:t>
      </w:r>
      <w:r w:rsidRPr="00F62B60">
        <w:rPr>
          <w:sz w:val="20"/>
          <w:szCs w:val="20"/>
        </w:rPr>
        <w:t xml:space="preserve"> 1: Resultados de la evaluación. Contraste de resultados.</w:t>
      </w:r>
    </w:p>
    <w:p w:rsidR="00157113" w:rsidRPr="00F62B60" w:rsidRDefault="00157113" w:rsidP="00157113">
      <w:pPr>
        <w:spacing w:line="360" w:lineRule="auto"/>
        <w:jc w:val="center"/>
        <w:rPr>
          <w:sz w:val="20"/>
          <w:szCs w:val="20"/>
        </w:rPr>
      </w:pPr>
      <w:r>
        <w:rPr>
          <w:sz w:val="20"/>
          <w:szCs w:val="20"/>
        </w:rPr>
        <w:t>Fuente: Elaboración propia.</w:t>
      </w:r>
    </w:p>
    <w:p w:rsidR="00157113" w:rsidRDefault="00157113" w:rsidP="00F62B60">
      <w:pPr>
        <w:spacing w:line="360" w:lineRule="auto"/>
        <w:ind w:firstLine="708"/>
        <w:jc w:val="both"/>
        <w:rPr>
          <w:sz w:val="20"/>
          <w:szCs w:val="20"/>
        </w:rPr>
      </w:pPr>
    </w:p>
    <w:p w:rsidR="00C642E2" w:rsidRPr="00F62B60" w:rsidRDefault="003830F7" w:rsidP="00F62B60">
      <w:pPr>
        <w:spacing w:line="360" w:lineRule="auto"/>
        <w:ind w:firstLine="708"/>
        <w:jc w:val="both"/>
        <w:rPr>
          <w:sz w:val="20"/>
          <w:szCs w:val="20"/>
        </w:rPr>
      </w:pPr>
      <w:r w:rsidRPr="00F62B60">
        <w:rPr>
          <w:sz w:val="20"/>
          <w:szCs w:val="20"/>
        </w:rPr>
        <w:t xml:space="preserve">Además, </w:t>
      </w:r>
      <w:r w:rsidR="00D5035A" w:rsidRPr="00F62B60">
        <w:rPr>
          <w:sz w:val="20"/>
          <w:szCs w:val="20"/>
        </w:rPr>
        <w:t>en</w:t>
      </w:r>
      <w:r w:rsidR="0080732C" w:rsidRPr="00F62B60">
        <w:rPr>
          <w:sz w:val="20"/>
          <w:szCs w:val="20"/>
        </w:rPr>
        <w:t xml:space="preserve"> </w:t>
      </w:r>
      <w:r w:rsidR="00157113">
        <w:rPr>
          <w:sz w:val="20"/>
          <w:szCs w:val="20"/>
        </w:rPr>
        <w:t>el gráfico</w:t>
      </w:r>
      <w:r w:rsidR="00D5035A" w:rsidRPr="00F62B60">
        <w:rPr>
          <w:sz w:val="20"/>
          <w:szCs w:val="20"/>
        </w:rPr>
        <w:t xml:space="preserve"> 2 se observa cómo </w:t>
      </w:r>
      <w:r w:rsidRPr="00F62B60">
        <w:rPr>
          <w:sz w:val="20"/>
          <w:szCs w:val="20"/>
        </w:rPr>
        <w:t>e</w:t>
      </w:r>
      <w:r w:rsidR="00402404" w:rsidRPr="00F62B60">
        <w:rPr>
          <w:sz w:val="20"/>
          <w:szCs w:val="20"/>
        </w:rPr>
        <w:t>l 91.2 % indic</w:t>
      </w:r>
      <w:r w:rsidR="005B193C" w:rsidRPr="00F62B60">
        <w:rPr>
          <w:sz w:val="20"/>
          <w:szCs w:val="20"/>
        </w:rPr>
        <w:t>ó</w:t>
      </w:r>
      <w:r w:rsidR="00402404" w:rsidRPr="00F62B60">
        <w:rPr>
          <w:sz w:val="20"/>
          <w:szCs w:val="20"/>
        </w:rPr>
        <w:t xml:space="preserve"> que sí </w:t>
      </w:r>
      <w:r w:rsidRPr="00F62B60">
        <w:rPr>
          <w:sz w:val="20"/>
          <w:szCs w:val="20"/>
        </w:rPr>
        <w:t xml:space="preserve">les había gustado la </w:t>
      </w:r>
      <w:r w:rsidR="00341832" w:rsidRPr="00F62B60">
        <w:rPr>
          <w:sz w:val="20"/>
          <w:szCs w:val="20"/>
        </w:rPr>
        <w:t>práctica</w:t>
      </w:r>
      <w:r w:rsidRPr="00F62B60">
        <w:rPr>
          <w:sz w:val="20"/>
          <w:szCs w:val="20"/>
        </w:rPr>
        <w:t xml:space="preserve"> </w:t>
      </w:r>
      <w:r w:rsidR="00402404" w:rsidRPr="00F62B60">
        <w:rPr>
          <w:sz w:val="20"/>
          <w:szCs w:val="20"/>
        </w:rPr>
        <w:t>frente al 8.8 % que comentó que no</w:t>
      </w:r>
      <w:r w:rsidR="007F7D13" w:rsidRPr="00F62B60">
        <w:rPr>
          <w:sz w:val="20"/>
          <w:szCs w:val="20"/>
        </w:rPr>
        <w:t>.</w:t>
      </w:r>
      <w:r w:rsidR="00341832" w:rsidRPr="00F62B60">
        <w:rPr>
          <w:sz w:val="20"/>
          <w:szCs w:val="20"/>
        </w:rPr>
        <w:t xml:space="preserve"> </w:t>
      </w:r>
      <w:r w:rsidR="001B1503" w:rsidRPr="00F62B60">
        <w:rPr>
          <w:sz w:val="20"/>
          <w:szCs w:val="20"/>
        </w:rPr>
        <w:t xml:space="preserve">Aunque es mínima </w:t>
      </w:r>
      <w:r w:rsidR="00341832" w:rsidRPr="00F62B60">
        <w:rPr>
          <w:sz w:val="20"/>
          <w:szCs w:val="20"/>
        </w:rPr>
        <w:t>l</w:t>
      </w:r>
      <w:r w:rsidR="001B1503" w:rsidRPr="00F62B60">
        <w:rPr>
          <w:sz w:val="20"/>
          <w:szCs w:val="20"/>
        </w:rPr>
        <w:t>a parte del grupo que manifiesta</w:t>
      </w:r>
      <w:r w:rsidR="00341832" w:rsidRPr="00F62B60">
        <w:rPr>
          <w:sz w:val="20"/>
          <w:szCs w:val="20"/>
        </w:rPr>
        <w:t xml:space="preserve"> cierto desagrado con la actividad</w:t>
      </w:r>
      <w:r w:rsidR="001B1503" w:rsidRPr="00F62B60">
        <w:rPr>
          <w:sz w:val="20"/>
          <w:szCs w:val="20"/>
        </w:rPr>
        <w:t>, creemos conveniente seguir indagando en la experiencia, para poder mostrar más adelante, cuáles son los factores principales que les llevan a no aceptarla como positiva e intentar paliarlos del modo más seguro.</w:t>
      </w:r>
    </w:p>
    <w:p w:rsidR="00157113" w:rsidRPr="00F62B60" w:rsidRDefault="00157113" w:rsidP="00F62B60">
      <w:pPr>
        <w:spacing w:line="360" w:lineRule="auto"/>
        <w:jc w:val="both"/>
        <w:rPr>
          <w:sz w:val="20"/>
          <w:szCs w:val="20"/>
        </w:rPr>
      </w:pPr>
    </w:p>
    <w:p w:rsidR="00CC78D4" w:rsidRPr="00F62B60" w:rsidRDefault="007F7D13" w:rsidP="00F62B60">
      <w:pPr>
        <w:spacing w:line="360" w:lineRule="auto"/>
        <w:jc w:val="center"/>
        <w:rPr>
          <w:sz w:val="20"/>
          <w:szCs w:val="20"/>
        </w:rPr>
      </w:pPr>
      <w:r w:rsidRPr="00F62B60">
        <w:rPr>
          <w:noProof/>
          <w:sz w:val="20"/>
          <w:szCs w:val="20"/>
          <w:lang w:eastAsia="es-ES"/>
        </w:rPr>
        <w:lastRenderedPageBreak/>
        <w:drawing>
          <wp:inline distT="0" distB="0" distL="0" distR="0">
            <wp:extent cx="2627450" cy="2056443"/>
            <wp:effectExtent l="0" t="0" r="14605" b="26670"/>
            <wp:docPr id="15" name="Gráfico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v="urn:schemas-microsoft-com:mac:vml" xmlns:mc="http://schemas.openxmlformats.org/markup-compatibility/2006" xmlns:mo="http://schemas.microsoft.com/office/mac/office/2008/main" xmlns:wpc="http://schemas.microsoft.com/office/word/2010/wordprocessingCanvas" id="{6EE0176F-7D21-BC46-846B-9E4440A25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7113" w:rsidRDefault="00157113" w:rsidP="00157113">
      <w:pPr>
        <w:spacing w:line="360" w:lineRule="auto"/>
        <w:jc w:val="center"/>
        <w:rPr>
          <w:sz w:val="20"/>
          <w:szCs w:val="20"/>
        </w:rPr>
      </w:pPr>
      <w:r>
        <w:rPr>
          <w:sz w:val="20"/>
          <w:szCs w:val="20"/>
        </w:rPr>
        <w:t>Gráfico</w:t>
      </w:r>
      <w:r w:rsidRPr="00F62B60">
        <w:rPr>
          <w:sz w:val="20"/>
          <w:szCs w:val="20"/>
        </w:rPr>
        <w:t xml:space="preserve"> 2: Valoración de la actividad del </w:t>
      </w:r>
      <w:proofErr w:type="spellStart"/>
      <w:r w:rsidRPr="00F62B60">
        <w:rPr>
          <w:sz w:val="20"/>
          <w:szCs w:val="20"/>
        </w:rPr>
        <w:t>Kahoot</w:t>
      </w:r>
      <w:proofErr w:type="spellEnd"/>
      <w:r w:rsidRPr="00F62B60">
        <w:rPr>
          <w:sz w:val="20"/>
          <w:szCs w:val="20"/>
        </w:rPr>
        <w:t>!</w:t>
      </w:r>
    </w:p>
    <w:p w:rsidR="00157113" w:rsidRDefault="00157113" w:rsidP="00157113">
      <w:pPr>
        <w:spacing w:line="360" w:lineRule="auto"/>
        <w:jc w:val="center"/>
        <w:rPr>
          <w:sz w:val="20"/>
          <w:szCs w:val="20"/>
        </w:rPr>
      </w:pPr>
      <w:r>
        <w:rPr>
          <w:sz w:val="20"/>
          <w:szCs w:val="20"/>
        </w:rPr>
        <w:t>Fuente: Elaboración propia</w:t>
      </w:r>
    </w:p>
    <w:p w:rsidR="00157113" w:rsidRDefault="00157113" w:rsidP="00157113">
      <w:pPr>
        <w:spacing w:line="360" w:lineRule="auto"/>
        <w:jc w:val="center"/>
        <w:rPr>
          <w:sz w:val="20"/>
          <w:szCs w:val="20"/>
        </w:rPr>
      </w:pPr>
    </w:p>
    <w:p w:rsidR="0043594F" w:rsidRPr="00F62B60" w:rsidRDefault="00CC78D4" w:rsidP="00F62B60">
      <w:pPr>
        <w:spacing w:line="360" w:lineRule="auto"/>
        <w:jc w:val="both"/>
        <w:rPr>
          <w:sz w:val="20"/>
          <w:szCs w:val="20"/>
        </w:rPr>
      </w:pPr>
      <w:r w:rsidRPr="00F62B60">
        <w:rPr>
          <w:sz w:val="20"/>
          <w:szCs w:val="20"/>
        </w:rPr>
        <w:t xml:space="preserve">También, analizamos cuáles eran los aspectos positivos o negativos que </w:t>
      </w:r>
      <w:r w:rsidR="00341832" w:rsidRPr="00F62B60">
        <w:rPr>
          <w:sz w:val="20"/>
          <w:szCs w:val="20"/>
        </w:rPr>
        <w:t xml:space="preserve">podían señalar de la experiencia con </w:t>
      </w:r>
      <w:proofErr w:type="spellStart"/>
      <w:r w:rsidR="00341832" w:rsidRPr="00F62B60">
        <w:rPr>
          <w:sz w:val="20"/>
          <w:szCs w:val="20"/>
        </w:rPr>
        <w:t>Kahoot</w:t>
      </w:r>
      <w:proofErr w:type="spellEnd"/>
      <w:r w:rsidR="00341832" w:rsidRPr="00F62B60">
        <w:rPr>
          <w:sz w:val="20"/>
          <w:szCs w:val="20"/>
        </w:rPr>
        <w:t>! en el aula</w:t>
      </w:r>
      <w:r w:rsidR="0043594F" w:rsidRPr="00F62B60">
        <w:rPr>
          <w:sz w:val="20"/>
          <w:szCs w:val="20"/>
        </w:rPr>
        <w:t>.</w:t>
      </w:r>
    </w:p>
    <w:p w:rsidR="00D5035A" w:rsidRPr="00F62B60" w:rsidRDefault="00D5035A" w:rsidP="00F62B60">
      <w:pPr>
        <w:spacing w:line="360" w:lineRule="auto"/>
        <w:jc w:val="both"/>
        <w:rPr>
          <w:sz w:val="20"/>
          <w:szCs w:val="20"/>
        </w:rPr>
      </w:pPr>
    </w:p>
    <w:tbl>
      <w:tblPr>
        <w:tblStyle w:val="Tablaconcuadrcula"/>
        <w:tblW w:w="0" w:type="auto"/>
        <w:tblLook w:val="04A0"/>
      </w:tblPr>
      <w:tblGrid>
        <w:gridCol w:w="4248"/>
        <w:gridCol w:w="4246"/>
      </w:tblGrid>
      <w:tr w:rsidR="0043594F" w:rsidRPr="00F62B60" w:rsidTr="0043594F">
        <w:tc>
          <w:tcPr>
            <w:tcW w:w="4248" w:type="dxa"/>
            <w:tcBorders>
              <w:bottom w:val="single" w:sz="4" w:space="0" w:color="auto"/>
            </w:tcBorders>
            <w:shd w:val="clear" w:color="auto" w:fill="44546A" w:themeFill="text2"/>
          </w:tcPr>
          <w:p w:rsidR="0043594F" w:rsidRPr="00F62B60" w:rsidRDefault="0043594F" w:rsidP="00F62B60">
            <w:pPr>
              <w:spacing w:line="360" w:lineRule="auto"/>
              <w:jc w:val="center"/>
              <w:rPr>
                <w:color w:val="FFFFFF" w:themeColor="background1"/>
                <w:sz w:val="20"/>
                <w:szCs w:val="20"/>
              </w:rPr>
            </w:pPr>
            <w:r w:rsidRPr="00F62B60">
              <w:rPr>
                <w:color w:val="FFFFFF" w:themeColor="background1"/>
                <w:sz w:val="20"/>
                <w:szCs w:val="20"/>
              </w:rPr>
              <w:t>Positivo</w:t>
            </w:r>
          </w:p>
        </w:tc>
        <w:tc>
          <w:tcPr>
            <w:tcW w:w="4246" w:type="dxa"/>
            <w:tcBorders>
              <w:bottom w:val="single" w:sz="4" w:space="0" w:color="auto"/>
            </w:tcBorders>
            <w:shd w:val="clear" w:color="auto" w:fill="44546A" w:themeFill="text2"/>
          </w:tcPr>
          <w:p w:rsidR="0043594F" w:rsidRPr="00F62B60" w:rsidRDefault="0043594F" w:rsidP="00F62B60">
            <w:pPr>
              <w:spacing w:line="360" w:lineRule="auto"/>
              <w:jc w:val="center"/>
              <w:rPr>
                <w:color w:val="FFFFFF" w:themeColor="background1"/>
                <w:sz w:val="20"/>
                <w:szCs w:val="20"/>
              </w:rPr>
            </w:pPr>
            <w:r w:rsidRPr="00F62B60">
              <w:rPr>
                <w:color w:val="FFFFFF" w:themeColor="background1"/>
                <w:sz w:val="20"/>
                <w:szCs w:val="20"/>
              </w:rPr>
              <w:t>Negativo</w:t>
            </w:r>
          </w:p>
        </w:tc>
      </w:tr>
      <w:tr w:rsidR="0043594F" w:rsidRPr="00F62B60" w:rsidTr="0043594F">
        <w:tc>
          <w:tcPr>
            <w:tcW w:w="4248" w:type="dxa"/>
            <w:tcBorders>
              <w:top w:val="single" w:sz="4" w:space="0" w:color="auto"/>
              <w:left w:val="nil"/>
              <w:bottom w:val="nil"/>
              <w:right w:val="nil"/>
            </w:tcBorders>
          </w:tcPr>
          <w:p w:rsidR="0043594F" w:rsidRPr="00F62B60" w:rsidRDefault="0043594F" w:rsidP="00F62B60">
            <w:pPr>
              <w:spacing w:line="360" w:lineRule="auto"/>
              <w:jc w:val="both"/>
              <w:rPr>
                <w:sz w:val="20"/>
                <w:szCs w:val="20"/>
              </w:rPr>
            </w:pPr>
            <w:r w:rsidRPr="00F62B60">
              <w:rPr>
                <w:noProof/>
                <w:sz w:val="20"/>
                <w:szCs w:val="20"/>
                <w:lang w:eastAsia="es-ES"/>
              </w:rPr>
              <w:drawing>
                <wp:inline distT="0" distB="0" distL="0" distR="0">
                  <wp:extent cx="2544914" cy="164773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HOOT POSITIVO .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568242" cy="1662834"/>
                          </a:xfrm>
                          <a:prstGeom prst="rect">
                            <a:avLst/>
                          </a:prstGeom>
                        </pic:spPr>
                      </pic:pic>
                    </a:graphicData>
                  </a:graphic>
                </wp:inline>
              </w:drawing>
            </w:r>
          </w:p>
        </w:tc>
        <w:tc>
          <w:tcPr>
            <w:tcW w:w="4246" w:type="dxa"/>
            <w:tcBorders>
              <w:top w:val="single" w:sz="4" w:space="0" w:color="auto"/>
              <w:left w:val="nil"/>
              <w:bottom w:val="nil"/>
              <w:right w:val="nil"/>
            </w:tcBorders>
          </w:tcPr>
          <w:p w:rsidR="0043594F" w:rsidRPr="00F62B60" w:rsidRDefault="0043594F" w:rsidP="00F62B60">
            <w:pPr>
              <w:spacing w:line="360" w:lineRule="auto"/>
              <w:jc w:val="both"/>
              <w:rPr>
                <w:sz w:val="20"/>
                <w:szCs w:val="20"/>
              </w:rPr>
            </w:pPr>
            <w:r w:rsidRPr="00F62B60">
              <w:rPr>
                <w:noProof/>
                <w:sz w:val="20"/>
                <w:szCs w:val="20"/>
                <w:lang w:eastAsia="es-ES"/>
              </w:rPr>
              <w:drawing>
                <wp:inline distT="0" distB="0" distL="0" distR="0">
                  <wp:extent cx="2537862" cy="1720159"/>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HOOT NEGATIVO.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613628" cy="1771513"/>
                          </a:xfrm>
                          <a:prstGeom prst="rect">
                            <a:avLst/>
                          </a:prstGeom>
                        </pic:spPr>
                      </pic:pic>
                    </a:graphicData>
                  </a:graphic>
                </wp:inline>
              </w:drawing>
            </w:r>
          </w:p>
        </w:tc>
      </w:tr>
    </w:tbl>
    <w:p w:rsidR="00157113" w:rsidRDefault="00157113" w:rsidP="00157113">
      <w:pPr>
        <w:spacing w:line="360" w:lineRule="auto"/>
        <w:jc w:val="center"/>
        <w:rPr>
          <w:sz w:val="20"/>
          <w:szCs w:val="20"/>
        </w:rPr>
      </w:pPr>
      <w:r w:rsidRPr="00F62B60">
        <w:rPr>
          <w:sz w:val="20"/>
          <w:szCs w:val="20"/>
        </w:rPr>
        <w:t xml:space="preserve">Imagen 2: Nubes de palabras. Aspectos positivos y negativos sobre el </w:t>
      </w:r>
      <w:proofErr w:type="spellStart"/>
      <w:r w:rsidRPr="00F62B60">
        <w:rPr>
          <w:sz w:val="20"/>
          <w:szCs w:val="20"/>
        </w:rPr>
        <w:t>Kahoot</w:t>
      </w:r>
      <w:proofErr w:type="spellEnd"/>
      <w:r w:rsidRPr="00F62B60">
        <w:rPr>
          <w:sz w:val="20"/>
          <w:szCs w:val="20"/>
        </w:rPr>
        <w:t>!</w:t>
      </w:r>
    </w:p>
    <w:p w:rsidR="00157113" w:rsidRDefault="00157113" w:rsidP="00157113">
      <w:pPr>
        <w:spacing w:line="360" w:lineRule="auto"/>
        <w:jc w:val="center"/>
        <w:rPr>
          <w:sz w:val="20"/>
          <w:szCs w:val="20"/>
        </w:rPr>
      </w:pPr>
      <w:r>
        <w:rPr>
          <w:sz w:val="20"/>
          <w:szCs w:val="20"/>
        </w:rPr>
        <w:t>Fuente: Elaboración propia.</w:t>
      </w:r>
    </w:p>
    <w:p w:rsidR="00157113" w:rsidRDefault="00157113" w:rsidP="00157113">
      <w:pPr>
        <w:spacing w:line="360" w:lineRule="auto"/>
        <w:jc w:val="center"/>
        <w:rPr>
          <w:sz w:val="20"/>
          <w:szCs w:val="20"/>
        </w:rPr>
      </w:pPr>
    </w:p>
    <w:p w:rsidR="00DE2F16" w:rsidRPr="00F62B60" w:rsidRDefault="00A113D1" w:rsidP="00F62B60">
      <w:pPr>
        <w:spacing w:line="360" w:lineRule="auto"/>
        <w:jc w:val="both"/>
        <w:rPr>
          <w:sz w:val="20"/>
          <w:szCs w:val="20"/>
        </w:rPr>
      </w:pPr>
      <w:r w:rsidRPr="00F62B60">
        <w:rPr>
          <w:sz w:val="20"/>
          <w:szCs w:val="20"/>
        </w:rPr>
        <w:t>D</w:t>
      </w:r>
      <w:r w:rsidR="0043594F" w:rsidRPr="00F62B60">
        <w:rPr>
          <w:sz w:val="20"/>
          <w:szCs w:val="20"/>
        </w:rPr>
        <w:t xml:space="preserve">estacan </w:t>
      </w:r>
      <w:r w:rsidR="005B193C" w:rsidRPr="00F62B60">
        <w:rPr>
          <w:sz w:val="20"/>
          <w:szCs w:val="20"/>
        </w:rPr>
        <w:t>positivamente l</w:t>
      </w:r>
      <w:r w:rsidR="0043594F" w:rsidRPr="00F62B60">
        <w:rPr>
          <w:sz w:val="20"/>
          <w:szCs w:val="20"/>
        </w:rPr>
        <w:t xml:space="preserve">a competición que han tenido en el </w:t>
      </w:r>
      <w:proofErr w:type="spellStart"/>
      <w:r w:rsidR="00FF472D" w:rsidRPr="00F62B60">
        <w:rPr>
          <w:sz w:val="20"/>
          <w:szCs w:val="20"/>
        </w:rPr>
        <w:t>Kahoot</w:t>
      </w:r>
      <w:proofErr w:type="spellEnd"/>
      <w:r w:rsidR="00FF472D" w:rsidRPr="00F62B60">
        <w:rPr>
          <w:sz w:val="20"/>
          <w:szCs w:val="20"/>
        </w:rPr>
        <w:t>!</w:t>
      </w:r>
      <w:r w:rsidR="005B193C" w:rsidRPr="00F62B60">
        <w:rPr>
          <w:sz w:val="20"/>
          <w:szCs w:val="20"/>
        </w:rPr>
        <w:t xml:space="preserve">, como actividad compartida de aprendizaje en el aula, </w:t>
      </w:r>
      <w:r w:rsidR="0043594F" w:rsidRPr="00F62B60">
        <w:rPr>
          <w:sz w:val="20"/>
          <w:szCs w:val="20"/>
        </w:rPr>
        <w:t>frente al tiempo que indican como algo negativo</w:t>
      </w:r>
      <w:r w:rsidR="005B193C" w:rsidRPr="00F62B60">
        <w:rPr>
          <w:sz w:val="20"/>
          <w:szCs w:val="20"/>
        </w:rPr>
        <w:t>, pues mostraron el deseo de</w:t>
      </w:r>
      <w:r w:rsidR="0043594F" w:rsidRPr="00F62B60">
        <w:rPr>
          <w:sz w:val="20"/>
          <w:szCs w:val="20"/>
        </w:rPr>
        <w:t xml:space="preserve"> tener más </w:t>
      </w:r>
      <w:r w:rsidR="005B193C" w:rsidRPr="00F62B60">
        <w:rPr>
          <w:sz w:val="20"/>
          <w:szCs w:val="20"/>
        </w:rPr>
        <w:t xml:space="preserve">momentos </w:t>
      </w:r>
      <w:r w:rsidR="007168D2">
        <w:rPr>
          <w:sz w:val="20"/>
          <w:szCs w:val="20"/>
        </w:rPr>
        <w:t xml:space="preserve">para poder utilizarlo. </w:t>
      </w:r>
      <w:bookmarkStart w:id="0" w:name="_GoBack"/>
      <w:bookmarkEnd w:id="0"/>
      <w:r w:rsidR="00341832" w:rsidRPr="00F62B60">
        <w:rPr>
          <w:sz w:val="20"/>
          <w:szCs w:val="20"/>
        </w:rPr>
        <w:t xml:space="preserve">La competición en este caso puede entenderse como herramienta efectiva. </w:t>
      </w:r>
      <w:r w:rsidRPr="00F62B60">
        <w:rPr>
          <w:sz w:val="20"/>
          <w:szCs w:val="20"/>
        </w:rPr>
        <w:t>Ha de</w:t>
      </w:r>
      <w:r w:rsidR="00277314" w:rsidRPr="00F62B60">
        <w:rPr>
          <w:sz w:val="20"/>
          <w:szCs w:val="20"/>
        </w:rPr>
        <w:t xml:space="preserve"> señalarse también la novedad de</w:t>
      </w:r>
      <w:r w:rsidRPr="00F62B60">
        <w:rPr>
          <w:sz w:val="20"/>
          <w:szCs w:val="20"/>
        </w:rPr>
        <w:t xml:space="preserve"> su uso, frente a la</w:t>
      </w:r>
      <w:r w:rsidR="00341832" w:rsidRPr="00F62B60">
        <w:rPr>
          <w:sz w:val="20"/>
          <w:szCs w:val="20"/>
        </w:rPr>
        <w:t xml:space="preserve">s monótonas actividades más directamente relacionadas con la enseñanza tradicional. </w:t>
      </w:r>
      <w:r w:rsidR="0080732C" w:rsidRPr="00F62B60">
        <w:rPr>
          <w:sz w:val="20"/>
          <w:szCs w:val="20"/>
        </w:rPr>
        <w:t>Enfatizan</w:t>
      </w:r>
      <w:r w:rsidRPr="00F62B60">
        <w:rPr>
          <w:sz w:val="20"/>
          <w:szCs w:val="20"/>
        </w:rPr>
        <w:t xml:space="preserve"> que sea algo diferente</w:t>
      </w:r>
      <w:r w:rsidR="0080732C" w:rsidRPr="00F62B60">
        <w:rPr>
          <w:sz w:val="20"/>
          <w:szCs w:val="20"/>
        </w:rPr>
        <w:t xml:space="preserve"> a lo realizado normalmente. La ruptura de la rutina educativa </w:t>
      </w:r>
      <w:r w:rsidR="00341832" w:rsidRPr="00F62B60">
        <w:rPr>
          <w:sz w:val="20"/>
          <w:szCs w:val="20"/>
        </w:rPr>
        <w:t>es</w:t>
      </w:r>
      <w:r w:rsidR="0080732C" w:rsidRPr="00F62B60">
        <w:rPr>
          <w:sz w:val="20"/>
          <w:szCs w:val="20"/>
        </w:rPr>
        <w:t>, por tanto,</w:t>
      </w:r>
      <w:r w:rsidR="00341832" w:rsidRPr="00F62B60">
        <w:rPr>
          <w:sz w:val="20"/>
          <w:szCs w:val="20"/>
        </w:rPr>
        <w:t xml:space="preserve"> otro de los puntos claves en esta experiencia.</w:t>
      </w:r>
      <w:r w:rsidRPr="00F62B60">
        <w:rPr>
          <w:sz w:val="20"/>
          <w:szCs w:val="20"/>
        </w:rPr>
        <w:t xml:space="preserve"> </w:t>
      </w:r>
    </w:p>
    <w:p w:rsidR="00290ABE" w:rsidRPr="00F62B60" w:rsidRDefault="00290ABE" w:rsidP="00F62B60">
      <w:pPr>
        <w:spacing w:line="360" w:lineRule="auto"/>
        <w:jc w:val="both"/>
        <w:rPr>
          <w:sz w:val="20"/>
          <w:szCs w:val="20"/>
        </w:rPr>
      </w:pPr>
      <w:r w:rsidRPr="00F62B60">
        <w:rPr>
          <w:sz w:val="20"/>
          <w:szCs w:val="20"/>
        </w:rPr>
        <w:t xml:space="preserve">No obstante, consideramos pertinente afianzar en el cuestionario la validez general de la experiencia. Los resultados obtenidos pueden comprobarse en </w:t>
      </w:r>
      <w:r w:rsidR="00157113">
        <w:rPr>
          <w:sz w:val="20"/>
          <w:szCs w:val="20"/>
        </w:rPr>
        <w:t>el</w:t>
      </w:r>
      <w:r w:rsidRPr="00F62B60">
        <w:rPr>
          <w:sz w:val="20"/>
          <w:szCs w:val="20"/>
        </w:rPr>
        <w:t xml:space="preserve"> siguiente </w:t>
      </w:r>
      <w:r w:rsidR="00157113">
        <w:rPr>
          <w:sz w:val="20"/>
          <w:szCs w:val="20"/>
        </w:rPr>
        <w:t>gráfico</w:t>
      </w:r>
      <w:r w:rsidRPr="00F62B60">
        <w:rPr>
          <w:sz w:val="20"/>
          <w:szCs w:val="20"/>
        </w:rPr>
        <w:t xml:space="preserve"> (3).</w:t>
      </w:r>
    </w:p>
    <w:p w:rsidR="00157113" w:rsidRPr="00F62B60" w:rsidRDefault="00157113" w:rsidP="00F62B60">
      <w:pPr>
        <w:spacing w:line="360" w:lineRule="auto"/>
        <w:jc w:val="both"/>
        <w:rPr>
          <w:sz w:val="20"/>
          <w:szCs w:val="20"/>
        </w:rPr>
      </w:pPr>
    </w:p>
    <w:p w:rsidR="007F7D13" w:rsidRPr="00F62B60" w:rsidRDefault="007F7D13" w:rsidP="00F62B60">
      <w:pPr>
        <w:spacing w:line="360" w:lineRule="auto"/>
        <w:jc w:val="center"/>
        <w:rPr>
          <w:sz w:val="20"/>
          <w:szCs w:val="20"/>
        </w:rPr>
      </w:pPr>
      <w:r w:rsidRPr="00F62B60">
        <w:rPr>
          <w:noProof/>
          <w:sz w:val="20"/>
          <w:szCs w:val="20"/>
          <w:lang w:eastAsia="es-ES"/>
        </w:rPr>
        <w:lastRenderedPageBreak/>
        <w:drawing>
          <wp:inline distT="0" distB="0" distL="0" distR="0">
            <wp:extent cx="2673474" cy="2297151"/>
            <wp:effectExtent l="0" t="0" r="6350" b="14605"/>
            <wp:docPr id="16" name="Gráfico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v="urn:schemas-microsoft-com:mac:vml" xmlns:mc="http://schemas.openxmlformats.org/markup-compatibility/2006" xmlns:mo="http://schemas.microsoft.com/office/mac/office/2008/main" xmlns:wpc="http://schemas.microsoft.com/office/word/2010/wordprocessingCanvas" id="{6EE0176F-7D21-BC46-846B-9E4440A25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7113" w:rsidRDefault="00157113" w:rsidP="00157113">
      <w:pPr>
        <w:spacing w:line="360" w:lineRule="auto"/>
        <w:jc w:val="center"/>
        <w:rPr>
          <w:sz w:val="20"/>
          <w:szCs w:val="20"/>
        </w:rPr>
      </w:pPr>
      <w:r>
        <w:rPr>
          <w:sz w:val="20"/>
          <w:szCs w:val="20"/>
        </w:rPr>
        <w:t>Gráfico</w:t>
      </w:r>
      <w:r w:rsidRPr="00F62B60">
        <w:rPr>
          <w:sz w:val="20"/>
          <w:szCs w:val="20"/>
        </w:rPr>
        <w:t xml:space="preserve"> 3: Valoración de la actividad y aprendizaje</w:t>
      </w:r>
    </w:p>
    <w:p w:rsidR="00157113" w:rsidRDefault="00157113" w:rsidP="00157113">
      <w:pPr>
        <w:spacing w:line="360" w:lineRule="auto"/>
        <w:jc w:val="center"/>
        <w:rPr>
          <w:sz w:val="20"/>
          <w:szCs w:val="20"/>
        </w:rPr>
      </w:pPr>
      <w:r>
        <w:rPr>
          <w:sz w:val="20"/>
          <w:szCs w:val="20"/>
        </w:rPr>
        <w:t>Fuente: Elaboración propia</w:t>
      </w:r>
    </w:p>
    <w:p w:rsidR="00157113" w:rsidRDefault="00157113" w:rsidP="00F62B60">
      <w:pPr>
        <w:spacing w:line="360" w:lineRule="auto"/>
        <w:jc w:val="both"/>
        <w:rPr>
          <w:sz w:val="20"/>
          <w:szCs w:val="20"/>
        </w:rPr>
      </w:pPr>
    </w:p>
    <w:p w:rsidR="00290ABE" w:rsidRPr="00F62B60" w:rsidRDefault="00290ABE" w:rsidP="00F62B60">
      <w:pPr>
        <w:spacing w:line="360" w:lineRule="auto"/>
        <w:jc w:val="both"/>
        <w:rPr>
          <w:sz w:val="20"/>
          <w:szCs w:val="20"/>
        </w:rPr>
      </w:pPr>
      <w:r w:rsidRPr="00F62B60">
        <w:rPr>
          <w:sz w:val="20"/>
          <w:szCs w:val="20"/>
        </w:rPr>
        <w:t xml:space="preserve">Se verifica la validez de la actividad desde la propia motivación del estudiante, pues el 89.2 % indicó que sí había aprendido más a través del </w:t>
      </w:r>
      <w:proofErr w:type="spellStart"/>
      <w:r w:rsidRPr="00F62B60">
        <w:rPr>
          <w:sz w:val="20"/>
          <w:szCs w:val="20"/>
        </w:rPr>
        <w:t>Kahoot</w:t>
      </w:r>
      <w:proofErr w:type="spellEnd"/>
      <w:r w:rsidRPr="00F62B60">
        <w:rPr>
          <w:sz w:val="20"/>
          <w:szCs w:val="20"/>
        </w:rPr>
        <w:t>! frente el 10.8 % que dijo que no. Lo que viene a reforzar, una vez más, lo vertido hasta ahora.</w:t>
      </w:r>
    </w:p>
    <w:p w:rsidR="00267473" w:rsidRPr="00F62B60" w:rsidRDefault="00267473" w:rsidP="00F62B60">
      <w:pPr>
        <w:spacing w:line="360" w:lineRule="auto"/>
        <w:jc w:val="both"/>
        <w:rPr>
          <w:sz w:val="20"/>
          <w:szCs w:val="20"/>
        </w:rPr>
      </w:pPr>
    </w:p>
    <w:p w:rsidR="001B1503" w:rsidRPr="00F62B60" w:rsidRDefault="001B1503" w:rsidP="00F62B60">
      <w:pPr>
        <w:spacing w:line="360" w:lineRule="auto"/>
        <w:jc w:val="both"/>
        <w:outlineLvl w:val="0"/>
        <w:rPr>
          <w:b/>
          <w:sz w:val="20"/>
          <w:szCs w:val="20"/>
        </w:rPr>
      </w:pPr>
      <w:r w:rsidRPr="00F62B60">
        <w:rPr>
          <w:b/>
          <w:sz w:val="20"/>
          <w:szCs w:val="20"/>
        </w:rPr>
        <w:t>5. CONCLUSIONES</w:t>
      </w:r>
    </w:p>
    <w:p w:rsidR="00290ABE" w:rsidRPr="00F62B60" w:rsidRDefault="0056547C" w:rsidP="00F62B60">
      <w:pPr>
        <w:spacing w:line="360" w:lineRule="auto"/>
        <w:jc w:val="both"/>
        <w:outlineLvl w:val="0"/>
        <w:rPr>
          <w:sz w:val="20"/>
          <w:szCs w:val="20"/>
        </w:rPr>
      </w:pPr>
      <w:r w:rsidRPr="00F62B60">
        <w:rPr>
          <w:sz w:val="20"/>
          <w:szCs w:val="20"/>
        </w:rPr>
        <w:t xml:space="preserve">La incorporación de </w:t>
      </w:r>
      <w:proofErr w:type="spellStart"/>
      <w:r w:rsidRPr="00F62B60">
        <w:rPr>
          <w:sz w:val="20"/>
          <w:szCs w:val="20"/>
        </w:rPr>
        <w:t>Kahoot</w:t>
      </w:r>
      <w:proofErr w:type="spellEnd"/>
      <w:r w:rsidRPr="00F62B60">
        <w:rPr>
          <w:sz w:val="20"/>
          <w:szCs w:val="20"/>
        </w:rPr>
        <w:t>! a los procesos de enseñanza-aprendizaje puede ser una buena herramienta para trabajar los contenidos curriculares y la (</w:t>
      </w:r>
      <w:proofErr w:type="spellStart"/>
      <w:r w:rsidRPr="00F62B60">
        <w:rPr>
          <w:sz w:val="20"/>
          <w:szCs w:val="20"/>
        </w:rPr>
        <w:t>co</w:t>
      </w:r>
      <w:proofErr w:type="spellEnd"/>
      <w:r w:rsidRPr="00F62B60">
        <w:rPr>
          <w:sz w:val="20"/>
          <w:szCs w:val="20"/>
        </w:rPr>
        <w:t xml:space="preserve">)evaluación de manera compartida en el aula, pues la utilización de las tecnologías mejoran los resultados de los estudiantes. </w:t>
      </w:r>
    </w:p>
    <w:p w:rsidR="0056547C" w:rsidRPr="00F62B60" w:rsidRDefault="00EC7076" w:rsidP="00F62B60">
      <w:pPr>
        <w:spacing w:line="360" w:lineRule="auto"/>
        <w:jc w:val="both"/>
        <w:outlineLvl w:val="0"/>
        <w:rPr>
          <w:sz w:val="20"/>
          <w:szCs w:val="20"/>
        </w:rPr>
      </w:pPr>
      <w:r w:rsidRPr="00F62B60">
        <w:rPr>
          <w:sz w:val="20"/>
          <w:szCs w:val="20"/>
        </w:rPr>
        <w:t>Su uso</w:t>
      </w:r>
      <w:r w:rsidR="0056547C" w:rsidRPr="00F62B60">
        <w:rPr>
          <w:sz w:val="20"/>
          <w:szCs w:val="20"/>
        </w:rPr>
        <w:t xml:space="preserve"> mejoró las relaciones entre los estudiantes desde los planteamientos del trabajo cooperativo con todo lo que por añadidura aporta la interacción entre discentes y el enriquecimiento derivado de la cooperación.</w:t>
      </w:r>
    </w:p>
    <w:p w:rsidR="00290ABE" w:rsidRPr="00F62B60" w:rsidRDefault="00EC7076" w:rsidP="00F62B60">
      <w:pPr>
        <w:spacing w:line="360" w:lineRule="auto"/>
        <w:jc w:val="both"/>
        <w:outlineLvl w:val="0"/>
        <w:rPr>
          <w:sz w:val="20"/>
          <w:szCs w:val="20"/>
        </w:rPr>
      </w:pPr>
      <w:r w:rsidRPr="00F62B60">
        <w:rPr>
          <w:sz w:val="20"/>
          <w:szCs w:val="20"/>
        </w:rPr>
        <w:t>Finalmente,</w:t>
      </w:r>
      <w:r w:rsidR="00290ABE" w:rsidRPr="00F62B60">
        <w:rPr>
          <w:sz w:val="20"/>
          <w:szCs w:val="20"/>
        </w:rPr>
        <w:t xml:space="preserve"> hemos de remarcar el hecho de que estos sistemas activos de aprendizaje con</w:t>
      </w:r>
      <w:r w:rsidRPr="00F62B60">
        <w:rPr>
          <w:sz w:val="20"/>
          <w:szCs w:val="20"/>
        </w:rPr>
        <w:t>t</w:t>
      </w:r>
      <w:r w:rsidR="00290ABE" w:rsidRPr="00F62B60">
        <w:rPr>
          <w:sz w:val="20"/>
          <w:szCs w:val="20"/>
        </w:rPr>
        <w:t>ribuyen a afianzar conceptos, como los literarios, que el alumno considera alejados de su realidad</w:t>
      </w:r>
      <w:r w:rsidRPr="00F62B60">
        <w:rPr>
          <w:sz w:val="20"/>
          <w:szCs w:val="20"/>
        </w:rPr>
        <w:t>. Queda patente, por tanto, una verdad de Perogrullo, que no es la dificultad del contenido lo que infiere en el aprendizaje, sino que la principal gestora del conocimiento es la metodología aplicada para transmitirlo.</w:t>
      </w:r>
    </w:p>
    <w:p w:rsidR="00EC7076" w:rsidRPr="00F62B60" w:rsidRDefault="00EC7076" w:rsidP="00F62B60">
      <w:pPr>
        <w:spacing w:line="360" w:lineRule="auto"/>
        <w:jc w:val="both"/>
        <w:outlineLvl w:val="0"/>
        <w:rPr>
          <w:b/>
          <w:sz w:val="20"/>
          <w:szCs w:val="20"/>
        </w:rPr>
      </w:pPr>
    </w:p>
    <w:p w:rsidR="00290C5F" w:rsidRPr="00F62B60" w:rsidRDefault="001B1503" w:rsidP="00F62B60">
      <w:pPr>
        <w:spacing w:line="360" w:lineRule="auto"/>
        <w:jc w:val="both"/>
        <w:outlineLvl w:val="0"/>
        <w:rPr>
          <w:b/>
          <w:sz w:val="20"/>
          <w:szCs w:val="20"/>
        </w:rPr>
      </w:pPr>
      <w:r w:rsidRPr="00F62B60">
        <w:rPr>
          <w:b/>
          <w:sz w:val="20"/>
          <w:szCs w:val="20"/>
        </w:rPr>
        <w:t>6</w:t>
      </w:r>
      <w:r w:rsidR="003830F7" w:rsidRPr="00F62B60">
        <w:rPr>
          <w:b/>
          <w:sz w:val="20"/>
          <w:szCs w:val="20"/>
        </w:rPr>
        <w:t xml:space="preserve">. REFERENCIAS </w:t>
      </w:r>
      <w:r w:rsidR="001341DB" w:rsidRPr="00F62B60">
        <w:rPr>
          <w:b/>
          <w:sz w:val="20"/>
          <w:szCs w:val="20"/>
        </w:rPr>
        <w:t>BIBLIOGR</w:t>
      </w:r>
      <w:r w:rsidR="003830F7" w:rsidRPr="00F62B60">
        <w:rPr>
          <w:b/>
          <w:sz w:val="20"/>
          <w:szCs w:val="20"/>
        </w:rPr>
        <w:t>ÁFICAS</w:t>
      </w:r>
    </w:p>
    <w:p w:rsidR="00171377" w:rsidRPr="00F62B60" w:rsidRDefault="00171377" w:rsidP="00046A45">
      <w:pPr>
        <w:spacing w:line="360" w:lineRule="auto"/>
        <w:ind w:left="709" w:hanging="709"/>
        <w:jc w:val="both"/>
        <w:rPr>
          <w:sz w:val="20"/>
          <w:szCs w:val="20"/>
          <w:lang w:val="es-ES_tradnl"/>
        </w:rPr>
      </w:pPr>
      <w:r w:rsidRPr="00F62B60">
        <w:rPr>
          <w:sz w:val="20"/>
          <w:szCs w:val="20"/>
          <w:lang w:val="es-ES_tradnl"/>
        </w:rPr>
        <w:t xml:space="preserve">Álvarez, E., y Morán, C. (2016). El cine y la literatura en el ámbito de la educación: principios metodológicos y sugerencias didácticas para el aula de Bachillerato. En J. Gómez, E. López y L. Molina (eds.). </w:t>
      </w:r>
      <w:proofErr w:type="spellStart"/>
      <w:r w:rsidRPr="00F62B60">
        <w:rPr>
          <w:i/>
          <w:sz w:val="20"/>
          <w:szCs w:val="20"/>
          <w:lang w:val="es-ES_tradnl"/>
        </w:rPr>
        <w:t>Instructional</w:t>
      </w:r>
      <w:proofErr w:type="spellEnd"/>
      <w:r w:rsidRPr="00F62B60">
        <w:rPr>
          <w:i/>
          <w:sz w:val="20"/>
          <w:szCs w:val="20"/>
          <w:lang w:val="es-ES_tradnl"/>
        </w:rPr>
        <w:t xml:space="preserve"> </w:t>
      </w:r>
      <w:proofErr w:type="spellStart"/>
      <w:r w:rsidRPr="00F62B60">
        <w:rPr>
          <w:i/>
          <w:sz w:val="20"/>
          <w:szCs w:val="20"/>
          <w:lang w:val="es-ES_tradnl"/>
        </w:rPr>
        <w:t>Strategies</w:t>
      </w:r>
      <w:proofErr w:type="spellEnd"/>
      <w:r w:rsidRPr="00F62B60">
        <w:rPr>
          <w:i/>
          <w:sz w:val="20"/>
          <w:szCs w:val="20"/>
          <w:lang w:val="es-ES_tradnl"/>
        </w:rPr>
        <w:t xml:space="preserve"> in </w:t>
      </w:r>
      <w:proofErr w:type="spellStart"/>
      <w:r w:rsidRPr="00F62B60">
        <w:rPr>
          <w:i/>
          <w:sz w:val="20"/>
          <w:szCs w:val="20"/>
          <w:lang w:val="es-ES_tradnl"/>
        </w:rPr>
        <w:t>teacher</w:t>
      </w:r>
      <w:proofErr w:type="spellEnd"/>
      <w:r w:rsidRPr="00F62B60">
        <w:rPr>
          <w:i/>
          <w:sz w:val="20"/>
          <w:szCs w:val="20"/>
          <w:lang w:val="es-ES_tradnl"/>
        </w:rPr>
        <w:t xml:space="preserve"> training</w:t>
      </w:r>
      <w:r w:rsidRPr="00F62B60">
        <w:rPr>
          <w:sz w:val="20"/>
          <w:szCs w:val="20"/>
          <w:lang w:val="es-ES_tradnl"/>
        </w:rPr>
        <w:t xml:space="preserve"> (pp. 492-500). Puerto Rico: </w:t>
      </w:r>
      <w:proofErr w:type="spellStart"/>
      <w:r w:rsidRPr="00F62B60">
        <w:rPr>
          <w:sz w:val="20"/>
          <w:szCs w:val="20"/>
          <w:lang w:val="es-ES_tradnl"/>
        </w:rPr>
        <w:t>Umet</w:t>
      </w:r>
      <w:proofErr w:type="spellEnd"/>
      <w:r w:rsidRPr="00F62B60">
        <w:rPr>
          <w:sz w:val="20"/>
          <w:szCs w:val="20"/>
          <w:lang w:val="es-ES_tradnl"/>
        </w:rPr>
        <w:t xml:space="preserve"> </w:t>
      </w:r>
      <w:proofErr w:type="spellStart"/>
      <w:r w:rsidRPr="00F62B60">
        <w:rPr>
          <w:sz w:val="20"/>
          <w:szCs w:val="20"/>
          <w:lang w:val="es-ES_tradnl"/>
        </w:rPr>
        <w:t>Press</w:t>
      </w:r>
      <w:proofErr w:type="spellEnd"/>
      <w:r w:rsidRPr="00F62B60">
        <w:rPr>
          <w:sz w:val="20"/>
          <w:szCs w:val="20"/>
          <w:lang w:val="es-ES_tradnl"/>
        </w:rPr>
        <w:t xml:space="preserve">. </w:t>
      </w:r>
    </w:p>
    <w:p w:rsidR="00171377" w:rsidRPr="00F62B60" w:rsidRDefault="00171377" w:rsidP="00046A45">
      <w:pPr>
        <w:spacing w:line="360" w:lineRule="auto"/>
        <w:ind w:left="709" w:hanging="709"/>
        <w:jc w:val="both"/>
        <w:rPr>
          <w:sz w:val="20"/>
          <w:szCs w:val="20"/>
        </w:rPr>
      </w:pPr>
    </w:p>
    <w:p w:rsidR="00290C5F" w:rsidRPr="00F62B60" w:rsidRDefault="00177DB3" w:rsidP="00046A45">
      <w:pPr>
        <w:spacing w:line="360" w:lineRule="auto"/>
        <w:ind w:left="709" w:hanging="709"/>
        <w:jc w:val="both"/>
        <w:rPr>
          <w:sz w:val="20"/>
          <w:szCs w:val="20"/>
        </w:rPr>
      </w:pPr>
      <w:r w:rsidRPr="00F62B60">
        <w:rPr>
          <w:sz w:val="20"/>
          <w:szCs w:val="20"/>
        </w:rPr>
        <w:t xml:space="preserve">Carrión, E. (2018). El uso de la </w:t>
      </w:r>
      <w:proofErr w:type="spellStart"/>
      <w:r w:rsidRPr="00F62B60">
        <w:rPr>
          <w:sz w:val="20"/>
          <w:szCs w:val="20"/>
        </w:rPr>
        <w:t>Gamificación</w:t>
      </w:r>
      <w:proofErr w:type="spellEnd"/>
      <w:r w:rsidRPr="00F62B60">
        <w:rPr>
          <w:sz w:val="20"/>
          <w:szCs w:val="20"/>
        </w:rPr>
        <w:t xml:space="preserve"> y los recursos digitales en el aprendizaje de Ciencias Sociales en la Educación Superior. </w:t>
      </w:r>
      <w:r w:rsidRPr="00F62B60">
        <w:rPr>
          <w:i/>
          <w:sz w:val="20"/>
          <w:szCs w:val="20"/>
        </w:rPr>
        <w:t>Revista Didáctica, Innovación y Multimedia (DIM),</w:t>
      </w:r>
      <w:r w:rsidRPr="00F62B60">
        <w:rPr>
          <w:sz w:val="20"/>
          <w:szCs w:val="20"/>
        </w:rPr>
        <w:t xml:space="preserve"> 36.</w:t>
      </w:r>
      <w:r w:rsidR="00A113D1" w:rsidRPr="00F62B60">
        <w:rPr>
          <w:sz w:val="20"/>
          <w:szCs w:val="20"/>
        </w:rPr>
        <w:t xml:space="preserve"> </w:t>
      </w:r>
      <w:r w:rsidR="007F7D13" w:rsidRPr="00F62B60">
        <w:rPr>
          <w:sz w:val="20"/>
          <w:szCs w:val="20"/>
        </w:rPr>
        <w:t>&lt;https://bit.ly/2lvajR8&gt;</w:t>
      </w:r>
    </w:p>
    <w:p w:rsidR="007F7D13" w:rsidRPr="00F62B60" w:rsidRDefault="007F7D13" w:rsidP="00046A45">
      <w:pPr>
        <w:spacing w:line="360" w:lineRule="auto"/>
        <w:ind w:left="709" w:hanging="709"/>
        <w:jc w:val="both"/>
        <w:rPr>
          <w:sz w:val="20"/>
          <w:szCs w:val="20"/>
        </w:rPr>
      </w:pPr>
    </w:p>
    <w:p w:rsidR="0043594F" w:rsidRPr="00F62B60" w:rsidRDefault="0043594F" w:rsidP="00046A45">
      <w:pPr>
        <w:spacing w:line="360" w:lineRule="auto"/>
        <w:ind w:left="709" w:hanging="709"/>
        <w:jc w:val="both"/>
        <w:rPr>
          <w:color w:val="0563C2"/>
          <w:sz w:val="20"/>
          <w:szCs w:val="20"/>
          <w:lang w:val="es-ES_tradnl"/>
        </w:rPr>
      </w:pPr>
      <w:r w:rsidRPr="00F62B60">
        <w:rPr>
          <w:sz w:val="20"/>
          <w:szCs w:val="20"/>
        </w:rPr>
        <w:lastRenderedPageBreak/>
        <w:t xml:space="preserve">Díaz-Delgado, N. (2018). </w:t>
      </w:r>
      <w:proofErr w:type="spellStart"/>
      <w:r w:rsidRPr="00F62B60">
        <w:rPr>
          <w:sz w:val="20"/>
          <w:szCs w:val="20"/>
        </w:rPr>
        <w:t>Gamificar</w:t>
      </w:r>
      <w:proofErr w:type="spellEnd"/>
      <w:r w:rsidRPr="00F62B60">
        <w:rPr>
          <w:sz w:val="20"/>
          <w:szCs w:val="20"/>
        </w:rPr>
        <w:t xml:space="preserve"> y transformar la escuela. </w:t>
      </w:r>
      <w:r w:rsidRPr="00F62B60">
        <w:rPr>
          <w:i/>
          <w:sz w:val="20"/>
          <w:szCs w:val="20"/>
        </w:rPr>
        <w:t>Revista Mediterránea</w:t>
      </w:r>
      <w:r w:rsidRPr="00F62B60">
        <w:rPr>
          <w:sz w:val="20"/>
          <w:szCs w:val="20"/>
        </w:rPr>
        <w:t>, 9</w:t>
      </w:r>
      <w:r w:rsidR="00727FD2" w:rsidRPr="00F62B60">
        <w:rPr>
          <w:sz w:val="20"/>
          <w:szCs w:val="20"/>
        </w:rPr>
        <w:t xml:space="preserve"> </w:t>
      </w:r>
      <w:r w:rsidRPr="00F62B60">
        <w:rPr>
          <w:sz w:val="20"/>
          <w:szCs w:val="20"/>
        </w:rPr>
        <w:t>(2), 1-13.</w:t>
      </w:r>
      <w:r w:rsidR="00727FD2" w:rsidRPr="00F62B60">
        <w:rPr>
          <w:sz w:val="20"/>
          <w:szCs w:val="20"/>
        </w:rPr>
        <w:t xml:space="preserve"> </w:t>
      </w:r>
      <w:r w:rsidR="007F7D13" w:rsidRPr="00F62B60">
        <w:rPr>
          <w:sz w:val="20"/>
          <w:szCs w:val="20"/>
        </w:rPr>
        <w:t xml:space="preserve">&lt; </w:t>
      </w:r>
      <w:r w:rsidR="007F7D13" w:rsidRPr="00F62B60">
        <w:rPr>
          <w:color w:val="0563C2"/>
          <w:sz w:val="20"/>
          <w:szCs w:val="20"/>
          <w:lang w:val="es-ES_tradnl"/>
        </w:rPr>
        <w:t>https://bit.ly/2ltE1WP&gt;</w:t>
      </w:r>
    </w:p>
    <w:p w:rsidR="007F7D13" w:rsidRPr="00F62B60" w:rsidRDefault="007F7D13" w:rsidP="00046A45">
      <w:pPr>
        <w:spacing w:line="360" w:lineRule="auto"/>
        <w:ind w:left="709" w:hanging="709"/>
        <w:jc w:val="both"/>
        <w:rPr>
          <w:sz w:val="20"/>
          <w:szCs w:val="20"/>
        </w:rPr>
      </w:pPr>
    </w:p>
    <w:p w:rsidR="00A57597" w:rsidRPr="00F62B60" w:rsidRDefault="00BC7097" w:rsidP="00046A45">
      <w:pPr>
        <w:spacing w:line="360" w:lineRule="auto"/>
        <w:ind w:left="709" w:hanging="709"/>
        <w:jc w:val="both"/>
        <w:rPr>
          <w:sz w:val="20"/>
          <w:szCs w:val="20"/>
        </w:rPr>
      </w:pPr>
      <w:r w:rsidRPr="00F62B60">
        <w:rPr>
          <w:sz w:val="20"/>
          <w:szCs w:val="20"/>
        </w:rPr>
        <w:t xml:space="preserve">Gallegos, J. P. (2018). La mejor manera de aprender es jugando. </w:t>
      </w:r>
      <w:r w:rsidRPr="00F62B60">
        <w:rPr>
          <w:i/>
          <w:sz w:val="20"/>
          <w:szCs w:val="20"/>
        </w:rPr>
        <w:t>Revista para el Aula-IDEA</w:t>
      </w:r>
      <w:r w:rsidRPr="00F62B60">
        <w:rPr>
          <w:sz w:val="20"/>
          <w:szCs w:val="20"/>
        </w:rPr>
        <w:t>, 16, 48-49.</w:t>
      </w:r>
      <w:r w:rsidR="007F7D13" w:rsidRPr="00F62B60">
        <w:rPr>
          <w:sz w:val="20"/>
          <w:szCs w:val="20"/>
        </w:rPr>
        <w:t xml:space="preserve"> </w:t>
      </w:r>
      <w:r w:rsidR="00727FD2" w:rsidRPr="00F62B60">
        <w:rPr>
          <w:sz w:val="20"/>
          <w:szCs w:val="20"/>
        </w:rPr>
        <w:t>&lt;</w:t>
      </w:r>
      <w:hyperlink r:id="rId18" w:history="1">
        <w:r w:rsidR="00B42965" w:rsidRPr="00F62B60">
          <w:rPr>
            <w:rStyle w:val="Hipervnculo"/>
            <w:sz w:val="20"/>
            <w:szCs w:val="20"/>
          </w:rPr>
          <w:t>https://bit.ly/2lWA8Ka</w:t>
        </w:r>
      </w:hyperlink>
      <w:r w:rsidR="00727FD2" w:rsidRPr="00F62B60">
        <w:rPr>
          <w:sz w:val="20"/>
          <w:szCs w:val="20"/>
        </w:rPr>
        <w:t>&gt;</w:t>
      </w:r>
    </w:p>
    <w:p w:rsidR="00B42965" w:rsidRPr="00F62B60" w:rsidRDefault="00B42965" w:rsidP="00046A45">
      <w:pPr>
        <w:spacing w:line="360" w:lineRule="auto"/>
        <w:ind w:left="709" w:hanging="709"/>
        <w:jc w:val="both"/>
        <w:rPr>
          <w:sz w:val="20"/>
          <w:szCs w:val="20"/>
        </w:rPr>
      </w:pPr>
    </w:p>
    <w:p w:rsidR="00B42965" w:rsidRPr="00F62B60" w:rsidRDefault="00B42965" w:rsidP="00046A45">
      <w:pPr>
        <w:spacing w:line="360" w:lineRule="auto"/>
        <w:ind w:left="709" w:hanging="709"/>
        <w:jc w:val="both"/>
        <w:rPr>
          <w:sz w:val="20"/>
          <w:szCs w:val="20"/>
          <w:lang w:val="es-ES_tradnl"/>
        </w:rPr>
      </w:pPr>
      <w:proofErr w:type="spellStart"/>
      <w:r w:rsidRPr="00F62B60">
        <w:rPr>
          <w:sz w:val="20"/>
          <w:szCs w:val="20"/>
          <w:lang w:val="es-ES_tradnl"/>
        </w:rPr>
        <w:t>Hirvela</w:t>
      </w:r>
      <w:proofErr w:type="spellEnd"/>
      <w:r w:rsidRPr="00F62B60">
        <w:rPr>
          <w:sz w:val="20"/>
          <w:szCs w:val="20"/>
          <w:lang w:val="es-ES_tradnl"/>
        </w:rPr>
        <w:t xml:space="preserve">, A. (1989). </w:t>
      </w:r>
      <w:proofErr w:type="spellStart"/>
      <w:r w:rsidRPr="00F62B60">
        <w:rPr>
          <w:sz w:val="20"/>
          <w:szCs w:val="20"/>
          <w:lang w:val="es-ES_tradnl"/>
        </w:rPr>
        <w:t>Five</w:t>
      </w:r>
      <w:proofErr w:type="spellEnd"/>
      <w:r w:rsidRPr="00F62B60">
        <w:rPr>
          <w:sz w:val="20"/>
          <w:szCs w:val="20"/>
          <w:lang w:val="es-ES_tradnl"/>
        </w:rPr>
        <w:t xml:space="preserve"> </w:t>
      </w:r>
      <w:proofErr w:type="spellStart"/>
      <w:r w:rsidRPr="00F62B60">
        <w:rPr>
          <w:sz w:val="20"/>
          <w:szCs w:val="20"/>
          <w:lang w:val="es-ES_tradnl"/>
        </w:rPr>
        <w:t>Bad</w:t>
      </w:r>
      <w:proofErr w:type="spellEnd"/>
      <w:r w:rsidRPr="00F62B60">
        <w:rPr>
          <w:sz w:val="20"/>
          <w:szCs w:val="20"/>
          <w:lang w:val="es-ES_tradnl"/>
        </w:rPr>
        <w:t xml:space="preserve"> </w:t>
      </w:r>
      <w:proofErr w:type="spellStart"/>
      <w:r w:rsidRPr="00F62B60">
        <w:rPr>
          <w:sz w:val="20"/>
          <w:szCs w:val="20"/>
          <w:lang w:val="es-ES_tradnl"/>
        </w:rPr>
        <w:t>Reasons</w:t>
      </w:r>
      <w:proofErr w:type="spellEnd"/>
      <w:r w:rsidRPr="00F62B60">
        <w:rPr>
          <w:sz w:val="20"/>
          <w:szCs w:val="20"/>
          <w:lang w:val="es-ES_tradnl"/>
        </w:rPr>
        <w:t xml:space="preserve"> </w:t>
      </w:r>
      <w:proofErr w:type="spellStart"/>
      <w:r w:rsidRPr="00F62B60">
        <w:rPr>
          <w:sz w:val="20"/>
          <w:szCs w:val="20"/>
          <w:lang w:val="es-ES_tradnl"/>
        </w:rPr>
        <w:t>Why</w:t>
      </w:r>
      <w:proofErr w:type="spellEnd"/>
      <w:r w:rsidRPr="00F62B60">
        <w:rPr>
          <w:sz w:val="20"/>
          <w:szCs w:val="20"/>
          <w:lang w:val="es-ES_tradnl"/>
        </w:rPr>
        <w:t xml:space="preserve"> </w:t>
      </w:r>
      <w:proofErr w:type="spellStart"/>
      <w:r w:rsidRPr="00F62B60">
        <w:rPr>
          <w:sz w:val="20"/>
          <w:szCs w:val="20"/>
          <w:lang w:val="es-ES_tradnl"/>
        </w:rPr>
        <w:t>Language</w:t>
      </w:r>
      <w:proofErr w:type="spellEnd"/>
      <w:r w:rsidRPr="00F62B60">
        <w:rPr>
          <w:sz w:val="20"/>
          <w:szCs w:val="20"/>
          <w:lang w:val="es-ES_tradnl"/>
        </w:rPr>
        <w:t xml:space="preserve"> </w:t>
      </w:r>
      <w:proofErr w:type="spellStart"/>
      <w:r w:rsidRPr="00F62B60">
        <w:rPr>
          <w:sz w:val="20"/>
          <w:szCs w:val="20"/>
          <w:lang w:val="es-ES_tradnl"/>
        </w:rPr>
        <w:t>Teachers</w:t>
      </w:r>
      <w:proofErr w:type="spellEnd"/>
      <w:r w:rsidRPr="00F62B60">
        <w:rPr>
          <w:sz w:val="20"/>
          <w:szCs w:val="20"/>
          <w:lang w:val="es-ES_tradnl"/>
        </w:rPr>
        <w:t xml:space="preserve"> </w:t>
      </w:r>
      <w:proofErr w:type="spellStart"/>
      <w:r w:rsidRPr="00F62B60">
        <w:rPr>
          <w:sz w:val="20"/>
          <w:szCs w:val="20"/>
          <w:lang w:val="es-ES_tradnl"/>
        </w:rPr>
        <w:t>Avoid</w:t>
      </w:r>
      <w:proofErr w:type="spellEnd"/>
      <w:r w:rsidRPr="00F62B60">
        <w:rPr>
          <w:sz w:val="20"/>
          <w:szCs w:val="20"/>
          <w:lang w:val="es-ES_tradnl"/>
        </w:rPr>
        <w:t xml:space="preserve"> </w:t>
      </w:r>
      <w:proofErr w:type="spellStart"/>
      <w:r w:rsidRPr="00F62B60">
        <w:rPr>
          <w:sz w:val="20"/>
          <w:szCs w:val="20"/>
          <w:lang w:val="es-ES_tradnl"/>
        </w:rPr>
        <w:t>Literature</w:t>
      </w:r>
      <w:proofErr w:type="spellEnd"/>
      <w:r w:rsidRPr="00F62B60">
        <w:rPr>
          <w:sz w:val="20"/>
          <w:szCs w:val="20"/>
          <w:lang w:val="es-ES_tradnl"/>
        </w:rPr>
        <w:t xml:space="preserve">. </w:t>
      </w:r>
      <w:r w:rsidRPr="00F62B60">
        <w:rPr>
          <w:i/>
          <w:iCs/>
          <w:sz w:val="20"/>
          <w:szCs w:val="20"/>
          <w:lang w:val="es-ES_tradnl"/>
        </w:rPr>
        <w:t xml:space="preserve">British </w:t>
      </w:r>
      <w:proofErr w:type="spellStart"/>
      <w:r w:rsidRPr="00F62B60">
        <w:rPr>
          <w:i/>
          <w:iCs/>
          <w:sz w:val="20"/>
          <w:szCs w:val="20"/>
          <w:lang w:val="es-ES_tradnl"/>
        </w:rPr>
        <w:t>Journal</w:t>
      </w:r>
      <w:proofErr w:type="spellEnd"/>
      <w:r w:rsidRPr="00F62B60">
        <w:rPr>
          <w:i/>
          <w:iCs/>
          <w:sz w:val="20"/>
          <w:szCs w:val="20"/>
          <w:lang w:val="es-ES_tradnl"/>
        </w:rPr>
        <w:t xml:space="preserve"> of </w:t>
      </w:r>
      <w:proofErr w:type="spellStart"/>
      <w:r w:rsidRPr="00F62B60">
        <w:rPr>
          <w:i/>
          <w:iCs/>
          <w:sz w:val="20"/>
          <w:szCs w:val="20"/>
          <w:lang w:val="es-ES_tradnl"/>
        </w:rPr>
        <w:t>Language</w:t>
      </w:r>
      <w:proofErr w:type="spellEnd"/>
      <w:r w:rsidRPr="00F62B60">
        <w:rPr>
          <w:i/>
          <w:iCs/>
          <w:sz w:val="20"/>
          <w:szCs w:val="20"/>
          <w:lang w:val="es-ES_tradnl"/>
        </w:rPr>
        <w:t xml:space="preserve"> </w:t>
      </w:r>
      <w:proofErr w:type="spellStart"/>
      <w:r w:rsidRPr="00F62B60">
        <w:rPr>
          <w:i/>
          <w:iCs/>
          <w:sz w:val="20"/>
          <w:szCs w:val="20"/>
          <w:lang w:val="es-ES_tradnl"/>
        </w:rPr>
        <w:t>Teaching</w:t>
      </w:r>
      <w:proofErr w:type="spellEnd"/>
      <w:r w:rsidRPr="00F62B60">
        <w:rPr>
          <w:i/>
          <w:iCs/>
          <w:sz w:val="20"/>
          <w:szCs w:val="20"/>
          <w:lang w:val="es-ES_tradnl"/>
        </w:rPr>
        <w:t xml:space="preserve"> </w:t>
      </w:r>
      <w:r w:rsidRPr="00F62B60">
        <w:rPr>
          <w:sz w:val="20"/>
          <w:szCs w:val="20"/>
          <w:lang w:val="es-ES_tradnl"/>
        </w:rPr>
        <w:t xml:space="preserve">7 (3), 127-132. </w:t>
      </w:r>
    </w:p>
    <w:p w:rsidR="007F7D13" w:rsidRPr="00F62B60" w:rsidRDefault="007F7D13" w:rsidP="00046A45">
      <w:pPr>
        <w:spacing w:line="360" w:lineRule="auto"/>
        <w:ind w:left="709" w:hanging="709"/>
        <w:jc w:val="both"/>
        <w:rPr>
          <w:sz w:val="20"/>
          <w:szCs w:val="20"/>
        </w:rPr>
      </w:pPr>
    </w:p>
    <w:p w:rsidR="00A57597" w:rsidRPr="00F62B60" w:rsidRDefault="00A57597" w:rsidP="00046A45">
      <w:pPr>
        <w:spacing w:line="360" w:lineRule="auto"/>
        <w:ind w:left="709" w:hanging="709"/>
        <w:jc w:val="both"/>
        <w:rPr>
          <w:color w:val="000000"/>
          <w:sz w:val="20"/>
          <w:szCs w:val="20"/>
        </w:rPr>
      </w:pPr>
      <w:r w:rsidRPr="00F62B60">
        <w:rPr>
          <w:color w:val="000000"/>
          <w:sz w:val="20"/>
          <w:szCs w:val="20"/>
        </w:rPr>
        <w:t xml:space="preserve">Mendoza, A. (2004). </w:t>
      </w:r>
      <w:r w:rsidRPr="00F62B60">
        <w:rPr>
          <w:i/>
          <w:color w:val="000000"/>
          <w:sz w:val="20"/>
          <w:szCs w:val="20"/>
        </w:rPr>
        <w:t xml:space="preserve">La educación literaria. Bases para la formación de la competencia </w:t>
      </w:r>
      <w:proofErr w:type="spellStart"/>
      <w:r w:rsidRPr="00F62B60">
        <w:rPr>
          <w:i/>
          <w:color w:val="000000"/>
          <w:sz w:val="20"/>
          <w:szCs w:val="20"/>
        </w:rPr>
        <w:t>lecto</w:t>
      </w:r>
      <w:proofErr w:type="spellEnd"/>
      <w:r w:rsidRPr="00F62B60">
        <w:rPr>
          <w:i/>
          <w:color w:val="000000"/>
          <w:sz w:val="20"/>
          <w:szCs w:val="20"/>
        </w:rPr>
        <w:t>-literaria</w:t>
      </w:r>
      <w:r w:rsidRPr="00F62B60">
        <w:rPr>
          <w:color w:val="000000"/>
          <w:sz w:val="20"/>
          <w:szCs w:val="20"/>
        </w:rPr>
        <w:t>, Málaga: Aljibe</w:t>
      </w:r>
      <w:r w:rsidR="00B42965" w:rsidRPr="00F62B60">
        <w:rPr>
          <w:color w:val="000000"/>
          <w:sz w:val="20"/>
          <w:szCs w:val="20"/>
        </w:rPr>
        <w:t>.</w:t>
      </w:r>
    </w:p>
    <w:p w:rsidR="00727FD2" w:rsidRPr="00F62B60" w:rsidRDefault="00727FD2" w:rsidP="00046A45">
      <w:pPr>
        <w:spacing w:line="360" w:lineRule="auto"/>
        <w:ind w:left="709" w:hanging="709"/>
        <w:jc w:val="both"/>
        <w:rPr>
          <w:color w:val="000000"/>
          <w:sz w:val="20"/>
          <w:szCs w:val="20"/>
          <w:lang w:val="es-ES_tradnl"/>
        </w:rPr>
      </w:pPr>
    </w:p>
    <w:p w:rsidR="00B42965" w:rsidRPr="00F62B60" w:rsidRDefault="00727FD2" w:rsidP="00046A45">
      <w:pPr>
        <w:spacing w:line="360" w:lineRule="auto"/>
        <w:ind w:left="709" w:hanging="709"/>
        <w:jc w:val="both"/>
        <w:rPr>
          <w:color w:val="000000"/>
          <w:sz w:val="20"/>
          <w:szCs w:val="20"/>
          <w:lang w:val="es-ES_tradnl"/>
        </w:rPr>
      </w:pPr>
      <w:r w:rsidRPr="00F62B60">
        <w:rPr>
          <w:color w:val="000000"/>
          <w:sz w:val="20"/>
          <w:szCs w:val="20"/>
          <w:lang w:val="es-ES_tradnl"/>
        </w:rPr>
        <w:t xml:space="preserve">Paran, A. (2000). </w:t>
      </w:r>
      <w:proofErr w:type="spellStart"/>
      <w:r w:rsidR="00B42965" w:rsidRPr="00F62B60">
        <w:rPr>
          <w:color w:val="000000"/>
          <w:sz w:val="20"/>
          <w:szCs w:val="20"/>
          <w:lang w:val="es-ES_tradnl"/>
        </w:rPr>
        <w:t>Survey</w:t>
      </w:r>
      <w:proofErr w:type="spellEnd"/>
      <w:r w:rsidR="00B42965" w:rsidRPr="00F62B60">
        <w:rPr>
          <w:color w:val="000000"/>
          <w:sz w:val="20"/>
          <w:szCs w:val="20"/>
          <w:lang w:val="es-ES_tradnl"/>
        </w:rPr>
        <w:t xml:space="preserve"> </w:t>
      </w:r>
      <w:proofErr w:type="spellStart"/>
      <w:r w:rsidR="00B42965" w:rsidRPr="00F62B60">
        <w:rPr>
          <w:color w:val="000000"/>
          <w:sz w:val="20"/>
          <w:szCs w:val="20"/>
          <w:lang w:val="es-ES_tradnl"/>
        </w:rPr>
        <w:t>Review</w:t>
      </w:r>
      <w:proofErr w:type="spellEnd"/>
      <w:r w:rsidR="00B42965" w:rsidRPr="00F62B60">
        <w:rPr>
          <w:color w:val="000000"/>
          <w:sz w:val="20"/>
          <w:szCs w:val="20"/>
          <w:lang w:val="es-ES_tradnl"/>
        </w:rPr>
        <w:t xml:space="preserve">: </w:t>
      </w:r>
      <w:proofErr w:type="spellStart"/>
      <w:r w:rsidR="00B42965" w:rsidRPr="00F62B60">
        <w:rPr>
          <w:color w:val="000000"/>
          <w:sz w:val="20"/>
          <w:szCs w:val="20"/>
          <w:lang w:val="es-ES_tradnl"/>
        </w:rPr>
        <w:t>Recent</w:t>
      </w:r>
      <w:proofErr w:type="spellEnd"/>
      <w:r w:rsidR="00B42965" w:rsidRPr="00F62B60">
        <w:rPr>
          <w:color w:val="000000"/>
          <w:sz w:val="20"/>
          <w:szCs w:val="20"/>
          <w:lang w:val="es-ES_tradnl"/>
        </w:rPr>
        <w:t xml:space="preserve"> </w:t>
      </w:r>
      <w:proofErr w:type="spellStart"/>
      <w:r w:rsidR="00B42965" w:rsidRPr="00F62B60">
        <w:rPr>
          <w:color w:val="000000"/>
          <w:sz w:val="20"/>
          <w:szCs w:val="20"/>
          <w:lang w:val="es-ES_tradnl"/>
        </w:rPr>
        <w:t>Book</w:t>
      </w:r>
      <w:r w:rsidRPr="00F62B60">
        <w:rPr>
          <w:color w:val="000000"/>
          <w:sz w:val="20"/>
          <w:szCs w:val="20"/>
          <w:lang w:val="es-ES_tradnl"/>
        </w:rPr>
        <w:t>s</w:t>
      </w:r>
      <w:proofErr w:type="spellEnd"/>
      <w:r w:rsidRPr="00F62B60">
        <w:rPr>
          <w:color w:val="000000"/>
          <w:sz w:val="20"/>
          <w:szCs w:val="20"/>
          <w:lang w:val="es-ES_tradnl"/>
        </w:rPr>
        <w:t xml:space="preserve"> </w:t>
      </w:r>
      <w:proofErr w:type="spellStart"/>
      <w:r w:rsidRPr="00F62B60">
        <w:rPr>
          <w:color w:val="000000"/>
          <w:sz w:val="20"/>
          <w:szCs w:val="20"/>
          <w:lang w:val="es-ES_tradnl"/>
        </w:rPr>
        <w:t>on</w:t>
      </w:r>
      <w:proofErr w:type="spellEnd"/>
      <w:r w:rsidRPr="00F62B60">
        <w:rPr>
          <w:color w:val="000000"/>
          <w:sz w:val="20"/>
          <w:szCs w:val="20"/>
          <w:lang w:val="es-ES_tradnl"/>
        </w:rPr>
        <w:t xml:space="preserve"> </w:t>
      </w:r>
      <w:proofErr w:type="spellStart"/>
      <w:r w:rsidRPr="00F62B60">
        <w:rPr>
          <w:color w:val="000000"/>
          <w:sz w:val="20"/>
          <w:szCs w:val="20"/>
          <w:lang w:val="es-ES_tradnl"/>
        </w:rPr>
        <w:t>the</w:t>
      </w:r>
      <w:proofErr w:type="spellEnd"/>
      <w:r w:rsidRPr="00F62B60">
        <w:rPr>
          <w:color w:val="000000"/>
          <w:sz w:val="20"/>
          <w:szCs w:val="20"/>
          <w:lang w:val="es-ES_tradnl"/>
        </w:rPr>
        <w:t xml:space="preserve"> </w:t>
      </w:r>
      <w:proofErr w:type="spellStart"/>
      <w:r w:rsidRPr="00F62B60">
        <w:rPr>
          <w:color w:val="000000"/>
          <w:sz w:val="20"/>
          <w:szCs w:val="20"/>
          <w:lang w:val="es-ES_tradnl"/>
        </w:rPr>
        <w:t>Teaching</w:t>
      </w:r>
      <w:proofErr w:type="spellEnd"/>
      <w:r w:rsidRPr="00F62B60">
        <w:rPr>
          <w:color w:val="000000"/>
          <w:sz w:val="20"/>
          <w:szCs w:val="20"/>
          <w:lang w:val="es-ES_tradnl"/>
        </w:rPr>
        <w:t xml:space="preserve"> of </w:t>
      </w:r>
      <w:proofErr w:type="spellStart"/>
      <w:r w:rsidRPr="00F62B60">
        <w:rPr>
          <w:color w:val="000000"/>
          <w:sz w:val="20"/>
          <w:szCs w:val="20"/>
          <w:lang w:val="es-ES_tradnl"/>
        </w:rPr>
        <w:t>Literature</w:t>
      </w:r>
      <w:proofErr w:type="spellEnd"/>
      <w:r w:rsidRPr="00F62B60">
        <w:rPr>
          <w:color w:val="000000"/>
          <w:sz w:val="20"/>
          <w:szCs w:val="20"/>
          <w:lang w:val="es-ES_tradnl"/>
        </w:rPr>
        <w:t>.</w:t>
      </w:r>
      <w:r w:rsidR="00B42965" w:rsidRPr="00F62B60">
        <w:rPr>
          <w:color w:val="000000"/>
          <w:sz w:val="20"/>
          <w:szCs w:val="20"/>
          <w:lang w:val="es-ES_tradnl"/>
        </w:rPr>
        <w:t xml:space="preserve"> </w:t>
      </w:r>
      <w:r w:rsidR="00B42965" w:rsidRPr="00F62B60">
        <w:rPr>
          <w:i/>
          <w:iCs/>
          <w:color w:val="000000"/>
          <w:sz w:val="20"/>
          <w:szCs w:val="20"/>
          <w:lang w:val="es-ES_tradnl"/>
        </w:rPr>
        <w:t xml:space="preserve">ELT </w:t>
      </w:r>
      <w:proofErr w:type="spellStart"/>
      <w:r w:rsidR="00B42965" w:rsidRPr="00F62B60">
        <w:rPr>
          <w:i/>
          <w:iCs/>
          <w:color w:val="000000"/>
          <w:sz w:val="20"/>
          <w:szCs w:val="20"/>
          <w:lang w:val="es-ES_tradnl"/>
        </w:rPr>
        <w:t>Journal</w:t>
      </w:r>
      <w:proofErr w:type="spellEnd"/>
      <w:r w:rsidR="00B42965" w:rsidRPr="00F62B60">
        <w:rPr>
          <w:i/>
          <w:iCs/>
          <w:color w:val="000000"/>
          <w:sz w:val="20"/>
          <w:szCs w:val="20"/>
          <w:lang w:val="es-ES_tradnl"/>
        </w:rPr>
        <w:t xml:space="preserve"> </w:t>
      </w:r>
      <w:r w:rsidRPr="00F62B60">
        <w:rPr>
          <w:color w:val="000000"/>
          <w:sz w:val="20"/>
          <w:szCs w:val="20"/>
          <w:lang w:val="es-ES_tradnl"/>
        </w:rPr>
        <w:t xml:space="preserve">54 (1), </w:t>
      </w:r>
      <w:r w:rsidR="00B42965" w:rsidRPr="00F62B60">
        <w:rPr>
          <w:color w:val="000000"/>
          <w:sz w:val="20"/>
          <w:szCs w:val="20"/>
          <w:lang w:val="es-ES_tradnl"/>
        </w:rPr>
        <w:t xml:space="preserve">75-88. </w:t>
      </w:r>
    </w:p>
    <w:p w:rsidR="007F7D13" w:rsidRPr="00F62B60" w:rsidRDefault="007F7D13" w:rsidP="00046A45">
      <w:pPr>
        <w:spacing w:line="360" w:lineRule="auto"/>
        <w:ind w:left="709" w:hanging="709"/>
        <w:jc w:val="both"/>
        <w:rPr>
          <w:color w:val="000000"/>
          <w:sz w:val="20"/>
          <w:szCs w:val="20"/>
        </w:rPr>
      </w:pPr>
    </w:p>
    <w:p w:rsidR="00B42965" w:rsidRPr="00F62B60" w:rsidRDefault="00B42965" w:rsidP="00046A45">
      <w:pPr>
        <w:spacing w:line="360" w:lineRule="auto"/>
        <w:ind w:left="709" w:hanging="709"/>
        <w:jc w:val="both"/>
        <w:rPr>
          <w:sz w:val="20"/>
          <w:szCs w:val="20"/>
        </w:rPr>
      </w:pPr>
      <w:r w:rsidRPr="00F62B60">
        <w:rPr>
          <w:sz w:val="20"/>
          <w:szCs w:val="20"/>
        </w:rPr>
        <w:t>Revuelta, F. I., Guerra, J. y Pedrera, M</w:t>
      </w:r>
      <w:proofErr w:type="gramStart"/>
      <w:r w:rsidRPr="00F62B60">
        <w:rPr>
          <w:sz w:val="20"/>
          <w:szCs w:val="20"/>
        </w:rPr>
        <w:t>.</w:t>
      </w:r>
      <w:r w:rsidR="00FF472D" w:rsidRPr="00F62B60">
        <w:rPr>
          <w:sz w:val="20"/>
          <w:szCs w:val="20"/>
        </w:rPr>
        <w:t>ª</w:t>
      </w:r>
      <w:proofErr w:type="gramEnd"/>
      <w:r w:rsidR="00FF472D" w:rsidRPr="00F62B60">
        <w:rPr>
          <w:sz w:val="20"/>
          <w:szCs w:val="20"/>
        </w:rPr>
        <w:t xml:space="preserve"> I. </w:t>
      </w:r>
      <w:r w:rsidRPr="00F62B60">
        <w:rPr>
          <w:sz w:val="20"/>
          <w:szCs w:val="20"/>
        </w:rPr>
        <w:t xml:space="preserve">(2017). </w:t>
      </w:r>
      <w:proofErr w:type="spellStart"/>
      <w:r w:rsidRPr="00F62B60">
        <w:rPr>
          <w:sz w:val="20"/>
          <w:szCs w:val="20"/>
        </w:rPr>
        <w:t>Gamificación</w:t>
      </w:r>
      <w:proofErr w:type="spellEnd"/>
      <w:r w:rsidRPr="00F62B60">
        <w:rPr>
          <w:sz w:val="20"/>
          <w:szCs w:val="20"/>
        </w:rPr>
        <w:t xml:space="preserve"> con PBL para una asignatura del Grado de Maestro de Educación Infantil. En R. S. Contreras y J. L. </w:t>
      </w:r>
      <w:proofErr w:type="spellStart"/>
      <w:r w:rsidRPr="00F62B60">
        <w:rPr>
          <w:sz w:val="20"/>
          <w:szCs w:val="20"/>
        </w:rPr>
        <w:t>Eguia</w:t>
      </w:r>
      <w:proofErr w:type="spellEnd"/>
      <w:r w:rsidRPr="00F62B60">
        <w:rPr>
          <w:sz w:val="20"/>
          <w:szCs w:val="20"/>
        </w:rPr>
        <w:t xml:space="preserve"> (eds.). </w:t>
      </w:r>
      <w:r w:rsidRPr="00F62B60">
        <w:rPr>
          <w:i/>
          <w:sz w:val="20"/>
          <w:szCs w:val="20"/>
        </w:rPr>
        <w:t xml:space="preserve">Experiencias de </w:t>
      </w:r>
      <w:proofErr w:type="spellStart"/>
      <w:r w:rsidRPr="00F62B60">
        <w:rPr>
          <w:i/>
          <w:sz w:val="20"/>
          <w:szCs w:val="20"/>
        </w:rPr>
        <w:t>gamificación</w:t>
      </w:r>
      <w:proofErr w:type="spellEnd"/>
      <w:r w:rsidRPr="00F62B60">
        <w:rPr>
          <w:i/>
          <w:sz w:val="20"/>
          <w:szCs w:val="20"/>
        </w:rPr>
        <w:t xml:space="preserve"> en las aulas</w:t>
      </w:r>
      <w:r w:rsidRPr="00F62B60">
        <w:rPr>
          <w:sz w:val="20"/>
          <w:szCs w:val="20"/>
        </w:rPr>
        <w:t xml:space="preserve"> (pp. 21-32). </w:t>
      </w:r>
      <w:proofErr w:type="spellStart"/>
      <w:r w:rsidRPr="00F62B60">
        <w:rPr>
          <w:sz w:val="20"/>
          <w:szCs w:val="20"/>
        </w:rPr>
        <w:t>InCom</w:t>
      </w:r>
      <w:proofErr w:type="spellEnd"/>
      <w:r w:rsidRPr="00F62B60">
        <w:rPr>
          <w:sz w:val="20"/>
          <w:szCs w:val="20"/>
        </w:rPr>
        <w:t xml:space="preserve">-UAB </w:t>
      </w:r>
      <w:proofErr w:type="spellStart"/>
      <w:r w:rsidRPr="00F62B60">
        <w:rPr>
          <w:sz w:val="20"/>
          <w:szCs w:val="20"/>
        </w:rPr>
        <w:t>Publicacions</w:t>
      </w:r>
      <w:proofErr w:type="spellEnd"/>
      <w:r w:rsidRPr="00F62B60">
        <w:rPr>
          <w:sz w:val="20"/>
          <w:szCs w:val="20"/>
        </w:rPr>
        <w:t xml:space="preserve">: </w:t>
      </w:r>
      <w:proofErr w:type="spellStart"/>
      <w:r w:rsidRPr="00F62B60">
        <w:rPr>
          <w:sz w:val="20"/>
          <w:szCs w:val="20"/>
        </w:rPr>
        <w:t>Institut</w:t>
      </w:r>
      <w:proofErr w:type="spellEnd"/>
      <w:r w:rsidRPr="00F62B60">
        <w:rPr>
          <w:sz w:val="20"/>
          <w:szCs w:val="20"/>
        </w:rPr>
        <w:t xml:space="preserve"> de la </w:t>
      </w:r>
      <w:proofErr w:type="spellStart"/>
      <w:r w:rsidRPr="00F62B60">
        <w:rPr>
          <w:sz w:val="20"/>
          <w:szCs w:val="20"/>
        </w:rPr>
        <w:t>Comunicacio</w:t>
      </w:r>
      <w:proofErr w:type="spellEnd"/>
      <w:r w:rsidRPr="00F62B60">
        <w:rPr>
          <w:sz w:val="20"/>
          <w:szCs w:val="20"/>
        </w:rPr>
        <w:t xml:space="preserve">́, </w:t>
      </w:r>
      <w:proofErr w:type="spellStart"/>
      <w:r w:rsidRPr="00F62B60">
        <w:rPr>
          <w:sz w:val="20"/>
          <w:szCs w:val="20"/>
        </w:rPr>
        <w:t>Universitat</w:t>
      </w:r>
      <w:proofErr w:type="spellEnd"/>
      <w:r w:rsidRPr="00F62B60">
        <w:rPr>
          <w:sz w:val="20"/>
          <w:szCs w:val="20"/>
        </w:rPr>
        <w:t xml:space="preserve"> </w:t>
      </w:r>
      <w:proofErr w:type="spellStart"/>
      <w:r w:rsidRPr="00F62B60">
        <w:rPr>
          <w:sz w:val="20"/>
          <w:szCs w:val="20"/>
        </w:rPr>
        <w:t>Autònoma</w:t>
      </w:r>
      <w:proofErr w:type="spellEnd"/>
      <w:r w:rsidRPr="00F62B60">
        <w:rPr>
          <w:sz w:val="20"/>
          <w:szCs w:val="20"/>
        </w:rPr>
        <w:t xml:space="preserve"> de Barcelona.</w:t>
      </w:r>
    </w:p>
    <w:p w:rsidR="00B42965" w:rsidRPr="00F62B60" w:rsidRDefault="00B42965" w:rsidP="00046A45">
      <w:pPr>
        <w:spacing w:line="360" w:lineRule="auto"/>
        <w:ind w:left="709" w:hanging="709"/>
        <w:jc w:val="both"/>
        <w:rPr>
          <w:color w:val="000000"/>
          <w:sz w:val="20"/>
          <w:szCs w:val="20"/>
        </w:rPr>
      </w:pPr>
    </w:p>
    <w:p w:rsidR="00A57597" w:rsidRPr="00F62B60" w:rsidRDefault="00A57597" w:rsidP="00046A45">
      <w:pPr>
        <w:pStyle w:val="NormalWeb"/>
        <w:spacing w:before="0" w:beforeAutospacing="0" w:after="0" w:afterAutospacing="0" w:line="360" w:lineRule="auto"/>
        <w:ind w:left="709" w:hanging="709"/>
        <w:jc w:val="both"/>
        <w:rPr>
          <w:color w:val="000000"/>
          <w:sz w:val="20"/>
          <w:szCs w:val="20"/>
        </w:rPr>
      </w:pPr>
      <w:r w:rsidRPr="00F62B60">
        <w:rPr>
          <w:color w:val="000000"/>
          <w:sz w:val="20"/>
          <w:szCs w:val="20"/>
        </w:rPr>
        <w:t xml:space="preserve">Rivera, P., y Romero, M. F. (2017). Acercarnos a la interculturalidad a </w:t>
      </w:r>
      <w:r w:rsidR="00267473" w:rsidRPr="00F62B60">
        <w:rPr>
          <w:color w:val="000000"/>
          <w:sz w:val="20"/>
          <w:szCs w:val="20"/>
        </w:rPr>
        <w:t>través</w:t>
      </w:r>
      <w:r w:rsidRPr="00F62B60">
        <w:rPr>
          <w:color w:val="000000"/>
          <w:sz w:val="20"/>
          <w:szCs w:val="20"/>
        </w:rPr>
        <w:t xml:space="preserve"> de la lectura de </w:t>
      </w:r>
      <w:r w:rsidRPr="00F62B60">
        <w:rPr>
          <w:i/>
          <w:color w:val="000000"/>
          <w:sz w:val="20"/>
          <w:szCs w:val="20"/>
        </w:rPr>
        <w:t>El Lazarillo de Tormes y Oliver Twist</w:t>
      </w:r>
      <w:r w:rsidRPr="00F62B60">
        <w:rPr>
          <w:color w:val="000000"/>
          <w:sz w:val="20"/>
          <w:szCs w:val="20"/>
        </w:rPr>
        <w:t xml:space="preserve">: una propuesta comparatista desde la intertextualidad. </w:t>
      </w:r>
      <w:proofErr w:type="spellStart"/>
      <w:r w:rsidRPr="00F62B60">
        <w:rPr>
          <w:i/>
          <w:color w:val="000000"/>
          <w:sz w:val="20"/>
          <w:szCs w:val="20"/>
        </w:rPr>
        <w:t>Álabe</w:t>
      </w:r>
      <w:proofErr w:type="spellEnd"/>
      <w:r w:rsidRPr="00F62B60">
        <w:rPr>
          <w:color w:val="000000"/>
          <w:sz w:val="20"/>
          <w:szCs w:val="20"/>
        </w:rPr>
        <w:t>, 15</w:t>
      </w:r>
      <w:r w:rsidR="00FF472D" w:rsidRPr="00F62B60">
        <w:rPr>
          <w:color w:val="000000"/>
          <w:sz w:val="20"/>
          <w:szCs w:val="20"/>
        </w:rPr>
        <w:t>,</w:t>
      </w:r>
      <w:r w:rsidR="00A113D1" w:rsidRPr="00F62B60">
        <w:rPr>
          <w:color w:val="000000"/>
          <w:sz w:val="20"/>
          <w:szCs w:val="20"/>
        </w:rPr>
        <w:t xml:space="preserve"> s. p</w:t>
      </w:r>
      <w:r w:rsidRPr="00F62B60">
        <w:rPr>
          <w:color w:val="000000"/>
          <w:sz w:val="20"/>
          <w:szCs w:val="20"/>
        </w:rPr>
        <w:t>.</w:t>
      </w:r>
      <w:r w:rsidR="007F7D13" w:rsidRPr="00F62B60">
        <w:rPr>
          <w:color w:val="000000"/>
          <w:sz w:val="20"/>
          <w:szCs w:val="20"/>
        </w:rPr>
        <w:t xml:space="preserve"> &lt;</w:t>
      </w:r>
      <w:r w:rsidR="007F7D13" w:rsidRPr="00F62B60">
        <w:rPr>
          <w:color w:val="0000FF"/>
          <w:sz w:val="20"/>
          <w:szCs w:val="20"/>
        </w:rPr>
        <w:t xml:space="preserve">https://bit.ly/2lsyvnb </w:t>
      </w:r>
      <w:r w:rsidR="007F7D13" w:rsidRPr="00F62B60">
        <w:rPr>
          <w:color w:val="000000"/>
          <w:sz w:val="20"/>
          <w:szCs w:val="20"/>
        </w:rPr>
        <w:t>&gt;</w:t>
      </w:r>
    </w:p>
    <w:p w:rsidR="00B42965" w:rsidRPr="00F62B60" w:rsidRDefault="00B42965" w:rsidP="00046A45">
      <w:pPr>
        <w:pStyle w:val="NormalWeb"/>
        <w:spacing w:before="0" w:beforeAutospacing="0" w:after="0" w:afterAutospacing="0" w:line="360" w:lineRule="auto"/>
        <w:ind w:left="709" w:hanging="709"/>
        <w:jc w:val="both"/>
        <w:rPr>
          <w:color w:val="000000"/>
          <w:sz w:val="20"/>
          <w:szCs w:val="20"/>
        </w:rPr>
      </w:pPr>
    </w:p>
    <w:p w:rsidR="00A57597" w:rsidRPr="00F62B60" w:rsidRDefault="00A57597" w:rsidP="00046A45">
      <w:pPr>
        <w:pStyle w:val="NormalWeb"/>
        <w:spacing w:before="0" w:beforeAutospacing="0" w:after="0" w:afterAutospacing="0" w:line="360" w:lineRule="auto"/>
        <w:ind w:left="709" w:hanging="709"/>
        <w:jc w:val="both"/>
        <w:rPr>
          <w:color w:val="000000"/>
          <w:sz w:val="20"/>
          <w:szCs w:val="20"/>
        </w:rPr>
      </w:pPr>
      <w:r w:rsidRPr="00F62B60">
        <w:rPr>
          <w:color w:val="000000"/>
          <w:sz w:val="20"/>
          <w:szCs w:val="20"/>
        </w:rPr>
        <w:t xml:space="preserve">Romero, M. F., Trigo, E., </w:t>
      </w:r>
      <w:r w:rsidR="007F7D13" w:rsidRPr="00F62B60">
        <w:rPr>
          <w:color w:val="000000"/>
          <w:sz w:val="20"/>
          <w:szCs w:val="20"/>
        </w:rPr>
        <w:t>y</w:t>
      </w:r>
      <w:r w:rsidR="00B42965" w:rsidRPr="00F62B60">
        <w:rPr>
          <w:color w:val="000000"/>
          <w:sz w:val="20"/>
          <w:szCs w:val="20"/>
        </w:rPr>
        <w:t xml:space="preserve"> </w:t>
      </w:r>
      <w:proofErr w:type="spellStart"/>
      <w:r w:rsidRPr="00F62B60">
        <w:rPr>
          <w:color w:val="000000"/>
          <w:sz w:val="20"/>
          <w:szCs w:val="20"/>
        </w:rPr>
        <w:t>Verdulla</w:t>
      </w:r>
      <w:proofErr w:type="spellEnd"/>
      <w:r w:rsidRPr="00F62B60">
        <w:rPr>
          <w:color w:val="000000"/>
          <w:sz w:val="20"/>
          <w:szCs w:val="20"/>
        </w:rPr>
        <w:t xml:space="preserve">, P. (2018). De la </w:t>
      </w:r>
      <w:r w:rsidR="00267473" w:rsidRPr="00F62B60">
        <w:rPr>
          <w:color w:val="000000"/>
          <w:sz w:val="20"/>
          <w:szCs w:val="20"/>
        </w:rPr>
        <w:t>comprensión</w:t>
      </w:r>
      <w:r w:rsidRPr="00F62B60">
        <w:rPr>
          <w:color w:val="000000"/>
          <w:sz w:val="20"/>
          <w:szCs w:val="20"/>
        </w:rPr>
        <w:t xml:space="preserve"> lectora a la competencia literaria a </w:t>
      </w:r>
      <w:proofErr w:type="spellStart"/>
      <w:r w:rsidRPr="00F62B60">
        <w:rPr>
          <w:color w:val="000000"/>
          <w:sz w:val="20"/>
          <w:szCs w:val="20"/>
        </w:rPr>
        <w:t>través</w:t>
      </w:r>
      <w:proofErr w:type="spellEnd"/>
      <w:r w:rsidRPr="00F62B60">
        <w:rPr>
          <w:color w:val="000000"/>
          <w:sz w:val="20"/>
          <w:szCs w:val="20"/>
        </w:rPr>
        <w:t xml:space="preserve"> de la obra de </w:t>
      </w:r>
      <w:proofErr w:type="spellStart"/>
      <w:r w:rsidRPr="00F62B60">
        <w:rPr>
          <w:color w:val="000000"/>
          <w:sz w:val="20"/>
          <w:szCs w:val="20"/>
        </w:rPr>
        <w:t>Eliacer</w:t>
      </w:r>
      <w:proofErr w:type="spellEnd"/>
      <w:r w:rsidRPr="00F62B60">
        <w:rPr>
          <w:color w:val="000000"/>
          <w:sz w:val="20"/>
          <w:szCs w:val="20"/>
        </w:rPr>
        <w:t xml:space="preserve"> Cansino.</w:t>
      </w:r>
      <w:r w:rsidR="007F7D13" w:rsidRPr="00F62B60">
        <w:rPr>
          <w:color w:val="000000"/>
          <w:sz w:val="20"/>
          <w:szCs w:val="20"/>
        </w:rPr>
        <w:t xml:space="preserve"> </w:t>
      </w:r>
      <w:r w:rsidR="007F7D13" w:rsidRPr="00F62B60">
        <w:rPr>
          <w:i/>
          <w:color w:val="000000"/>
          <w:sz w:val="20"/>
          <w:szCs w:val="20"/>
        </w:rPr>
        <w:t xml:space="preserve">Revista </w:t>
      </w:r>
      <w:proofErr w:type="spellStart"/>
      <w:r w:rsidR="007F7D13" w:rsidRPr="00F62B60">
        <w:rPr>
          <w:i/>
          <w:color w:val="000000"/>
          <w:sz w:val="20"/>
          <w:szCs w:val="20"/>
        </w:rPr>
        <w:t>Ocnos</w:t>
      </w:r>
      <w:proofErr w:type="spellEnd"/>
      <w:r w:rsidR="007F7D13" w:rsidRPr="00F62B60">
        <w:rPr>
          <w:color w:val="000000"/>
          <w:sz w:val="20"/>
          <w:szCs w:val="20"/>
        </w:rPr>
        <w:t>, 17</w:t>
      </w:r>
      <w:r w:rsidR="00B42965" w:rsidRPr="00F62B60">
        <w:rPr>
          <w:color w:val="000000"/>
          <w:sz w:val="20"/>
          <w:szCs w:val="20"/>
        </w:rPr>
        <w:t xml:space="preserve"> </w:t>
      </w:r>
      <w:r w:rsidR="007F7D13" w:rsidRPr="00F62B60">
        <w:rPr>
          <w:color w:val="000000"/>
          <w:sz w:val="20"/>
          <w:szCs w:val="20"/>
        </w:rPr>
        <w:t>(3), 68-85.</w:t>
      </w:r>
      <w:r w:rsidR="00B42965" w:rsidRPr="00F62B60">
        <w:rPr>
          <w:color w:val="000000"/>
          <w:sz w:val="20"/>
          <w:szCs w:val="20"/>
        </w:rPr>
        <w:t xml:space="preserve"> </w:t>
      </w:r>
      <w:r w:rsidR="007F7D13" w:rsidRPr="00F62B60">
        <w:rPr>
          <w:color w:val="000000"/>
          <w:sz w:val="20"/>
          <w:szCs w:val="20"/>
        </w:rPr>
        <w:t>&lt;</w:t>
      </w:r>
      <w:r w:rsidRPr="00F62B60">
        <w:rPr>
          <w:rStyle w:val="apple-converted-space"/>
          <w:color w:val="000000"/>
          <w:sz w:val="20"/>
          <w:szCs w:val="20"/>
        </w:rPr>
        <w:t> </w:t>
      </w:r>
      <w:hyperlink r:id="rId19" w:history="1">
        <w:r w:rsidRPr="00F62B60">
          <w:rPr>
            <w:rStyle w:val="Hipervnculo"/>
            <w:sz w:val="20"/>
            <w:szCs w:val="20"/>
          </w:rPr>
          <w:t>https://doi.org/10.18239/ocnos</w:t>
        </w:r>
      </w:hyperlink>
      <w:r w:rsidRPr="00F62B60">
        <w:rPr>
          <w:color w:val="000000"/>
          <w:sz w:val="20"/>
          <w:szCs w:val="20"/>
        </w:rPr>
        <w:t> </w:t>
      </w:r>
      <w:r w:rsidR="007F7D13" w:rsidRPr="00F62B60">
        <w:rPr>
          <w:color w:val="000000"/>
          <w:sz w:val="20"/>
          <w:szCs w:val="20"/>
        </w:rPr>
        <w:t>&gt;</w:t>
      </w:r>
    </w:p>
    <w:p w:rsidR="007F7D13" w:rsidRPr="00F62B60" w:rsidRDefault="007F7D13" w:rsidP="00046A45">
      <w:pPr>
        <w:pStyle w:val="NormalWeb"/>
        <w:spacing w:before="0" w:beforeAutospacing="0" w:after="0" w:afterAutospacing="0" w:line="360" w:lineRule="auto"/>
        <w:ind w:left="709" w:hanging="709"/>
        <w:jc w:val="both"/>
        <w:rPr>
          <w:color w:val="000000"/>
          <w:sz w:val="20"/>
          <w:szCs w:val="20"/>
        </w:rPr>
      </w:pPr>
    </w:p>
    <w:p w:rsidR="00C32915" w:rsidRPr="00F62B60" w:rsidRDefault="00C32915" w:rsidP="00046A45">
      <w:pPr>
        <w:pStyle w:val="NormalWeb"/>
        <w:spacing w:before="0" w:beforeAutospacing="0" w:after="0" w:afterAutospacing="0" w:line="360" w:lineRule="auto"/>
        <w:ind w:left="709" w:hanging="709"/>
        <w:jc w:val="both"/>
        <w:rPr>
          <w:color w:val="000000"/>
          <w:sz w:val="20"/>
          <w:szCs w:val="20"/>
        </w:rPr>
      </w:pPr>
      <w:r w:rsidRPr="00F62B60">
        <w:rPr>
          <w:color w:val="000000"/>
          <w:sz w:val="20"/>
          <w:szCs w:val="20"/>
        </w:rPr>
        <w:t xml:space="preserve">Torres- </w:t>
      </w:r>
      <w:proofErr w:type="spellStart"/>
      <w:r w:rsidRPr="00F62B60">
        <w:rPr>
          <w:color w:val="000000"/>
          <w:sz w:val="20"/>
          <w:szCs w:val="20"/>
        </w:rPr>
        <w:t>Toukoumidis</w:t>
      </w:r>
      <w:proofErr w:type="spellEnd"/>
      <w:r w:rsidRPr="00F62B60">
        <w:rPr>
          <w:color w:val="000000"/>
          <w:sz w:val="20"/>
          <w:szCs w:val="20"/>
        </w:rPr>
        <w:t xml:space="preserve"> Á. y Romero-Rodríguez, L.M. (2018). Aprender jugando. La </w:t>
      </w:r>
      <w:proofErr w:type="spellStart"/>
      <w:r w:rsidRPr="00F62B60">
        <w:rPr>
          <w:color w:val="000000"/>
          <w:sz w:val="20"/>
          <w:szCs w:val="20"/>
        </w:rPr>
        <w:t>gamificación</w:t>
      </w:r>
      <w:proofErr w:type="spellEnd"/>
      <w:r w:rsidRPr="00F62B60">
        <w:rPr>
          <w:color w:val="000000"/>
          <w:sz w:val="20"/>
          <w:szCs w:val="20"/>
        </w:rPr>
        <w:t xml:space="preserve"> en el aula. En R. García-Ruiz, A. Pérez-Rodríguez y Á. Torres (</w:t>
      </w:r>
      <w:proofErr w:type="spellStart"/>
      <w:r w:rsidRPr="00F62B60">
        <w:rPr>
          <w:color w:val="000000"/>
          <w:sz w:val="20"/>
          <w:szCs w:val="20"/>
        </w:rPr>
        <w:t>Eds</w:t>
      </w:r>
      <w:proofErr w:type="spellEnd"/>
      <w:r w:rsidRPr="00F62B60">
        <w:rPr>
          <w:color w:val="000000"/>
          <w:sz w:val="20"/>
          <w:szCs w:val="20"/>
        </w:rPr>
        <w:t xml:space="preserve">). </w:t>
      </w:r>
      <w:r w:rsidRPr="00F62B60">
        <w:rPr>
          <w:i/>
          <w:color w:val="000000"/>
          <w:sz w:val="20"/>
          <w:szCs w:val="20"/>
        </w:rPr>
        <w:t>Educar para los nuevos medios. Claves para el desarrollo de la competencia mediática en el entorno digital</w:t>
      </w:r>
      <w:r w:rsidR="007F7D13" w:rsidRPr="00F62B60">
        <w:rPr>
          <w:i/>
          <w:color w:val="000000"/>
          <w:sz w:val="20"/>
          <w:szCs w:val="20"/>
        </w:rPr>
        <w:t xml:space="preserve"> </w:t>
      </w:r>
      <w:r w:rsidR="007F7D13" w:rsidRPr="00F62B60">
        <w:rPr>
          <w:color w:val="000000"/>
          <w:sz w:val="20"/>
          <w:szCs w:val="20"/>
        </w:rPr>
        <w:t xml:space="preserve">(pp. 61-72). Quito: Editorial Universitaria </w:t>
      </w:r>
      <w:proofErr w:type="spellStart"/>
      <w:r w:rsidR="007F7D13" w:rsidRPr="00F62B60">
        <w:rPr>
          <w:color w:val="000000"/>
          <w:sz w:val="20"/>
          <w:szCs w:val="20"/>
        </w:rPr>
        <w:t>Abya-Yala</w:t>
      </w:r>
      <w:proofErr w:type="spellEnd"/>
      <w:r w:rsidR="00FF472D" w:rsidRPr="00F62B60">
        <w:rPr>
          <w:color w:val="000000"/>
          <w:sz w:val="20"/>
          <w:szCs w:val="20"/>
        </w:rPr>
        <w:t>.</w:t>
      </w:r>
    </w:p>
    <w:p w:rsidR="003E3FC5" w:rsidRPr="00F62B60" w:rsidRDefault="003E3FC5" w:rsidP="00F62B60">
      <w:pPr>
        <w:spacing w:line="360" w:lineRule="auto"/>
        <w:jc w:val="both"/>
        <w:rPr>
          <w:sz w:val="20"/>
          <w:szCs w:val="20"/>
        </w:rPr>
      </w:pPr>
    </w:p>
    <w:sectPr w:rsidR="003E3FC5" w:rsidRPr="00F62B60" w:rsidSect="009005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charset w:val="80"/>
    <w:family w:val="auto"/>
    <w:pitch w:val="variable"/>
    <w:sig w:usb0="800002E7" w:usb1="2AC7FCFF"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83E68"/>
    <w:multiLevelType w:val="multilevel"/>
    <w:tmpl w:val="C93EE9EA"/>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625584E"/>
    <w:multiLevelType w:val="hybridMultilevel"/>
    <w:tmpl w:val="CF184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9BE7A17"/>
    <w:multiLevelType w:val="hybridMultilevel"/>
    <w:tmpl w:val="C3DAFE1E"/>
    <w:lvl w:ilvl="0" w:tplc="471A102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E0E3FFC"/>
    <w:multiLevelType w:val="hybridMultilevel"/>
    <w:tmpl w:val="D21894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781A587E"/>
    <w:multiLevelType w:val="hybridMultilevel"/>
    <w:tmpl w:val="BB46E1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781E58E8"/>
    <w:multiLevelType w:val="hybridMultilevel"/>
    <w:tmpl w:val="1CE4B0BE"/>
    <w:lvl w:ilvl="0" w:tplc="6DA0F492">
      <w:start w:val="8"/>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3E3FC5"/>
    <w:rsid w:val="00046A45"/>
    <w:rsid w:val="00062328"/>
    <w:rsid w:val="00080B22"/>
    <w:rsid w:val="00093716"/>
    <w:rsid w:val="000A7171"/>
    <w:rsid w:val="0011041B"/>
    <w:rsid w:val="00115B4A"/>
    <w:rsid w:val="001341DB"/>
    <w:rsid w:val="00154F35"/>
    <w:rsid w:val="00157113"/>
    <w:rsid w:val="00171377"/>
    <w:rsid w:val="00177DB3"/>
    <w:rsid w:val="001A77B6"/>
    <w:rsid w:val="001B1503"/>
    <w:rsid w:val="0023184D"/>
    <w:rsid w:val="0026433F"/>
    <w:rsid w:val="00267473"/>
    <w:rsid w:val="002766C4"/>
    <w:rsid w:val="00277314"/>
    <w:rsid w:val="00290ABE"/>
    <w:rsid w:val="00290C5F"/>
    <w:rsid w:val="002B3B60"/>
    <w:rsid w:val="002F2E40"/>
    <w:rsid w:val="00314071"/>
    <w:rsid w:val="00341832"/>
    <w:rsid w:val="003830F7"/>
    <w:rsid w:val="003E3FC5"/>
    <w:rsid w:val="003E7BF9"/>
    <w:rsid w:val="00402404"/>
    <w:rsid w:val="0043594F"/>
    <w:rsid w:val="00492B4F"/>
    <w:rsid w:val="004B2A0E"/>
    <w:rsid w:val="004D5E04"/>
    <w:rsid w:val="0056547C"/>
    <w:rsid w:val="0057295D"/>
    <w:rsid w:val="005B193C"/>
    <w:rsid w:val="00604E74"/>
    <w:rsid w:val="007168D2"/>
    <w:rsid w:val="00727FD2"/>
    <w:rsid w:val="00751A40"/>
    <w:rsid w:val="00787C3A"/>
    <w:rsid w:val="007F6D97"/>
    <w:rsid w:val="007F7D13"/>
    <w:rsid w:val="0080732C"/>
    <w:rsid w:val="008511CE"/>
    <w:rsid w:val="0085593E"/>
    <w:rsid w:val="008758E1"/>
    <w:rsid w:val="00885B8C"/>
    <w:rsid w:val="008E5BF9"/>
    <w:rsid w:val="00900521"/>
    <w:rsid w:val="00987A20"/>
    <w:rsid w:val="00A113D1"/>
    <w:rsid w:val="00A3741B"/>
    <w:rsid w:val="00A415AA"/>
    <w:rsid w:val="00A57597"/>
    <w:rsid w:val="00AA2B81"/>
    <w:rsid w:val="00AC3D2E"/>
    <w:rsid w:val="00B42965"/>
    <w:rsid w:val="00B57E0B"/>
    <w:rsid w:val="00B709FD"/>
    <w:rsid w:val="00B758B3"/>
    <w:rsid w:val="00B965E8"/>
    <w:rsid w:val="00BB1EE9"/>
    <w:rsid w:val="00BB5638"/>
    <w:rsid w:val="00BC7097"/>
    <w:rsid w:val="00BD5417"/>
    <w:rsid w:val="00BE3401"/>
    <w:rsid w:val="00C32915"/>
    <w:rsid w:val="00C54A4D"/>
    <w:rsid w:val="00C642E2"/>
    <w:rsid w:val="00CC78D4"/>
    <w:rsid w:val="00D5035A"/>
    <w:rsid w:val="00D84C7B"/>
    <w:rsid w:val="00D856B8"/>
    <w:rsid w:val="00DE267B"/>
    <w:rsid w:val="00DE2F16"/>
    <w:rsid w:val="00E000B5"/>
    <w:rsid w:val="00E307B9"/>
    <w:rsid w:val="00EC7076"/>
    <w:rsid w:val="00EE08D9"/>
    <w:rsid w:val="00EF4192"/>
    <w:rsid w:val="00F6293B"/>
    <w:rsid w:val="00F62B60"/>
    <w:rsid w:val="00FA51FA"/>
    <w:rsid w:val="00FF47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097"/>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3FC5"/>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3E3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511CE"/>
    <w:pPr>
      <w:spacing w:before="100" w:beforeAutospacing="1" w:after="100" w:afterAutospacing="1"/>
    </w:pPr>
  </w:style>
  <w:style w:type="character" w:styleId="Hipervnculo">
    <w:name w:val="Hyperlink"/>
    <w:basedOn w:val="Fuentedeprrafopredeter"/>
    <w:uiPriority w:val="99"/>
    <w:unhideWhenUsed/>
    <w:rsid w:val="0043594F"/>
    <w:rPr>
      <w:color w:val="0563C1" w:themeColor="hyperlink"/>
      <w:u w:val="single"/>
    </w:rPr>
  </w:style>
  <w:style w:type="character" w:customStyle="1" w:styleId="UnresolvedMention">
    <w:name w:val="Unresolved Mention"/>
    <w:basedOn w:val="Fuentedeprrafopredeter"/>
    <w:uiPriority w:val="99"/>
    <w:semiHidden/>
    <w:unhideWhenUsed/>
    <w:rsid w:val="0043594F"/>
    <w:rPr>
      <w:color w:val="605E5C"/>
      <w:shd w:val="clear" w:color="auto" w:fill="E1DFDD"/>
    </w:rPr>
  </w:style>
  <w:style w:type="character" w:customStyle="1" w:styleId="apple-converted-space">
    <w:name w:val="apple-converted-space"/>
    <w:basedOn w:val="Fuentedeprrafopredeter"/>
    <w:rsid w:val="00A57597"/>
  </w:style>
  <w:style w:type="character" w:styleId="Hipervnculovisitado">
    <w:name w:val="FollowedHyperlink"/>
    <w:basedOn w:val="Fuentedeprrafopredeter"/>
    <w:uiPriority w:val="99"/>
    <w:semiHidden/>
    <w:unhideWhenUsed/>
    <w:rsid w:val="007F7D13"/>
    <w:rPr>
      <w:color w:val="954F72" w:themeColor="followedHyperlink"/>
      <w:u w:val="single"/>
    </w:rPr>
  </w:style>
  <w:style w:type="paragraph" w:styleId="Textodeglobo">
    <w:name w:val="Balloon Text"/>
    <w:basedOn w:val="Normal"/>
    <w:link w:val="TextodegloboCar"/>
    <w:uiPriority w:val="99"/>
    <w:semiHidden/>
    <w:unhideWhenUsed/>
    <w:rsid w:val="003E7BF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E7BF9"/>
    <w:rPr>
      <w:rFonts w:ascii="Lucida Grande" w:eastAsia="Times New Roman" w:hAnsi="Lucida Grande" w:cs="Lucida Grande"/>
      <w:sz w:val="18"/>
      <w:szCs w:val="18"/>
      <w:lang w:eastAsia="es-ES_tradnl"/>
    </w:rPr>
  </w:style>
</w:styles>
</file>

<file path=word/webSettings.xml><?xml version="1.0" encoding="utf-8"?>
<w:webSettings xmlns:r="http://schemas.openxmlformats.org/officeDocument/2006/relationships" xmlns:w="http://schemas.openxmlformats.org/wordprocessingml/2006/main">
  <w:divs>
    <w:div w:id="177627250">
      <w:bodyDiv w:val="1"/>
      <w:marLeft w:val="0"/>
      <w:marRight w:val="0"/>
      <w:marTop w:val="0"/>
      <w:marBottom w:val="0"/>
      <w:divBdr>
        <w:top w:val="none" w:sz="0" w:space="0" w:color="auto"/>
        <w:left w:val="none" w:sz="0" w:space="0" w:color="auto"/>
        <w:bottom w:val="none" w:sz="0" w:space="0" w:color="auto"/>
        <w:right w:val="none" w:sz="0" w:space="0" w:color="auto"/>
      </w:divBdr>
      <w:divsChild>
        <w:div w:id="852916149">
          <w:marLeft w:val="0"/>
          <w:marRight w:val="0"/>
          <w:marTop w:val="0"/>
          <w:marBottom w:val="0"/>
          <w:divBdr>
            <w:top w:val="none" w:sz="0" w:space="0" w:color="auto"/>
            <w:left w:val="none" w:sz="0" w:space="0" w:color="auto"/>
            <w:bottom w:val="none" w:sz="0" w:space="0" w:color="auto"/>
            <w:right w:val="none" w:sz="0" w:space="0" w:color="auto"/>
          </w:divBdr>
          <w:divsChild>
            <w:div w:id="2117141769">
              <w:marLeft w:val="0"/>
              <w:marRight w:val="0"/>
              <w:marTop w:val="0"/>
              <w:marBottom w:val="0"/>
              <w:divBdr>
                <w:top w:val="none" w:sz="0" w:space="0" w:color="auto"/>
                <w:left w:val="none" w:sz="0" w:space="0" w:color="auto"/>
                <w:bottom w:val="none" w:sz="0" w:space="0" w:color="auto"/>
                <w:right w:val="none" w:sz="0" w:space="0" w:color="auto"/>
              </w:divBdr>
              <w:divsChild>
                <w:div w:id="966350033">
                  <w:marLeft w:val="0"/>
                  <w:marRight w:val="0"/>
                  <w:marTop w:val="0"/>
                  <w:marBottom w:val="0"/>
                  <w:divBdr>
                    <w:top w:val="none" w:sz="0" w:space="0" w:color="auto"/>
                    <w:left w:val="none" w:sz="0" w:space="0" w:color="auto"/>
                    <w:bottom w:val="none" w:sz="0" w:space="0" w:color="auto"/>
                    <w:right w:val="none" w:sz="0" w:space="0" w:color="auto"/>
                  </w:divBdr>
                  <w:divsChild>
                    <w:div w:id="8668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27662">
      <w:bodyDiv w:val="1"/>
      <w:marLeft w:val="0"/>
      <w:marRight w:val="0"/>
      <w:marTop w:val="0"/>
      <w:marBottom w:val="0"/>
      <w:divBdr>
        <w:top w:val="none" w:sz="0" w:space="0" w:color="auto"/>
        <w:left w:val="none" w:sz="0" w:space="0" w:color="auto"/>
        <w:bottom w:val="none" w:sz="0" w:space="0" w:color="auto"/>
        <w:right w:val="none" w:sz="0" w:space="0" w:color="auto"/>
      </w:divBdr>
    </w:div>
    <w:div w:id="701437316">
      <w:bodyDiv w:val="1"/>
      <w:marLeft w:val="0"/>
      <w:marRight w:val="0"/>
      <w:marTop w:val="0"/>
      <w:marBottom w:val="0"/>
      <w:divBdr>
        <w:top w:val="none" w:sz="0" w:space="0" w:color="auto"/>
        <w:left w:val="none" w:sz="0" w:space="0" w:color="auto"/>
        <w:bottom w:val="none" w:sz="0" w:space="0" w:color="auto"/>
        <w:right w:val="none" w:sz="0" w:space="0" w:color="auto"/>
      </w:divBdr>
    </w:div>
    <w:div w:id="941188011">
      <w:bodyDiv w:val="1"/>
      <w:marLeft w:val="0"/>
      <w:marRight w:val="0"/>
      <w:marTop w:val="0"/>
      <w:marBottom w:val="0"/>
      <w:divBdr>
        <w:top w:val="none" w:sz="0" w:space="0" w:color="auto"/>
        <w:left w:val="none" w:sz="0" w:space="0" w:color="auto"/>
        <w:bottom w:val="none" w:sz="0" w:space="0" w:color="auto"/>
        <w:right w:val="none" w:sz="0" w:space="0" w:color="auto"/>
      </w:divBdr>
    </w:div>
    <w:div w:id="1098215368">
      <w:bodyDiv w:val="1"/>
      <w:marLeft w:val="0"/>
      <w:marRight w:val="0"/>
      <w:marTop w:val="0"/>
      <w:marBottom w:val="0"/>
      <w:divBdr>
        <w:top w:val="none" w:sz="0" w:space="0" w:color="auto"/>
        <w:left w:val="none" w:sz="0" w:space="0" w:color="auto"/>
        <w:bottom w:val="none" w:sz="0" w:space="0" w:color="auto"/>
        <w:right w:val="none" w:sz="0" w:space="0" w:color="auto"/>
      </w:divBdr>
    </w:div>
    <w:div w:id="1260135742">
      <w:bodyDiv w:val="1"/>
      <w:marLeft w:val="0"/>
      <w:marRight w:val="0"/>
      <w:marTop w:val="0"/>
      <w:marBottom w:val="0"/>
      <w:divBdr>
        <w:top w:val="none" w:sz="0" w:space="0" w:color="auto"/>
        <w:left w:val="none" w:sz="0" w:space="0" w:color="auto"/>
        <w:bottom w:val="none" w:sz="0" w:space="0" w:color="auto"/>
        <w:right w:val="none" w:sz="0" w:space="0" w:color="auto"/>
      </w:divBdr>
      <w:divsChild>
        <w:div w:id="1004666918">
          <w:marLeft w:val="0"/>
          <w:marRight w:val="0"/>
          <w:marTop w:val="0"/>
          <w:marBottom w:val="0"/>
          <w:divBdr>
            <w:top w:val="none" w:sz="0" w:space="0" w:color="auto"/>
            <w:left w:val="none" w:sz="0" w:space="0" w:color="auto"/>
            <w:bottom w:val="none" w:sz="0" w:space="0" w:color="auto"/>
            <w:right w:val="none" w:sz="0" w:space="0" w:color="auto"/>
          </w:divBdr>
          <w:divsChild>
            <w:div w:id="1385979735">
              <w:marLeft w:val="0"/>
              <w:marRight w:val="0"/>
              <w:marTop w:val="0"/>
              <w:marBottom w:val="0"/>
              <w:divBdr>
                <w:top w:val="none" w:sz="0" w:space="0" w:color="auto"/>
                <w:left w:val="none" w:sz="0" w:space="0" w:color="auto"/>
                <w:bottom w:val="none" w:sz="0" w:space="0" w:color="auto"/>
                <w:right w:val="none" w:sz="0" w:space="0" w:color="auto"/>
              </w:divBdr>
              <w:divsChild>
                <w:div w:id="17847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1334">
      <w:bodyDiv w:val="1"/>
      <w:marLeft w:val="0"/>
      <w:marRight w:val="0"/>
      <w:marTop w:val="0"/>
      <w:marBottom w:val="0"/>
      <w:divBdr>
        <w:top w:val="none" w:sz="0" w:space="0" w:color="auto"/>
        <w:left w:val="none" w:sz="0" w:space="0" w:color="auto"/>
        <w:bottom w:val="none" w:sz="0" w:space="0" w:color="auto"/>
        <w:right w:val="none" w:sz="0" w:space="0" w:color="auto"/>
      </w:divBdr>
      <w:divsChild>
        <w:div w:id="49429654">
          <w:marLeft w:val="0"/>
          <w:marRight w:val="0"/>
          <w:marTop w:val="0"/>
          <w:marBottom w:val="0"/>
          <w:divBdr>
            <w:top w:val="none" w:sz="0" w:space="0" w:color="auto"/>
            <w:left w:val="none" w:sz="0" w:space="0" w:color="auto"/>
            <w:bottom w:val="none" w:sz="0" w:space="0" w:color="auto"/>
            <w:right w:val="none" w:sz="0" w:space="0" w:color="auto"/>
          </w:divBdr>
          <w:divsChild>
            <w:div w:id="367291933">
              <w:marLeft w:val="0"/>
              <w:marRight w:val="0"/>
              <w:marTop w:val="0"/>
              <w:marBottom w:val="0"/>
              <w:divBdr>
                <w:top w:val="none" w:sz="0" w:space="0" w:color="auto"/>
                <w:left w:val="none" w:sz="0" w:space="0" w:color="auto"/>
                <w:bottom w:val="none" w:sz="0" w:space="0" w:color="auto"/>
                <w:right w:val="none" w:sz="0" w:space="0" w:color="auto"/>
              </w:divBdr>
              <w:divsChild>
                <w:div w:id="10584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7019">
      <w:bodyDiv w:val="1"/>
      <w:marLeft w:val="0"/>
      <w:marRight w:val="0"/>
      <w:marTop w:val="0"/>
      <w:marBottom w:val="0"/>
      <w:divBdr>
        <w:top w:val="none" w:sz="0" w:space="0" w:color="auto"/>
        <w:left w:val="none" w:sz="0" w:space="0" w:color="auto"/>
        <w:bottom w:val="none" w:sz="0" w:space="0" w:color="auto"/>
        <w:right w:val="none" w:sz="0" w:space="0" w:color="auto"/>
      </w:divBdr>
      <w:divsChild>
        <w:div w:id="571282452">
          <w:marLeft w:val="0"/>
          <w:marRight w:val="0"/>
          <w:marTop w:val="0"/>
          <w:marBottom w:val="0"/>
          <w:divBdr>
            <w:top w:val="none" w:sz="0" w:space="0" w:color="auto"/>
            <w:left w:val="none" w:sz="0" w:space="0" w:color="auto"/>
            <w:bottom w:val="none" w:sz="0" w:space="0" w:color="auto"/>
            <w:right w:val="none" w:sz="0" w:space="0" w:color="auto"/>
          </w:divBdr>
          <w:divsChild>
            <w:div w:id="240721252">
              <w:marLeft w:val="0"/>
              <w:marRight w:val="0"/>
              <w:marTop w:val="0"/>
              <w:marBottom w:val="0"/>
              <w:divBdr>
                <w:top w:val="none" w:sz="0" w:space="0" w:color="auto"/>
                <w:left w:val="none" w:sz="0" w:space="0" w:color="auto"/>
                <w:bottom w:val="none" w:sz="0" w:space="0" w:color="auto"/>
                <w:right w:val="none" w:sz="0" w:space="0" w:color="auto"/>
              </w:divBdr>
              <w:divsChild>
                <w:div w:id="17853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5274">
      <w:bodyDiv w:val="1"/>
      <w:marLeft w:val="0"/>
      <w:marRight w:val="0"/>
      <w:marTop w:val="0"/>
      <w:marBottom w:val="0"/>
      <w:divBdr>
        <w:top w:val="none" w:sz="0" w:space="0" w:color="auto"/>
        <w:left w:val="none" w:sz="0" w:space="0" w:color="auto"/>
        <w:bottom w:val="none" w:sz="0" w:space="0" w:color="auto"/>
        <w:right w:val="none" w:sz="0" w:space="0" w:color="auto"/>
      </w:divBdr>
      <w:divsChild>
        <w:div w:id="1457682316">
          <w:marLeft w:val="0"/>
          <w:marRight w:val="0"/>
          <w:marTop w:val="0"/>
          <w:marBottom w:val="0"/>
          <w:divBdr>
            <w:top w:val="none" w:sz="0" w:space="0" w:color="auto"/>
            <w:left w:val="none" w:sz="0" w:space="0" w:color="auto"/>
            <w:bottom w:val="none" w:sz="0" w:space="0" w:color="auto"/>
            <w:right w:val="none" w:sz="0" w:space="0" w:color="auto"/>
          </w:divBdr>
          <w:divsChild>
            <w:div w:id="757288200">
              <w:marLeft w:val="0"/>
              <w:marRight w:val="0"/>
              <w:marTop w:val="0"/>
              <w:marBottom w:val="0"/>
              <w:divBdr>
                <w:top w:val="none" w:sz="0" w:space="0" w:color="auto"/>
                <w:left w:val="none" w:sz="0" w:space="0" w:color="auto"/>
                <w:bottom w:val="none" w:sz="0" w:space="0" w:color="auto"/>
                <w:right w:val="none" w:sz="0" w:space="0" w:color="auto"/>
              </w:divBdr>
              <w:divsChild>
                <w:div w:id="19155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1.xml"/><Relationship Id="rId18" Type="http://schemas.openxmlformats.org/officeDocument/2006/relationships/hyperlink" Target="https://bit.ly/2lWA8K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png"/><Relationship Id="rId19" Type="http://schemas.openxmlformats.org/officeDocument/2006/relationships/hyperlink" Target="https://doi.org/10.18239/ocnos"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strRef>
              <c:f>Hoja2!$B$1</c:f>
              <c:strCache>
                <c:ptCount val="1"/>
                <c:pt idx="0">
                  <c:v>A</c:v>
                </c:pt>
              </c:strCache>
            </c:strRef>
          </c:tx>
          <c:spPr>
            <a:solidFill>
              <a:schemeClr val="accent1"/>
            </a:solidFill>
            <a:ln>
              <a:noFill/>
            </a:ln>
            <a:effectLst/>
          </c:spPr>
          <c:cat>
            <c:strRef>
              <c:f>Hoja2!$A$2:$A$12</c:f>
              <c:strCache>
                <c:ptCount val="11"/>
                <c:pt idx="0">
                  <c:v>P1</c:v>
                </c:pt>
                <c:pt idx="1">
                  <c:v>P2</c:v>
                </c:pt>
                <c:pt idx="2">
                  <c:v>P3</c:v>
                </c:pt>
                <c:pt idx="3">
                  <c:v>P4</c:v>
                </c:pt>
                <c:pt idx="4">
                  <c:v>P5</c:v>
                </c:pt>
                <c:pt idx="5">
                  <c:v>P6</c:v>
                </c:pt>
                <c:pt idx="6">
                  <c:v>P7</c:v>
                </c:pt>
                <c:pt idx="7">
                  <c:v>P8</c:v>
                </c:pt>
                <c:pt idx="8">
                  <c:v>P9</c:v>
                </c:pt>
                <c:pt idx="9">
                  <c:v>P10</c:v>
                </c:pt>
                <c:pt idx="10">
                  <c:v>P11</c:v>
                </c:pt>
              </c:strCache>
            </c:strRef>
          </c:cat>
          <c:val>
            <c:numRef>
              <c:f>Hoja2!$B$2:$B$12</c:f>
              <c:numCache>
                <c:formatCode>0.00%</c:formatCode>
                <c:ptCount val="11"/>
                <c:pt idx="0">
                  <c:v>0.57100000000000017</c:v>
                </c:pt>
                <c:pt idx="1">
                  <c:v>0.71400000000000019</c:v>
                </c:pt>
                <c:pt idx="2">
                  <c:v>0.71400000000000019</c:v>
                </c:pt>
                <c:pt idx="3" formatCode="0%">
                  <c:v>1</c:v>
                </c:pt>
                <c:pt idx="4">
                  <c:v>1</c:v>
                </c:pt>
                <c:pt idx="5">
                  <c:v>0.57100000000000017</c:v>
                </c:pt>
                <c:pt idx="6">
                  <c:v>0.71400000000000019</c:v>
                </c:pt>
                <c:pt idx="7">
                  <c:v>0.57100000000000017</c:v>
                </c:pt>
                <c:pt idx="8">
                  <c:v>0.71400000000000019</c:v>
                </c:pt>
                <c:pt idx="9">
                  <c:v>1</c:v>
                </c:pt>
                <c:pt idx="10">
                  <c:v>1</c:v>
                </c:pt>
              </c:numCache>
            </c:numRef>
          </c:val>
          <c:extLst xmlns:c16r2="http://schemas.microsoft.com/office/drawing/2015/06/chart">
            <c:ext xmlns:c16="http://schemas.microsoft.com/office/drawing/2014/chart" uri="{C3380CC4-5D6E-409C-BE32-E72D297353CC}">
              <c16:uniqueId val="{00000000-E1EA-2147-8A06-FDEFDD34EA15}"/>
            </c:ext>
          </c:extLst>
        </c:ser>
        <c:ser>
          <c:idx val="1"/>
          <c:order val="1"/>
          <c:tx>
            <c:strRef>
              <c:f>Hoja2!$C$1</c:f>
              <c:strCache>
                <c:ptCount val="1"/>
                <c:pt idx="0">
                  <c:v>B</c:v>
                </c:pt>
              </c:strCache>
            </c:strRef>
          </c:tx>
          <c:spPr>
            <a:solidFill>
              <a:schemeClr val="accent2"/>
            </a:solidFill>
            <a:ln>
              <a:noFill/>
            </a:ln>
            <a:effectLst/>
          </c:spPr>
          <c:cat>
            <c:strRef>
              <c:f>Hoja2!$A$2:$A$12</c:f>
              <c:strCache>
                <c:ptCount val="11"/>
                <c:pt idx="0">
                  <c:v>P1</c:v>
                </c:pt>
                <c:pt idx="1">
                  <c:v>P2</c:v>
                </c:pt>
                <c:pt idx="2">
                  <c:v>P3</c:v>
                </c:pt>
                <c:pt idx="3">
                  <c:v>P4</c:v>
                </c:pt>
                <c:pt idx="4">
                  <c:v>P5</c:v>
                </c:pt>
                <c:pt idx="5">
                  <c:v>P6</c:v>
                </c:pt>
                <c:pt idx="6">
                  <c:v>P7</c:v>
                </c:pt>
                <c:pt idx="7">
                  <c:v>P8</c:v>
                </c:pt>
                <c:pt idx="8">
                  <c:v>P9</c:v>
                </c:pt>
                <c:pt idx="9">
                  <c:v>P10</c:v>
                </c:pt>
                <c:pt idx="10">
                  <c:v>P11</c:v>
                </c:pt>
              </c:strCache>
            </c:strRef>
          </c:cat>
          <c:val>
            <c:numRef>
              <c:f>Hoja2!$C$2:$C$12</c:f>
              <c:numCache>
                <c:formatCode>0.00%</c:formatCode>
                <c:ptCount val="11"/>
                <c:pt idx="0">
                  <c:v>0.40100000000000002</c:v>
                </c:pt>
                <c:pt idx="1">
                  <c:v>0.4290000000000001</c:v>
                </c:pt>
                <c:pt idx="2">
                  <c:v>0.28600000000000009</c:v>
                </c:pt>
                <c:pt idx="3">
                  <c:v>0.71400000000000019</c:v>
                </c:pt>
                <c:pt idx="4">
                  <c:v>0.57100000000000017</c:v>
                </c:pt>
                <c:pt idx="5">
                  <c:v>0.28600000000000009</c:v>
                </c:pt>
                <c:pt idx="6">
                  <c:v>0.28600000000000009</c:v>
                </c:pt>
                <c:pt idx="7">
                  <c:v>0.28600000000000009</c:v>
                </c:pt>
                <c:pt idx="8">
                  <c:v>0.57100000000000017</c:v>
                </c:pt>
                <c:pt idx="9">
                  <c:v>0.85700000000000021</c:v>
                </c:pt>
                <c:pt idx="10">
                  <c:v>1</c:v>
                </c:pt>
              </c:numCache>
            </c:numRef>
          </c:val>
          <c:extLst xmlns:c16r2="http://schemas.microsoft.com/office/drawing/2015/06/chart">
            <c:ext xmlns:c16="http://schemas.microsoft.com/office/drawing/2014/chart" uri="{C3380CC4-5D6E-409C-BE32-E72D297353CC}">
              <c16:uniqueId val="{00000001-E1EA-2147-8A06-FDEFDD34EA15}"/>
            </c:ext>
          </c:extLst>
        </c:ser>
        <c:ser>
          <c:idx val="2"/>
          <c:order val="2"/>
          <c:tx>
            <c:strRef>
              <c:f>Hoja2!$D$1</c:f>
              <c:strCache>
                <c:ptCount val="1"/>
                <c:pt idx="0">
                  <c:v>C</c:v>
                </c:pt>
              </c:strCache>
            </c:strRef>
          </c:tx>
          <c:spPr>
            <a:solidFill>
              <a:schemeClr val="accent3"/>
            </a:solidFill>
            <a:ln>
              <a:noFill/>
            </a:ln>
            <a:effectLst/>
          </c:spPr>
          <c:cat>
            <c:strRef>
              <c:f>Hoja2!$A$2:$A$12</c:f>
              <c:strCache>
                <c:ptCount val="11"/>
                <c:pt idx="0">
                  <c:v>P1</c:v>
                </c:pt>
                <c:pt idx="1">
                  <c:v>P2</c:v>
                </c:pt>
                <c:pt idx="2">
                  <c:v>P3</c:v>
                </c:pt>
                <c:pt idx="3">
                  <c:v>P4</c:v>
                </c:pt>
                <c:pt idx="4">
                  <c:v>P5</c:v>
                </c:pt>
                <c:pt idx="5">
                  <c:v>P6</c:v>
                </c:pt>
                <c:pt idx="6">
                  <c:v>P7</c:v>
                </c:pt>
                <c:pt idx="7">
                  <c:v>P8</c:v>
                </c:pt>
                <c:pt idx="8">
                  <c:v>P9</c:v>
                </c:pt>
                <c:pt idx="9">
                  <c:v>P10</c:v>
                </c:pt>
                <c:pt idx="10">
                  <c:v>P11</c:v>
                </c:pt>
              </c:strCache>
            </c:strRef>
          </c:cat>
          <c:val>
            <c:numRef>
              <c:f>Hoja2!$D$2:$D$12</c:f>
              <c:numCache>
                <c:formatCode>0.00%</c:formatCode>
                <c:ptCount val="11"/>
                <c:pt idx="0">
                  <c:v>0.14300000000000004</c:v>
                </c:pt>
                <c:pt idx="1">
                  <c:v>0.4290000000000001</c:v>
                </c:pt>
                <c:pt idx="2">
                  <c:v>0.57100000000000017</c:v>
                </c:pt>
                <c:pt idx="3">
                  <c:v>0.4290000000000001</c:v>
                </c:pt>
                <c:pt idx="4">
                  <c:v>0.4290000000000001</c:v>
                </c:pt>
                <c:pt idx="5">
                  <c:v>0.14300000000000004</c:v>
                </c:pt>
                <c:pt idx="6">
                  <c:v>0.28600000000000009</c:v>
                </c:pt>
                <c:pt idx="7">
                  <c:v>0.57100000000000017</c:v>
                </c:pt>
                <c:pt idx="8">
                  <c:v>0.71400000000000019</c:v>
                </c:pt>
                <c:pt idx="9" formatCode="0%">
                  <c:v>0.8</c:v>
                </c:pt>
                <c:pt idx="10">
                  <c:v>1</c:v>
                </c:pt>
              </c:numCache>
            </c:numRef>
          </c:val>
          <c:extLst xmlns:c16r2="http://schemas.microsoft.com/office/drawing/2015/06/chart">
            <c:ext xmlns:c16="http://schemas.microsoft.com/office/drawing/2014/chart" uri="{C3380CC4-5D6E-409C-BE32-E72D297353CC}">
              <c16:uniqueId val="{00000002-E1EA-2147-8A06-FDEFDD34EA15}"/>
            </c:ext>
          </c:extLst>
        </c:ser>
        <c:gapWidth val="219"/>
        <c:overlap val="-27"/>
        <c:axId val="132263936"/>
        <c:axId val="132265472"/>
      </c:barChart>
      <c:catAx>
        <c:axId val="1322639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2265472"/>
        <c:crossesAt val="0"/>
        <c:auto val="1"/>
        <c:lblAlgn val="ctr"/>
        <c:lblOffset val="100"/>
      </c:catAx>
      <c:valAx>
        <c:axId val="132265472"/>
        <c:scaling>
          <c:orientation val="minMax"/>
          <c:max val="1"/>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2263936"/>
        <c:crosses val="autoZero"/>
        <c:crossBetween val="between"/>
        <c:minorUnit val="2.0000000000000007E-2"/>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ES"/>
  <c:chart>
    <c:autoTitleDeleted val="1"/>
    <c:plotArea>
      <c:layout/>
      <c:pieChart>
        <c:varyColors val="1"/>
        <c:ser>
          <c:idx val="0"/>
          <c:order val="0"/>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1F7A-3148-BBE1-0158EB94DECE}"/>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1F7A-3148-BBE1-0158EB94DEC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Hoja3!$A$3:$A$4</c:f>
              <c:strCache>
                <c:ptCount val="2"/>
                <c:pt idx="0">
                  <c:v>Sí</c:v>
                </c:pt>
                <c:pt idx="1">
                  <c:v>No</c:v>
                </c:pt>
              </c:strCache>
            </c:strRef>
          </c:cat>
          <c:val>
            <c:numRef>
              <c:f>Hoja3!$B$3:$B$4</c:f>
              <c:numCache>
                <c:formatCode>General</c:formatCode>
                <c:ptCount val="2"/>
                <c:pt idx="0">
                  <c:v>89.2</c:v>
                </c:pt>
                <c:pt idx="1">
                  <c:v>10.8</c:v>
                </c:pt>
              </c:numCache>
            </c:numRef>
          </c:val>
          <c:extLst xmlns:c16r2="http://schemas.microsoft.com/office/drawing/2015/06/chart">
            <c:ext xmlns:c16="http://schemas.microsoft.com/office/drawing/2014/chart" uri="{C3380CC4-5D6E-409C-BE32-E72D297353CC}">
              <c16:uniqueId val="{00000004-1F7A-3148-BBE1-0158EB94DECE}"/>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ES"/>
  <c:chart>
    <c:autoTitleDeleted val="1"/>
    <c:plotArea>
      <c:layout/>
      <c:pieChart>
        <c:varyColors val="1"/>
        <c:ser>
          <c:idx val="0"/>
          <c:order val="0"/>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79F8-C343-98ED-FE45D9655037}"/>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79F8-C343-98ED-FE45D965503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Hoja3!$A$3:$A$4</c:f>
              <c:strCache>
                <c:ptCount val="2"/>
                <c:pt idx="0">
                  <c:v>Sí</c:v>
                </c:pt>
                <c:pt idx="1">
                  <c:v>No</c:v>
                </c:pt>
              </c:strCache>
            </c:strRef>
          </c:cat>
          <c:val>
            <c:numRef>
              <c:f>Hoja3!$B$3:$B$4</c:f>
              <c:numCache>
                <c:formatCode>General</c:formatCode>
                <c:ptCount val="2"/>
                <c:pt idx="0">
                  <c:v>89.2</c:v>
                </c:pt>
                <c:pt idx="1">
                  <c:v>10.8</c:v>
                </c:pt>
              </c:numCache>
            </c:numRef>
          </c:val>
          <c:extLst xmlns:c16r2="http://schemas.microsoft.com/office/drawing/2015/06/chart">
            <c:ext xmlns:c16="http://schemas.microsoft.com/office/drawing/2014/chart" uri="{C3380CC4-5D6E-409C-BE32-E72D297353CC}">
              <c16:uniqueId val="{00000004-79F8-C343-98ED-FE45D9655037}"/>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F9EA6-E8E1-4E61-AE13-42C3F29F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2119</Words>
  <Characters>11655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SOCTech</dc:creator>
  <cp:lastModifiedBy>Pere Marques Graells</cp:lastModifiedBy>
  <cp:revision>2</cp:revision>
  <dcterms:created xsi:type="dcterms:W3CDTF">2019-12-26T10:40:00Z</dcterms:created>
  <dcterms:modified xsi:type="dcterms:W3CDTF">2019-12-26T10:40:00Z</dcterms:modified>
</cp:coreProperties>
</file>