
<file path=[Content_Types].xml><?xml version="1.0" encoding="utf-8"?>
<Types xmlns="http://schemas.openxmlformats.org/package/2006/content-types">
  <Default Extension="png" ContentType="image/png"/>
  <Default Extension="svg" ContentType="image/svg+xml"/>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785E06" w14:textId="57D8EE94" w:rsidR="00D82185" w:rsidRPr="005A0916" w:rsidRDefault="00241FAA" w:rsidP="00D82185">
      <w:pPr>
        <w:pStyle w:val="EASITTitle0"/>
        <w:pBdr>
          <w:top w:val="single" w:sz="4" w:space="1" w:color="auto"/>
          <w:left w:val="single" w:sz="4" w:space="4" w:color="auto"/>
          <w:bottom w:val="single" w:sz="4" w:space="1" w:color="auto"/>
          <w:right w:val="single" w:sz="4" w:space="4" w:color="auto"/>
        </w:pBdr>
        <w:rPr>
          <w:rFonts w:eastAsia="Verdana"/>
          <w:noProof/>
          <w:sz w:val="36"/>
          <w:szCs w:val="36"/>
        </w:rPr>
      </w:pPr>
      <w:bookmarkStart w:id="0" w:name="_GoBack"/>
      <w:r w:rsidRPr="005A0916">
        <w:rPr>
          <w:rFonts w:eastAsia="Verdana"/>
          <w:noProof/>
          <w:sz w:val="36"/>
          <w:szCs w:val="36"/>
          <w:lang w:val="en-GB"/>
        </w:rPr>
        <w:t xml:space="preserve">UNIT </w:t>
      </w:r>
      <w:r w:rsidR="00E4357C" w:rsidRPr="005A0916">
        <w:rPr>
          <w:rFonts w:eastAsia="Verdana"/>
          <w:noProof/>
          <w:sz w:val="36"/>
          <w:szCs w:val="36"/>
          <w:lang w:val="en-GB"/>
        </w:rPr>
        <w:t>3</w:t>
      </w:r>
      <w:r w:rsidR="00FE5D64" w:rsidRPr="005A0916">
        <w:rPr>
          <w:rFonts w:eastAsia="Verdana"/>
          <w:noProof/>
          <w:sz w:val="36"/>
          <w:szCs w:val="36"/>
          <w:lang w:val="en-GB"/>
        </w:rPr>
        <w:t>C</w:t>
      </w:r>
      <w:r w:rsidRPr="005A0916">
        <w:rPr>
          <w:rFonts w:eastAsia="Verdana"/>
          <w:noProof/>
          <w:sz w:val="36"/>
          <w:szCs w:val="36"/>
          <w:lang w:val="en-GB"/>
        </w:rPr>
        <w:t xml:space="preserve">. </w:t>
      </w:r>
      <w:r w:rsidR="00E4357C" w:rsidRPr="005A0916">
        <w:rPr>
          <w:rFonts w:eastAsia="Verdana"/>
          <w:noProof/>
          <w:sz w:val="36"/>
          <w:szCs w:val="36"/>
          <w:lang w:val="en-GB"/>
        </w:rPr>
        <w:t xml:space="preserve">EASY-TO-UNDERSTAND </w:t>
      </w:r>
      <w:r w:rsidR="005A0916">
        <w:rPr>
          <w:rFonts w:eastAsia="Verdana"/>
          <w:noProof/>
          <w:sz w:val="36"/>
          <w:szCs w:val="36"/>
          <w:lang w:val="en-GB"/>
        </w:rPr>
        <w:t xml:space="preserve">(E2U) </w:t>
      </w:r>
      <w:r w:rsidR="00E4357C" w:rsidRPr="005A0916">
        <w:rPr>
          <w:rFonts w:eastAsia="Verdana"/>
          <w:noProof/>
          <w:sz w:val="36"/>
          <w:szCs w:val="36"/>
          <w:lang w:val="en-GB"/>
        </w:rPr>
        <w:t xml:space="preserve">AND </w:t>
      </w:r>
      <w:r w:rsidR="00FE5D64" w:rsidRPr="005A0916">
        <w:rPr>
          <w:rFonts w:eastAsia="Verdana"/>
          <w:noProof/>
          <w:sz w:val="36"/>
          <w:szCs w:val="36"/>
          <w:lang w:val="en-GB"/>
        </w:rPr>
        <w:t>AUDIOVISUAL JOURNALISM</w:t>
      </w:r>
      <w:r w:rsidR="005A0916">
        <w:rPr>
          <w:rFonts w:eastAsia="Verdana"/>
          <w:noProof/>
          <w:sz w:val="36"/>
          <w:szCs w:val="36"/>
          <w:lang w:val="en-GB"/>
        </w:rPr>
        <w:t xml:space="preserve"> (AVJ)</w:t>
      </w:r>
    </w:p>
    <w:bookmarkEnd w:id="0"/>
    <w:p w14:paraId="1989C3A0" w14:textId="126C57D8" w:rsidR="00241FAA" w:rsidRPr="005A0916" w:rsidRDefault="0079639E" w:rsidP="00241FAA">
      <w:pPr>
        <w:pStyle w:val="EASITTitle0"/>
        <w:pBdr>
          <w:top w:val="single" w:sz="4" w:space="1" w:color="auto"/>
          <w:left w:val="single" w:sz="4" w:space="4" w:color="auto"/>
          <w:bottom w:val="single" w:sz="4" w:space="1" w:color="auto"/>
          <w:right w:val="single" w:sz="4" w:space="4" w:color="auto"/>
        </w:pBdr>
        <w:rPr>
          <w:rFonts w:eastAsia="Verdana"/>
          <w:noProof/>
          <w:sz w:val="36"/>
          <w:szCs w:val="36"/>
          <w:lang w:val="en-GB"/>
        </w:rPr>
      </w:pPr>
      <w:r w:rsidRPr="005A0916">
        <w:rPr>
          <w:rFonts w:eastAsia="Verdana"/>
          <w:noProof/>
          <w:sz w:val="36"/>
          <w:szCs w:val="36"/>
          <w:lang w:val="en-GB"/>
        </w:rPr>
        <w:t>Introductory video</w:t>
      </w:r>
    </w:p>
    <w:p w14:paraId="71D01027" w14:textId="4A857C72" w:rsidR="00D82185" w:rsidRPr="00D7772C" w:rsidRDefault="005B4A0F" w:rsidP="00D82185">
      <w:pPr>
        <w:pStyle w:val="EASITTitle0"/>
        <w:pBdr>
          <w:top w:val="single" w:sz="4" w:space="1" w:color="auto"/>
          <w:left w:val="single" w:sz="4" w:space="4" w:color="auto"/>
          <w:bottom w:val="single" w:sz="4" w:space="1" w:color="auto"/>
          <w:right w:val="single" w:sz="4" w:space="4" w:color="auto"/>
        </w:pBdr>
        <w:rPr>
          <w:rFonts w:eastAsia="Verdana"/>
          <w:noProof/>
          <w:sz w:val="24"/>
          <w:szCs w:val="24"/>
        </w:rPr>
      </w:pPr>
      <w:r w:rsidRPr="005A0916">
        <w:rPr>
          <w:rFonts w:eastAsia="Verdana"/>
          <w:noProof/>
          <w:sz w:val="36"/>
          <w:szCs w:val="36"/>
        </w:rPr>
        <w:t>Transcript</w:t>
      </w:r>
    </w:p>
    <w:p w14:paraId="1F8DF87A" w14:textId="756979C1" w:rsidR="00FA4B05" w:rsidRPr="00D7772C" w:rsidRDefault="00FA4B05">
      <w:pPr>
        <w:rPr>
          <w:rFonts w:ascii="Verdana" w:hAnsi="Verdana"/>
          <w:b/>
          <w:bCs/>
          <w:noProof/>
          <w:lang w:val="en-US"/>
        </w:rPr>
      </w:pPr>
    </w:p>
    <w:p w14:paraId="0406B99F" w14:textId="67B1DAE5" w:rsidR="00FE5D64" w:rsidRPr="00D7772C" w:rsidRDefault="00FE5D64" w:rsidP="00FE5D64">
      <w:pPr>
        <w:pStyle w:val="EASITNormal"/>
      </w:pPr>
      <w:r w:rsidRPr="00D7772C">
        <w:t>I am a talking pencil. I wear orange glasses and white gloves and I have a pointing stick in my left hand. I will be your guide through the introduction video to Unit 3C of the EASIT project.</w:t>
      </w:r>
    </w:p>
    <w:p w14:paraId="110BB7BF" w14:textId="4DC90947" w:rsidR="00FE5D64" w:rsidRPr="00D7772C" w:rsidRDefault="00FE5D64" w:rsidP="00FE5D64">
      <w:pPr>
        <w:pStyle w:val="EASITNormal"/>
      </w:pPr>
      <w:r w:rsidRPr="00D7772C">
        <w:t>In Unit 3C</w:t>
      </w:r>
      <w:r w:rsidR="009A12A3" w:rsidRPr="00D7772C">
        <w:t>,</w:t>
      </w:r>
      <w:r w:rsidRPr="00D7772C">
        <w:t xml:space="preserve"> we will focus on Easy-to-understand language in the context of </w:t>
      </w:r>
      <w:proofErr w:type="spellStart"/>
      <w:r w:rsidRPr="00D7772C">
        <w:t>audiovisual</w:t>
      </w:r>
      <w:proofErr w:type="spellEnd"/>
      <w:r w:rsidRPr="00D7772C">
        <w:t xml:space="preserve"> journalism.</w:t>
      </w:r>
    </w:p>
    <w:p w14:paraId="0994C998" w14:textId="4399258A" w:rsidR="00FE5D64" w:rsidRPr="00D7772C" w:rsidRDefault="00FE5D64" w:rsidP="00FE5D64">
      <w:pPr>
        <w:suppressAutoHyphens/>
        <w:spacing w:before="180" w:after="180" w:line="360" w:lineRule="auto"/>
        <w:rPr>
          <w:rFonts w:ascii="Verdana" w:eastAsia="Verdana" w:hAnsi="Verdana" w:cs="Times New Roman"/>
          <w:lang w:val="en-GB" w:eastAsia="es-ES"/>
        </w:rPr>
      </w:pPr>
      <w:r w:rsidRPr="00D7772C">
        <w:rPr>
          <w:rFonts w:ascii="Verdana" w:eastAsia="Verdana" w:hAnsi="Verdana" w:cs="Times New Roman"/>
          <w:lang w:val="en-GB" w:eastAsia="es-ES"/>
        </w:rPr>
        <w:t>We are now in the classroom with blue walls and a window on the left. There’s a large whiteboard in front of us.</w:t>
      </w:r>
    </w:p>
    <w:p w14:paraId="2C069055" w14:textId="0025E498" w:rsidR="00FE5D64" w:rsidRPr="00D7772C" w:rsidRDefault="00FE5D64" w:rsidP="00FE5D64">
      <w:pPr>
        <w:suppressAutoHyphens/>
        <w:spacing w:before="180" w:after="180" w:line="360" w:lineRule="auto"/>
        <w:rPr>
          <w:rFonts w:ascii="Verdana" w:eastAsia="Verdana" w:hAnsi="Verdana" w:cs="Times New Roman"/>
          <w:lang w:val="en-GB" w:eastAsia="es-ES"/>
        </w:rPr>
      </w:pPr>
      <w:r w:rsidRPr="00D7772C">
        <w:rPr>
          <w:rFonts w:ascii="Verdana" w:eastAsia="Verdana" w:hAnsi="Verdana" w:cs="Times New Roman"/>
          <w:lang w:val="en-GB" w:eastAsia="es-ES"/>
        </w:rPr>
        <w:t xml:space="preserve">The title of Unit 3C appears on the whiteboard: Easy-to-understand language and </w:t>
      </w:r>
      <w:proofErr w:type="spellStart"/>
      <w:r w:rsidRPr="00D7772C">
        <w:rPr>
          <w:rFonts w:ascii="Verdana" w:eastAsia="Verdana" w:hAnsi="Verdana" w:cs="Times New Roman"/>
          <w:lang w:val="en-GB" w:eastAsia="es-ES"/>
        </w:rPr>
        <w:t>audiovisual</w:t>
      </w:r>
      <w:proofErr w:type="spellEnd"/>
      <w:r w:rsidRPr="00D7772C">
        <w:rPr>
          <w:rFonts w:ascii="Verdana" w:eastAsia="Verdana" w:hAnsi="Verdana" w:cs="Times New Roman"/>
          <w:lang w:val="en-GB" w:eastAsia="es-ES"/>
        </w:rPr>
        <w:t xml:space="preserve"> journalism.</w:t>
      </w:r>
    </w:p>
    <w:p w14:paraId="12DBC4A1" w14:textId="566CD812" w:rsidR="00FE5D64" w:rsidRPr="00D7772C" w:rsidRDefault="00FE5D64" w:rsidP="00FE5D64">
      <w:pPr>
        <w:pStyle w:val="EASITNormal"/>
        <w:rPr>
          <w:noProof/>
          <w:color w:val="000000" w:themeColor="text1"/>
          <w:lang w:val="en-US"/>
        </w:rPr>
      </w:pPr>
      <w:r w:rsidRPr="00D7772C">
        <w:rPr>
          <w:noProof/>
          <w:lang w:val="en-US"/>
        </w:rPr>
        <w:t xml:space="preserve">Unit 3B is divided into three parts, called elements. </w:t>
      </w:r>
      <w:r w:rsidRPr="00D7772C">
        <w:t xml:space="preserve">Let’s find out which are these elements. With a gentle touch of my pointer on the whiteboard the title of the first element appears. It's called Processes. In this element you will learn about the difference between general and E2U </w:t>
      </w:r>
      <w:proofErr w:type="spellStart"/>
      <w:r w:rsidRPr="00D7772C">
        <w:t>audiovisual</w:t>
      </w:r>
      <w:proofErr w:type="spellEnd"/>
      <w:r w:rsidRPr="00D7772C">
        <w:t xml:space="preserve"> journalism</w:t>
      </w:r>
      <w:r w:rsidR="009A12A3" w:rsidRPr="00D7772C">
        <w:t>,</w:t>
      </w:r>
      <w:r w:rsidRPr="00D7772C">
        <w:t xml:space="preserve"> and you’ll get familiar with</w:t>
      </w:r>
      <w:r w:rsidR="00FC5BF2" w:rsidRPr="00D7772C">
        <w:t xml:space="preserve"> t</w:t>
      </w:r>
      <w:r w:rsidRPr="00D7772C">
        <w:rPr>
          <w:rFonts w:cs="Arial"/>
        </w:rPr>
        <w:t>he process</w:t>
      </w:r>
      <w:r w:rsidR="00FC5BF2" w:rsidRPr="00D7772C">
        <w:rPr>
          <w:rFonts w:cs="Arial"/>
        </w:rPr>
        <w:t>es</w:t>
      </w:r>
      <w:r w:rsidRPr="00D7772C">
        <w:rPr>
          <w:rFonts w:cs="Arial"/>
        </w:rPr>
        <w:t xml:space="preserve"> of creation, adaptation and validation of E2U </w:t>
      </w:r>
      <w:proofErr w:type="spellStart"/>
      <w:r w:rsidRPr="00D7772C">
        <w:rPr>
          <w:rFonts w:cs="Arial"/>
        </w:rPr>
        <w:t>audiovisual</w:t>
      </w:r>
      <w:proofErr w:type="spellEnd"/>
      <w:r w:rsidRPr="00D7772C">
        <w:rPr>
          <w:rFonts w:cs="Arial"/>
        </w:rPr>
        <w:t xml:space="preserve"> journalistic </w:t>
      </w:r>
      <w:r w:rsidRPr="00D7772C">
        <w:rPr>
          <w:rFonts w:cs="Arial"/>
          <w:color w:val="000000" w:themeColor="text1"/>
        </w:rPr>
        <w:t>content.</w:t>
      </w:r>
      <w:r w:rsidR="00353A67" w:rsidRPr="00D7772C">
        <w:rPr>
          <w:rFonts w:cs="Arial"/>
          <w:color w:val="000000" w:themeColor="text1"/>
        </w:rPr>
        <w:t xml:space="preserve"> In element one you will also meet four users, Inger, Mike, Camilla and Anna from Sweden. They </w:t>
      </w:r>
      <w:r w:rsidR="003D4CAC" w:rsidRPr="00D7772C">
        <w:rPr>
          <w:rFonts w:cs="Arial"/>
          <w:color w:val="000000" w:themeColor="text1"/>
        </w:rPr>
        <w:t>share their views about</w:t>
      </w:r>
      <w:r w:rsidR="00390E90" w:rsidRPr="00D7772C">
        <w:rPr>
          <w:rFonts w:cs="Arial"/>
          <w:color w:val="000000" w:themeColor="text1"/>
        </w:rPr>
        <w:t xml:space="preserve"> what makes</w:t>
      </w:r>
      <w:r w:rsidR="00353A67" w:rsidRPr="00D7772C">
        <w:rPr>
          <w:rFonts w:cs="Arial"/>
          <w:color w:val="000000" w:themeColor="text1"/>
        </w:rPr>
        <w:t xml:space="preserve"> </w:t>
      </w:r>
      <w:proofErr w:type="spellStart"/>
      <w:r w:rsidR="00353A67" w:rsidRPr="00D7772C">
        <w:rPr>
          <w:rFonts w:cs="Arial"/>
          <w:color w:val="000000" w:themeColor="text1"/>
        </w:rPr>
        <w:t>audiovisual</w:t>
      </w:r>
      <w:proofErr w:type="spellEnd"/>
      <w:r w:rsidR="00353A67" w:rsidRPr="00D7772C">
        <w:rPr>
          <w:rFonts w:cs="Arial"/>
          <w:color w:val="000000" w:themeColor="text1"/>
        </w:rPr>
        <w:t xml:space="preserve"> journalistic content easy</w:t>
      </w:r>
      <w:r w:rsidR="00390E90" w:rsidRPr="00D7772C">
        <w:rPr>
          <w:rFonts w:cs="Arial"/>
          <w:color w:val="000000" w:themeColor="text1"/>
        </w:rPr>
        <w:t>-</w:t>
      </w:r>
      <w:r w:rsidR="00353A67" w:rsidRPr="00D7772C">
        <w:rPr>
          <w:rFonts w:cs="Arial"/>
          <w:color w:val="000000" w:themeColor="text1"/>
        </w:rPr>
        <w:t>to</w:t>
      </w:r>
      <w:r w:rsidR="00390E90" w:rsidRPr="00D7772C">
        <w:rPr>
          <w:rFonts w:cs="Arial"/>
          <w:color w:val="000000" w:themeColor="text1"/>
        </w:rPr>
        <w:t>-</w:t>
      </w:r>
      <w:r w:rsidR="00353A67" w:rsidRPr="00D7772C">
        <w:rPr>
          <w:rFonts w:cs="Arial"/>
          <w:color w:val="000000" w:themeColor="text1"/>
        </w:rPr>
        <w:t>understand.</w:t>
      </w:r>
    </w:p>
    <w:p w14:paraId="14130D5D" w14:textId="5071AFEB" w:rsidR="00FE5D64" w:rsidRPr="00D7772C" w:rsidRDefault="00FE5D64" w:rsidP="00FE5D64">
      <w:pPr>
        <w:suppressAutoHyphens/>
        <w:spacing w:before="180" w:after="180" w:line="360" w:lineRule="auto"/>
        <w:rPr>
          <w:rFonts w:ascii="Verdana" w:eastAsia="Verdana" w:hAnsi="Verdana" w:cs="Times New Roman"/>
          <w:lang w:val="en-GB" w:eastAsia="es-ES"/>
        </w:rPr>
      </w:pPr>
      <w:r w:rsidRPr="00D7772C">
        <w:rPr>
          <w:rFonts w:ascii="Verdana" w:eastAsia="Verdana" w:hAnsi="Verdana" w:cs="Times New Roman"/>
          <w:lang w:val="en-GB" w:eastAsia="es-ES"/>
        </w:rPr>
        <w:lastRenderedPageBreak/>
        <w:t>The topic of the second element of Unit 3C are</w:t>
      </w:r>
      <w:r w:rsidR="009A12A3" w:rsidRPr="00D7772C">
        <w:rPr>
          <w:rFonts w:ascii="Verdana" w:eastAsia="Verdana" w:hAnsi="Verdana" w:cs="Times New Roman"/>
          <w:lang w:val="en-GB" w:eastAsia="es-ES"/>
        </w:rPr>
        <w:t xml:space="preserve"> the</w:t>
      </w:r>
      <w:r w:rsidRPr="00D7772C">
        <w:rPr>
          <w:rFonts w:ascii="Verdana" w:eastAsia="Verdana" w:hAnsi="Verdana" w:cs="Times New Roman"/>
          <w:lang w:val="en-GB" w:eastAsia="es-ES"/>
        </w:rPr>
        <w:t xml:space="preserve"> </w:t>
      </w:r>
      <w:r w:rsidR="00FC5BF2" w:rsidRPr="00D7772C">
        <w:rPr>
          <w:rFonts w:ascii="Verdana" w:eastAsia="Verdana" w:hAnsi="Verdana" w:cs="Times New Roman"/>
          <w:lang w:val="en-GB" w:eastAsia="es-ES"/>
        </w:rPr>
        <w:t>l</w:t>
      </w:r>
      <w:r w:rsidRPr="00D7772C">
        <w:rPr>
          <w:rFonts w:ascii="Verdana" w:eastAsia="Verdana" w:hAnsi="Verdana" w:cs="Times New Roman"/>
          <w:lang w:val="en-GB" w:eastAsia="es-ES"/>
        </w:rPr>
        <w:t xml:space="preserve">inguistic aspects in E2U </w:t>
      </w:r>
      <w:proofErr w:type="spellStart"/>
      <w:r w:rsidRPr="00D7772C">
        <w:rPr>
          <w:rFonts w:ascii="Verdana" w:eastAsia="Verdana" w:hAnsi="Verdana" w:cs="Times New Roman"/>
          <w:lang w:val="en-GB" w:eastAsia="es-ES"/>
        </w:rPr>
        <w:t>audiovisual</w:t>
      </w:r>
      <w:proofErr w:type="spellEnd"/>
      <w:r w:rsidRPr="00D7772C">
        <w:rPr>
          <w:rFonts w:ascii="Verdana" w:eastAsia="Verdana" w:hAnsi="Verdana" w:cs="Times New Roman"/>
          <w:lang w:val="en-GB" w:eastAsia="es-ES"/>
        </w:rPr>
        <w:t xml:space="preserve"> journalis</w:t>
      </w:r>
      <w:r w:rsidR="00FC5BF2" w:rsidRPr="00D7772C">
        <w:rPr>
          <w:rFonts w:ascii="Verdana" w:eastAsia="Verdana" w:hAnsi="Verdana" w:cs="Times New Roman"/>
          <w:lang w:val="en-GB" w:eastAsia="es-ES"/>
        </w:rPr>
        <w:t>m</w:t>
      </w:r>
      <w:r w:rsidRPr="00D7772C">
        <w:rPr>
          <w:rFonts w:ascii="Verdana" w:eastAsia="Verdana" w:hAnsi="Verdana" w:cs="Times New Roman"/>
          <w:lang w:val="en-GB" w:eastAsia="es-ES"/>
        </w:rPr>
        <w:t>. And in the last</w:t>
      </w:r>
      <w:r w:rsidR="009A12A3" w:rsidRPr="00D7772C">
        <w:rPr>
          <w:rFonts w:ascii="Verdana" w:eastAsia="Verdana" w:hAnsi="Verdana" w:cs="Times New Roman"/>
          <w:lang w:val="en-GB" w:eastAsia="es-ES"/>
        </w:rPr>
        <w:t xml:space="preserve"> part</w:t>
      </w:r>
      <w:r w:rsidRPr="00D7772C">
        <w:rPr>
          <w:rFonts w:ascii="Verdana" w:eastAsia="Verdana" w:hAnsi="Verdana" w:cs="Times New Roman"/>
          <w:lang w:val="en-GB" w:eastAsia="es-ES"/>
        </w:rPr>
        <w:t xml:space="preserve">, </w:t>
      </w:r>
      <w:r w:rsidR="009A12A3" w:rsidRPr="00D7772C">
        <w:rPr>
          <w:rFonts w:ascii="Verdana" w:eastAsia="Verdana" w:hAnsi="Verdana" w:cs="Times New Roman"/>
          <w:lang w:val="en-GB" w:eastAsia="es-ES"/>
        </w:rPr>
        <w:t xml:space="preserve">the </w:t>
      </w:r>
      <w:r w:rsidRPr="00D7772C">
        <w:rPr>
          <w:rFonts w:ascii="Verdana" w:eastAsia="Verdana" w:hAnsi="Verdana" w:cs="Times New Roman"/>
          <w:lang w:val="en-GB" w:eastAsia="es-ES"/>
        </w:rPr>
        <w:t>third element of this Unit, you will get familiar with</w:t>
      </w:r>
      <w:r w:rsidR="009A12A3" w:rsidRPr="00D7772C">
        <w:rPr>
          <w:rFonts w:ascii="Verdana" w:eastAsia="Verdana" w:hAnsi="Verdana" w:cs="Times New Roman"/>
          <w:lang w:val="en-GB" w:eastAsia="es-ES"/>
        </w:rPr>
        <w:t xml:space="preserve"> the</w:t>
      </w:r>
      <w:r w:rsidRPr="00D7772C">
        <w:rPr>
          <w:rFonts w:ascii="Verdana" w:eastAsia="Verdana" w:hAnsi="Verdana" w:cs="Times New Roman"/>
          <w:lang w:val="en-GB" w:eastAsia="es-ES"/>
        </w:rPr>
        <w:t xml:space="preserve"> </w:t>
      </w:r>
      <w:r w:rsidR="00FC5BF2" w:rsidRPr="00D7772C">
        <w:rPr>
          <w:rFonts w:ascii="Verdana" w:eastAsia="Verdana" w:hAnsi="Verdana" w:cs="Times New Roman"/>
          <w:lang w:val="en-GB" w:eastAsia="es-ES"/>
        </w:rPr>
        <w:t>t</w:t>
      </w:r>
      <w:r w:rsidRPr="00D7772C">
        <w:rPr>
          <w:rFonts w:ascii="Verdana" w:eastAsia="Verdana" w:hAnsi="Verdana" w:cs="Times New Roman"/>
          <w:lang w:val="en-GB" w:eastAsia="es-ES"/>
        </w:rPr>
        <w:t xml:space="preserve">echnical aspects of E2U </w:t>
      </w:r>
      <w:proofErr w:type="spellStart"/>
      <w:r w:rsidRPr="00D7772C">
        <w:rPr>
          <w:rFonts w:ascii="Verdana" w:eastAsia="Verdana" w:hAnsi="Verdana" w:cs="Times New Roman"/>
          <w:lang w:val="en-GB" w:eastAsia="es-ES"/>
        </w:rPr>
        <w:t>audiovisual</w:t>
      </w:r>
      <w:proofErr w:type="spellEnd"/>
      <w:r w:rsidRPr="00D7772C">
        <w:rPr>
          <w:rFonts w:ascii="Verdana" w:eastAsia="Verdana" w:hAnsi="Verdana" w:cs="Times New Roman"/>
          <w:lang w:val="en-GB" w:eastAsia="es-ES"/>
        </w:rPr>
        <w:t xml:space="preserve"> journalism, focusing on the basic software and on editing and voicing E2U </w:t>
      </w:r>
      <w:proofErr w:type="spellStart"/>
      <w:r w:rsidRPr="00D7772C">
        <w:rPr>
          <w:rFonts w:ascii="Verdana" w:eastAsia="Verdana" w:hAnsi="Verdana" w:cs="Times New Roman"/>
          <w:lang w:val="en-GB" w:eastAsia="es-ES"/>
        </w:rPr>
        <w:t>audiovisual</w:t>
      </w:r>
      <w:proofErr w:type="spellEnd"/>
      <w:r w:rsidRPr="00D7772C">
        <w:rPr>
          <w:rFonts w:ascii="Verdana" w:eastAsia="Verdana" w:hAnsi="Verdana" w:cs="Times New Roman"/>
          <w:lang w:val="en-GB" w:eastAsia="es-ES"/>
        </w:rPr>
        <w:t xml:space="preserve"> journalistic content.</w:t>
      </w:r>
    </w:p>
    <w:p w14:paraId="39F45717" w14:textId="27CBB0C2" w:rsidR="00FE5D64" w:rsidRPr="00D7772C" w:rsidRDefault="00FE5D64" w:rsidP="00FE5D64">
      <w:pPr>
        <w:suppressAutoHyphens/>
        <w:spacing w:before="180" w:after="180" w:line="360" w:lineRule="auto"/>
        <w:rPr>
          <w:rFonts w:ascii="Verdana" w:eastAsia="Verdana" w:hAnsi="Verdana" w:cs="Times New Roman"/>
          <w:lang w:val="en-GB" w:eastAsia="es-ES"/>
        </w:rPr>
      </w:pPr>
      <w:r w:rsidRPr="00D7772C">
        <w:rPr>
          <w:rFonts w:ascii="Verdana" w:eastAsia="Verdana" w:hAnsi="Verdana" w:cs="Times New Roman"/>
          <w:lang w:val="en-GB" w:eastAsia="es-ES"/>
        </w:rPr>
        <w:t>The topics of U</w:t>
      </w:r>
      <w:r w:rsidR="00D7631D" w:rsidRPr="00D7772C">
        <w:rPr>
          <w:rFonts w:ascii="Verdana" w:eastAsia="Verdana" w:hAnsi="Verdana" w:cs="Times New Roman"/>
          <w:lang w:val="en-GB" w:eastAsia="es-ES"/>
        </w:rPr>
        <w:t>nit</w:t>
      </w:r>
      <w:r w:rsidRPr="00D7772C">
        <w:rPr>
          <w:rFonts w:ascii="Verdana" w:eastAsia="Verdana" w:hAnsi="Verdana" w:cs="Times New Roman"/>
          <w:lang w:val="en-GB" w:eastAsia="es-ES"/>
        </w:rPr>
        <w:t xml:space="preserve"> 3C will be presented through different video</w:t>
      </w:r>
      <w:r w:rsidR="009A12A3" w:rsidRPr="00D7772C">
        <w:rPr>
          <w:rFonts w:ascii="Verdana" w:eastAsia="Verdana" w:hAnsi="Verdana" w:cs="Times New Roman"/>
          <w:lang w:val="en-GB" w:eastAsia="es-ES"/>
        </w:rPr>
        <w:t xml:space="preserve"> </w:t>
      </w:r>
      <w:r w:rsidRPr="00D7772C">
        <w:rPr>
          <w:rFonts w:ascii="Verdana" w:eastAsia="Verdana" w:hAnsi="Verdana" w:cs="Times New Roman"/>
          <w:lang w:val="en-GB" w:eastAsia="es-ES"/>
        </w:rPr>
        <w:t>lectures and sample videos, supported by different tasks</w:t>
      </w:r>
      <w:r w:rsidR="00D7631D" w:rsidRPr="00D7772C">
        <w:rPr>
          <w:rFonts w:ascii="Verdana" w:eastAsia="Verdana" w:hAnsi="Verdana" w:cs="Times New Roman"/>
          <w:lang w:val="en-GB" w:eastAsia="es-ES"/>
        </w:rPr>
        <w:t>, reading lists and quizzes.</w:t>
      </w:r>
    </w:p>
    <w:p w14:paraId="033C4B2C" w14:textId="3A844299" w:rsidR="00FE5D64" w:rsidRPr="00D7772C" w:rsidRDefault="00FE5D64" w:rsidP="00FE5D64">
      <w:pPr>
        <w:suppressAutoHyphens/>
        <w:spacing w:before="180" w:after="180" w:line="360" w:lineRule="auto"/>
        <w:rPr>
          <w:rFonts w:ascii="Verdana" w:eastAsia="Verdana" w:hAnsi="Verdana" w:cs="Times New Roman"/>
          <w:lang w:val="en-GB" w:eastAsia="es-ES"/>
        </w:rPr>
      </w:pPr>
      <w:r w:rsidRPr="00D7772C">
        <w:rPr>
          <w:rFonts w:ascii="Verdana" w:eastAsia="Verdana" w:hAnsi="Verdana" w:cs="Times New Roman"/>
          <w:lang w:val="en-GB" w:eastAsia="es-ES"/>
        </w:rPr>
        <w:t>We sincerely hope you’ll enjoy this unit and gain</w:t>
      </w:r>
      <w:r w:rsidR="009A12A3" w:rsidRPr="00D7772C">
        <w:rPr>
          <w:rFonts w:ascii="Verdana" w:eastAsia="Verdana" w:hAnsi="Verdana" w:cs="Times New Roman"/>
          <w:lang w:val="en-GB" w:eastAsia="es-ES"/>
        </w:rPr>
        <w:t xml:space="preserve"> some</w:t>
      </w:r>
      <w:r w:rsidRPr="00D7772C">
        <w:rPr>
          <w:rFonts w:ascii="Verdana" w:eastAsia="Verdana" w:hAnsi="Verdana" w:cs="Times New Roman"/>
          <w:lang w:val="en-GB" w:eastAsia="es-ES"/>
        </w:rPr>
        <w:t xml:space="preserve"> new knowledge.</w:t>
      </w:r>
    </w:p>
    <w:p w14:paraId="2AD0EA06" w14:textId="5B7881CB" w:rsidR="00FE5D64" w:rsidRPr="00D7772C" w:rsidRDefault="00FE5D64" w:rsidP="00FE5D64">
      <w:pPr>
        <w:suppressAutoHyphens/>
        <w:spacing w:before="180" w:after="180" w:line="360" w:lineRule="auto"/>
        <w:rPr>
          <w:rFonts w:ascii="Verdana" w:eastAsia="Verdana" w:hAnsi="Verdana" w:cs="Times New Roman"/>
          <w:lang w:val="en-GB" w:eastAsia="es-ES"/>
        </w:rPr>
      </w:pPr>
      <w:r w:rsidRPr="00D7772C">
        <w:rPr>
          <w:rFonts w:ascii="Verdana" w:eastAsia="Verdana" w:hAnsi="Verdana" w:cs="Times New Roman"/>
          <w:lang w:val="en-GB" w:eastAsia="es-ES"/>
        </w:rPr>
        <w:t xml:space="preserve">This introductory video was prepared by Ester Hedberg from </w:t>
      </w:r>
      <w:proofErr w:type="spellStart"/>
      <w:r w:rsidRPr="00D7772C">
        <w:rPr>
          <w:rFonts w:ascii="Verdana" w:eastAsia="Verdana" w:hAnsi="Verdana" w:cs="Times New Roman"/>
          <w:lang w:val="en-GB" w:eastAsia="es-ES"/>
        </w:rPr>
        <w:t>Dyslexif</w:t>
      </w:r>
      <w:r w:rsidR="00FC5BF2" w:rsidRPr="00D7772C">
        <w:rPr>
          <w:rFonts w:ascii="Verdana" w:eastAsia="Verdana" w:hAnsi="Verdana" w:cs="Times New Roman"/>
          <w:lang w:val="en-GB" w:eastAsia="es-ES"/>
        </w:rPr>
        <w:t>ö</w:t>
      </w:r>
      <w:r w:rsidRPr="00D7772C">
        <w:rPr>
          <w:rFonts w:ascii="Verdana" w:eastAsia="Verdana" w:hAnsi="Verdana" w:cs="Times New Roman"/>
          <w:lang w:val="en-GB" w:eastAsia="es-ES"/>
        </w:rPr>
        <w:t>rbundet</w:t>
      </w:r>
      <w:proofErr w:type="spellEnd"/>
      <w:r w:rsidRPr="00D7772C">
        <w:rPr>
          <w:rFonts w:ascii="Verdana" w:eastAsia="Verdana" w:hAnsi="Verdana" w:cs="Times New Roman"/>
          <w:lang w:val="en-GB" w:eastAsia="es-ES"/>
        </w:rPr>
        <w:t xml:space="preserve"> and </w:t>
      </w:r>
      <w:proofErr w:type="spellStart"/>
      <w:r w:rsidRPr="00D7772C">
        <w:rPr>
          <w:rFonts w:ascii="Verdana" w:eastAsia="Verdana" w:hAnsi="Verdana" w:cs="Times New Roman"/>
          <w:lang w:val="en-GB" w:eastAsia="es-ES"/>
        </w:rPr>
        <w:t>Blaž</w:t>
      </w:r>
      <w:proofErr w:type="spellEnd"/>
      <w:r w:rsidRPr="00D7772C">
        <w:rPr>
          <w:rFonts w:ascii="Verdana" w:eastAsia="Verdana" w:hAnsi="Verdana" w:cs="Times New Roman"/>
          <w:lang w:val="en-GB" w:eastAsia="es-ES"/>
        </w:rPr>
        <w:t xml:space="preserve"> </w:t>
      </w:r>
      <w:proofErr w:type="spellStart"/>
      <w:r w:rsidRPr="00D7772C">
        <w:rPr>
          <w:rFonts w:ascii="Verdana" w:eastAsia="Verdana" w:hAnsi="Verdana" w:cs="Times New Roman"/>
          <w:lang w:val="en-GB" w:eastAsia="es-ES"/>
        </w:rPr>
        <w:t>Zajc</w:t>
      </w:r>
      <w:proofErr w:type="spellEnd"/>
      <w:r w:rsidRPr="00D7772C">
        <w:rPr>
          <w:rFonts w:ascii="Verdana" w:eastAsia="Verdana" w:hAnsi="Verdana" w:cs="Times New Roman"/>
          <w:lang w:val="en-GB" w:eastAsia="es-ES"/>
        </w:rPr>
        <w:t xml:space="preserve"> from RTV </w:t>
      </w:r>
      <w:proofErr w:type="spellStart"/>
      <w:r w:rsidRPr="00D7772C">
        <w:rPr>
          <w:rFonts w:ascii="Verdana" w:eastAsia="Verdana" w:hAnsi="Verdana" w:cs="Times New Roman"/>
          <w:lang w:val="en-GB" w:eastAsia="es-ES"/>
        </w:rPr>
        <w:t>Slovenija</w:t>
      </w:r>
      <w:proofErr w:type="spellEnd"/>
      <w:r w:rsidRPr="00D7772C">
        <w:rPr>
          <w:rFonts w:ascii="Verdana" w:eastAsia="Verdana" w:hAnsi="Verdana" w:cs="Times New Roman"/>
          <w:lang w:val="en-GB" w:eastAsia="es-ES"/>
        </w:rPr>
        <w:t xml:space="preserve">. It was produced by RTV </w:t>
      </w:r>
      <w:proofErr w:type="spellStart"/>
      <w:r w:rsidRPr="00D7772C">
        <w:rPr>
          <w:rFonts w:ascii="Verdana" w:eastAsia="Verdana" w:hAnsi="Verdana" w:cs="Times New Roman"/>
          <w:lang w:val="en-GB" w:eastAsia="es-ES"/>
        </w:rPr>
        <w:t>Slovenija</w:t>
      </w:r>
      <w:proofErr w:type="spellEnd"/>
      <w:r w:rsidRPr="00D7772C">
        <w:rPr>
          <w:rFonts w:ascii="Verdana" w:eastAsia="Verdana" w:hAnsi="Verdana" w:cs="Times New Roman"/>
          <w:lang w:val="en-GB" w:eastAsia="es-ES"/>
        </w:rPr>
        <w:t>.</w:t>
      </w:r>
    </w:p>
    <w:p w14:paraId="1B401232" w14:textId="77777777" w:rsidR="00FE5D64" w:rsidRPr="00D7772C" w:rsidRDefault="00FE5D64" w:rsidP="00FA4B05">
      <w:pPr>
        <w:spacing w:line="256" w:lineRule="auto"/>
        <w:rPr>
          <w:rFonts w:ascii="Calibri" w:eastAsia="Calibri" w:hAnsi="Calibri" w:cs="Times New Roman"/>
          <w:lang w:val="en-US"/>
        </w:rPr>
      </w:pPr>
    </w:p>
    <w:p w14:paraId="3FE28449" w14:textId="77777777" w:rsidR="00FA4B05" w:rsidRPr="00D7772C" w:rsidRDefault="00FA4B05" w:rsidP="004409AB">
      <w:pPr>
        <w:pStyle w:val="EASITNormal"/>
        <w:rPr>
          <w:noProof/>
          <w:lang w:val="en-US"/>
        </w:rPr>
      </w:pPr>
    </w:p>
    <w:p w14:paraId="0BC2A9D1" w14:textId="509FBB67" w:rsidR="005B4A0F" w:rsidRPr="00D7772C" w:rsidRDefault="005B4A0F" w:rsidP="00521CC8">
      <w:pPr>
        <w:pStyle w:val="EASITNormal"/>
        <w:rPr>
          <w:noProof/>
        </w:rPr>
      </w:pPr>
    </w:p>
    <w:p w14:paraId="5D4DE2AF" w14:textId="77777777" w:rsidR="00687007" w:rsidRPr="00D7772C" w:rsidRDefault="00687007">
      <w:pPr>
        <w:rPr>
          <w:rFonts w:ascii="Verdana" w:eastAsia="Verdana" w:hAnsi="Verdana" w:cs="Times New Roman"/>
          <w:b/>
          <w:noProof/>
          <w:lang w:val="en-GB" w:eastAsia="es-ES"/>
        </w:rPr>
      </w:pPr>
      <w:r w:rsidRPr="00D7772C">
        <w:rPr>
          <w:b/>
          <w:noProof/>
          <w:lang w:val="en-US"/>
        </w:rPr>
        <w:br w:type="page"/>
      </w:r>
    </w:p>
    <w:p w14:paraId="326BA26F" w14:textId="0B8736CC" w:rsidR="00D82185" w:rsidRPr="00D7772C" w:rsidRDefault="00D82185" w:rsidP="00D82185">
      <w:pPr>
        <w:pStyle w:val="EASITNormal"/>
        <w:rPr>
          <w:lang w:eastAsia="en-GB"/>
        </w:rPr>
      </w:pPr>
      <w:r w:rsidRPr="00D7772C">
        <w:rPr>
          <w:b/>
          <w:noProof/>
        </w:rPr>
        <w:lastRenderedPageBreak/>
        <w:t xml:space="preserve">Copyright and disclaimer: </w:t>
      </w:r>
      <w:r w:rsidRPr="00D7772C">
        <w:rPr>
          <w:lang w:eastAsia="en-GB"/>
        </w:rPr>
        <w:t xml:space="preserve">The project EASIT </w:t>
      </w:r>
      <w:proofErr w:type="gramStart"/>
      <w:r w:rsidRPr="00D7772C">
        <w:rPr>
          <w:lang w:eastAsia="en-GB"/>
        </w:rPr>
        <w:t>has</w:t>
      </w:r>
      <w:proofErr w:type="gramEnd"/>
      <w:r w:rsidRPr="00D7772C">
        <w:rPr>
          <w:lang w:eastAsia="en-GB"/>
        </w:rPr>
        <w:t xml:space="preserve"> received funding from the European Commission under the Erasmus+ Strategic Partnerships for Higher Education programme, grant agreement 2018-1-ES01-KA203-05275. </w:t>
      </w:r>
    </w:p>
    <w:p w14:paraId="66433DE2" w14:textId="75B38CCC" w:rsidR="00D82185" w:rsidRPr="00D7772C" w:rsidRDefault="00D82185" w:rsidP="00D82185">
      <w:pPr>
        <w:pStyle w:val="EASITNormal"/>
        <w:rPr>
          <w:lang w:eastAsia="en-GB"/>
        </w:rPr>
      </w:pPr>
      <w:r w:rsidRPr="00D7772C">
        <w:rPr>
          <w:lang w:eastAsia="en-GB"/>
        </w:rPr>
        <w:t>The European Commission support for the production of this publication</w:t>
      </w:r>
      <w:r w:rsidRPr="00D7772C">
        <w:rPr>
          <w:lang w:val="en-US" w:eastAsia="en-GB"/>
        </w:rPr>
        <w:t xml:space="preserve"> </w:t>
      </w:r>
      <w:r w:rsidRPr="00D7772C">
        <w:rPr>
          <w:lang w:eastAsia="en-GB"/>
        </w:rPr>
        <w:t>does not constitute an endorsement of the contents</w:t>
      </w:r>
      <w:r w:rsidR="00151BA0" w:rsidRPr="00D7772C">
        <w:rPr>
          <w:lang w:val="en-US" w:eastAsia="en-GB"/>
        </w:rPr>
        <w:t>,</w:t>
      </w:r>
      <w:r w:rsidRPr="00D7772C">
        <w:rPr>
          <w:lang w:eastAsia="en-GB"/>
        </w:rPr>
        <w:t xml:space="preserve"> which reflect the views only of the authors, and the Commission cannot be held responsible for any use which may be made of the information contained therein.</w:t>
      </w:r>
    </w:p>
    <w:p w14:paraId="7532D324" w14:textId="00F0EEE7" w:rsidR="00102A93" w:rsidRPr="00D7772C" w:rsidRDefault="00D82185">
      <w:pPr>
        <w:rPr>
          <w:rFonts w:ascii="Verdana" w:eastAsia="Verdana" w:hAnsi="Verdana"/>
          <w:noProof/>
          <w:shd w:val="clear" w:color="auto" w:fill="FFFFFF"/>
        </w:rPr>
      </w:pPr>
      <w:r w:rsidRPr="00D7772C">
        <w:rPr>
          <w:rFonts w:ascii="Verdana" w:eastAsia="Verdana" w:hAnsi="Verdana"/>
          <w:noProof/>
          <w:shd w:val="clear" w:color="auto" w:fill="FFFFFF"/>
          <w:lang w:eastAsia="it-IT"/>
        </w:rPr>
        <w:drawing>
          <wp:inline distT="0" distB="0" distL="0" distR="0" wp14:anchorId="61883146" wp14:editId="3609D2C9">
            <wp:extent cx="2150533" cy="754673"/>
            <wp:effectExtent l="0" t="0" r="0" b="0"/>
            <wp:docPr id="3" name="Picture 3" descr="Creative Commons License Logo: Attribution-ShareAlike International CC BY-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154997" cy="756240"/>
                    </a:xfrm>
                    <a:prstGeom prst="rect">
                      <a:avLst/>
                    </a:prstGeom>
                  </pic:spPr>
                </pic:pic>
              </a:graphicData>
            </a:graphic>
          </wp:inline>
        </w:drawing>
      </w:r>
    </w:p>
    <w:p w14:paraId="19DB0E92" w14:textId="6EBFF507" w:rsidR="00C11910" w:rsidRPr="00D7772C" w:rsidRDefault="00C11910">
      <w:pPr>
        <w:rPr>
          <w:rFonts w:ascii="Verdana" w:eastAsia="Verdana" w:hAnsi="Verdana"/>
          <w:noProof/>
          <w:shd w:val="clear" w:color="auto" w:fill="FFFFFF"/>
        </w:rPr>
      </w:pPr>
    </w:p>
    <w:p w14:paraId="009019BE" w14:textId="77777777" w:rsidR="00FC2C10" w:rsidRPr="00D7772C" w:rsidRDefault="00FC2C10" w:rsidP="00FC2C10">
      <w:pPr>
        <w:pStyle w:val="EASITNormal"/>
        <w:rPr>
          <w:b/>
          <w:noProof/>
        </w:rPr>
      </w:pPr>
      <w:r w:rsidRPr="00D7772C">
        <w:rPr>
          <w:b/>
          <w:noProof/>
        </w:rPr>
        <w:t>Partners:</w:t>
      </w:r>
    </w:p>
    <w:p w14:paraId="333840E7" w14:textId="77777777" w:rsidR="00FC2C10" w:rsidRPr="00D7772C" w:rsidRDefault="00FC2C10" w:rsidP="00FC2C10">
      <w:pPr>
        <w:pStyle w:val="EASITNormal"/>
        <w:rPr>
          <w:b/>
          <w:noProof/>
        </w:rPr>
      </w:pPr>
      <w:r w:rsidRPr="00D7772C">
        <w:rPr>
          <w:b/>
          <w:noProof/>
          <w:lang w:val="it-IT" w:eastAsia="it-IT"/>
        </w:rPr>
        <w:drawing>
          <wp:inline distT="0" distB="0" distL="0" distR="0" wp14:anchorId="6DCE0B76" wp14:editId="149AA3E2">
            <wp:extent cx="1066800" cy="1066800"/>
            <wp:effectExtent l="0" t="0" r="0" b="0"/>
            <wp:docPr id="10" name="Picture 10" descr="Dyslexiförbunde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Dyslexiförbundet logo"/>
                    <pic:cNvPicPr/>
                  </pic:nvPicPr>
                  <pic:blipFill>
                    <a:blip r:embed="rId12"/>
                    <a:stretch>
                      <a:fillRect/>
                    </a:stretch>
                  </pic:blipFill>
                  <pic:spPr>
                    <a:xfrm>
                      <a:off x="0" y="0"/>
                      <a:ext cx="1066800" cy="1066800"/>
                    </a:xfrm>
                    <a:prstGeom prst="rect">
                      <a:avLst/>
                    </a:prstGeom>
                  </pic:spPr>
                </pic:pic>
              </a:graphicData>
            </a:graphic>
          </wp:inline>
        </w:drawing>
      </w:r>
      <w:r w:rsidRPr="00D7772C">
        <w:rPr>
          <w:b/>
          <w:noProof/>
        </w:rPr>
        <w:tab/>
        <w:t xml:space="preserve">  </w:t>
      </w:r>
      <w:r w:rsidRPr="00D7772C">
        <w:rPr>
          <w:b/>
          <w:noProof/>
        </w:rPr>
        <w:tab/>
      </w:r>
      <w:r w:rsidRPr="00D7772C">
        <w:rPr>
          <w:b/>
          <w:noProof/>
          <w:lang w:val="it-IT" w:eastAsia="it-IT"/>
        </w:rPr>
        <w:drawing>
          <wp:inline distT="0" distB="0" distL="0" distR="0" wp14:anchorId="0B8DCBE1" wp14:editId="59D321BF">
            <wp:extent cx="1049421" cy="889000"/>
            <wp:effectExtent l="0" t="0" r="5080" b="0"/>
            <wp:docPr id="9" name="Picture 9" descr="Ris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Risa logo"/>
                    <pic:cNvPicPr/>
                  </pic:nvPicPr>
                  <pic:blipFill>
                    <a:blip r:embed="rId13"/>
                    <a:stretch>
                      <a:fillRect/>
                    </a:stretch>
                  </pic:blipFill>
                  <pic:spPr>
                    <a:xfrm>
                      <a:off x="0" y="0"/>
                      <a:ext cx="1050513" cy="889925"/>
                    </a:xfrm>
                    <a:prstGeom prst="rect">
                      <a:avLst/>
                    </a:prstGeom>
                  </pic:spPr>
                </pic:pic>
              </a:graphicData>
            </a:graphic>
          </wp:inline>
        </w:drawing>
      </w:r>
      <w:r w:rsidRPr="00D7772C">
        <w:rPr>
          <w:b/>
          <w:noProof/>
        </w:rPr>
        <w:tab/>
      </w:r>
      <w:r w:rsidRPr="00D7772C">
        <w:rPr>
          <w:b/>
          <w:noProof/>
          <w:lang w:val="it-IT" w:eastAsia="it-IT"/>
        </w:rPr>
        <w:drawing>
          <wp:inline distT="0" distB="0" distL="0" distR="0" wp14:anchorId="13C28045" wp14:editId="27BF8F6A">
            <wp:extent cx="1901807" cy="863600"/>
            <wp:effectExtent l="0" t="0" r="3810" b="0"/>
            <wp:docPr id="8" name="Picture 8" descr="RTV Slovenij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RTV Slovenija logo"/>
                    <pic:cNvPicPr/>
                  </pic:nvPicPr>
                  <pic:blipFill>
                    <a:blip r:embed="rId14"/>
                    <a:stretch>
                      <a:fillRect/>
                    </a:stretch>
                  </pic:blipFill>
                  <pic:spPr>
                    <a:xfrm>
                      <a:off x="0" y="0"/>
                      <a:ext cx="1927139" cy="875103"/>
                    </a:xfrm>
                    <a:prstGeom prst="rect">
                      <a:avLst/>
                    </a:prstGeom>
                  </pic:spPr>
                </pic:pic>
              </a:graphicData>
            </a:graphic>
          </wp:inline>
        </w:drawing>
      </w:r>
    </w:p>
    <w:p w14:paraId="101E9E36" w14:textId="77777777" w:rsidR="00FC2C10" w:rsidRPr="00D7772C" w:rsidRDefault="00FC2C10" w:rsidP="00FC2C10">
      <w:pPr>
        <w:pStyle w:val="EASITNormal"/>
        <w:rPr>
          <w:b/>
          <w:noProof/>
        </w:rPr>
      </w:pPr>
      <w:r w:rsidRPr="00D7772C">
        <w:rPr>
          <w:noProof/>
          <w:lang w:val="it-IT" w:eastAsia="it-IT"/>
        </w:rPr>
        <w:drawing>
          <wp:inline distT="0" distB="0" distL="0" distR="0" wp14:anchorId="7AED9FC2" wp14:editId="0916D5E8">
            <wp:extent cx="1168400" cy="1168400"/>
            <wp:effectExtent l="0" t="0" r="0" b="0"/>
            <wp:docPr id="4" name="Graphic 4" descr="Stiftung Universität Hildesheim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phic 4" descr="Stiftung Universität Hildesheim logo"/>
                    <pic:cNvPicPr/>
                  </pic:nvPicPr>
                  <pic:blipFill>
                    <a:blip r:embed="rId15">
                      <a:extLst>
                        <a:ext uri="{96DAC541-7B7A-43D3-8B79-37D633B846F1}">
                          <asvg:svgBlip xmlns:asvg="http://schemas.microsoft.com/office/drawing/2016/SVG/main" r:embed="rId16"/>
                        </a:ext>
                      </a:extLst>
                    </a:blip>
                    <a:stretch>
                      <a:fillRect/>
                    </a:stretch>
                  </pic:blipFill>
                  <pic:spPr>
                    <a:xfrm>
                      <a:off x="0" y="0"/>
                      <a:ext cx="1174756" cy="1174756"/>
                    </a:xfrm>
                    <a:prstGeom prst="rect">
                      <a:avLst/>
                    </a:prstGeom>
                  </pic:spPr>
                </pic:pic>
              </a:graphicData>
            </a:graphic>
          </wp:inline>
        </w:drawing>
      </w:r>
      <w:r w:rsidRPr="00D7772C">
        <w:rPr>
          <w:b/>
          <w:noProof/>
        </w:rPr>
        <w:tab/>
      </w:r>
      <w:r w:rsidRPr="00D7772C">
        <w:rPr>
          <w:b/>
          <w:noProof/>
        </w:rPr>
        <w:tab/>
      </w:r>
      <w:r w:rsidRPr="00D7772C">
        <w:rPr>
          <w:b/>
          <w:noProof/>
          <w:lang w:val="it-IT" w:eastAsia="it-IT"/>
        </w:rPr>
        <w:drawing>
          <wp:inline distT="0" distB="0" distL="0" distR="0" wp14:anchorId="4C18E5A5" wp14:editId="722EC5E7">
            <wp:extent cx="1540933" cy="700423"/>
            <wp:effectExtent l="0" t="0" r="0" b="0"/>
            <wp:docPr id="7" name="Picture 7" descr="SDI Internationale Hochshule - University of Applied Scienc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SDI Internationale Hochshule - University of Applied Sciences logo"/>
                    <pic:cNvPicPr/>
                  </pic:nvPicPr>
                  <pic:blipFill>
                    <a:blip r:embed="rId17"/>
                    <a:stretch>
                      <a:fillRect/>
                    </a:stretch>
                  </pic:blipFill>
                  <pic:spPr>
                    <a:xfrm>
                      <a:off x="0" y="0"/>
                      <a:ext cx="1554117" cy="706416"/>
                    </a:xfrm>
                    <a:prstGeom prst="rect">
                      <a:avLst/>
                    </a:prstGeom>
                  </pic:spPr>
                </pic:pic>
              </a:graphicData>
            </a:graphic>
          </wp:inline>
        </w:drawing>
      </w:r>
      <w:r w:rsidRPr="00D7772C">
        <w:rPr>
          <w:b/>
          <w:noProof/>
        </w:rPr>
        <w:tab/>
      </w:r>
      <w:r w:rsidRPr="00D7772C">
        <w:rPr>
          <w:b/>
          <w:noProof/>
          <w:lang w:val="it-IT" w:eastAsia="it-IT"/>
        </w:rPr>
        <w:drawing>
          <wp:inline distT="0" distB="0" distL="0" distR="0" wp14:anchorId="076B1C64" wp14:editId="332CEA57">
            <wp:extent cx="1512711" cy="1134533"/>
            <wp:effectExtent l="0" t="0" r="0" b="0"/>
            <wp:docPr id="6" name="Picture 6" descr="Universitat Autònoma de Barcelon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Universitat Autònoma de Barcelona logo"/>
                    <pic:cNvPicPr/>
                  </pic:nvPicPr>
                  <pic:blipFill>
                    <a:blip r:embed="rId18"/>
                    <a:stretch>
                      <a:fillRect/>
                    </a:stretch>
                  </pic:blipFill>
                  <pic:spPr>
                    <a:xfrm>
                      <a:off x="0" y="0"/>
                      <a:ext cx="1518518" cy="1138889"/>
                    </a:xfrm>
                    <a:prstGeom prst="rect">
                      <a:avLst/>
                    </a:prstGeom>
                  </pic:spPr>
                </pic:pic>
              </a:graphicData>
            </a:graphic>
          </wp:inline>
        </w:drawing>
      </w:r>
    </w:p>
    <w:p w14:paraId="01A836C1" w14:textId="77777777" w:rsidR="00FC2C10" w:rsidRPr="00D7772C" w:rsidRDefault="00FC2C10" w:rsidP="00FC2C10">
      <w:pPr>
        <w:pStyle w:val="EASITNormal"/>
        <w:rPr>
          <w:b/>
          <w:noProof/>
        </w:rPr>
      </w:pPr>
    </w:p>
    <w:p w14:paraId="2D493DA1" w14:textId="77777777" w:rsidR="00FC2C10" w:rsidRPr="00D7772C" w:rsidRDefault="00FC2C10" w:rsidP="00FC2C10">
      <w:pPr>
        <w:pStyle w:val="EASITNormal"/>
      </w:pPr>
      <w:r w:rsidRPr="00D7772C">
        <w:rPr>
          <w:noProof/>
          <w:lang w:val="it-IT" w:eastAsia="it-IT"/>
        </w:rPr>
        <w:drawing>
          <wp:inline distT="0" distB="0" distL="0" distR="0" wp14:anchorId="5D26E66B" wp14:editId="38627668">
            <wp:extent cx="2413000" cy="521961"/>
            <wp:effectExtent l="0" t="0" r="0" b="0"/>
            <wp:docPr id="5" name="Picture 5" descr="Università degli Studi di Triest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Università degli Studi di Trieste logo"/>
                    <pic:cNvPicPr/>
                  </pic:nvPicPr>
                  <pic:blipFill>
                    <a:blip r:embed="rId19"/>
                    <a:stretch>
                      <a:fillRect/>
                    </a:stretch>
                  </pic:blipFill>
                  <pic:spPr>
                    <a:xfrm>
                      <a:off x="0" y="0"/>
                      <a:ext cx="2430972" cy="525849"/>
                    </a:xfrm>
                    <a:prstGeom prst="rect">
                      <a:avLst/>
                    </a:prstGeom>
                  </pic:spPr>
                </pic:pic>
              </a:graphicData>
            </a:graphic>
          </wp:inline>
        </w:drawing>
      </w:r>
      <w:r w:rsidRPr="00D7772C">
        <w:tab/>
      </w:r>
      <w:r w:rsidRPr="00D7772C">
        <w:rPr>
          <w:noProof/>
          <w:lang w:val="it-IT" w:eastAsia="it-IT"/>
        </w:rPr>
        <w:drawing>
          <wp:inline distT="0" distB="0" distL="0" distR="0" wp14:anchorId="34653DF6" wp14:editId="2B06D977">
            <wp:extent cx="1938867" cy="296084"/>
            <wp:effectExtent l="0" t="0" r="0" b="0"/>
            <wp:docPr id="2" name="Picture 2" descr="Universidade Vig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Universidade Vigo logo"/>
                    <pic:cNvPicPr/>
                  </pic:nvPicPr>
                  <pic:blipFill>
                    <a:blip r:embed="rId20"/>
                    <a:stretch>
                      <a:fillRect/>
                    </a:stretch>
                  </pic:blipFill>
                  <pic:spPr>
                    <a:xfrm>
                      <a:off x="0" y="0"/>
                      <a:ext cx="1938867" cy="296084"/>
                    </a:xfrm>
                    <a:prstGeom prst="rect">
                      <a:avLst/>
                    </a:prstGeom>
                  </pic:spPr>
                </pic:pic>
              </a:graphicData>
            </a:graphic>
          </wp:inline>
        </w:drawing>
      </w:r>
    </w:p>
    <w:p w14:paraId="55280487" w14:textId="29BC956F" w:rsidR="00C11910" w:rsidRPr="00D7772C" w:rsidRDefault="00C11910">
      <w:pPr>
        <w:rPr>
          <w:rFonts w:ascii="Verdana" w:eastAsia="Verdana" w:hAnsi="Verdana"/>
          <w:noProof/>
          <w:shd w:val="clear" w:color="auto" w:fill="FFFFFF"/>
        </w:rPr>
      </w:pPr>
    </w:p>
    <w:sectPr w:rsidR="00C11910" w:rsidRPr="00D7772C">
      <w:headerReference w:type="default" r:id="rId21"/>
      <w:footerReference w:type="default" r:id="rId22"/>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AEA369" w14:textId="77777777" w:rsidR="009B4F9D" w:rsidRDefault="009B4F9D" w:rsidP="006D3500">
      <w:r>
        <w:separator/>
      </w:r>
    </w:p>
  </w:endnote>
  <w:endnote w:type="continuationSeparator" w:id="0">
    <w:p w14:paraId="0ABE2F8F" w14:textId="77777777" w:rsidR="009B4F9D" w:rsidRDefault="009B4F9D" w:rsidP="006D35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1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EE"/>
    <w:family w:val="swiss"/>
    <w:pitch w:val="variable"/>
    <w:sig w:usb0="E1002EFF" w:usb1="C000605B" w:usb2="00000029" w:usb3="00000000" w:csb0="000101FF" w:csb1="00000000"/>
  </w:font>
  <w:font w:name="Verdana Bold">
    <w:altName w:val="Verdana"/>
    <w:panose1 w:val="020B0604020202020204"/>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357392701"/>
      <w:docPartObj>
        <w:docPartGallery w:val="Page Numbers (Bottom of Page)"/>
        <w:docPartUnique/>
      </w:docPartObj>
    </w:sdtPr>
    <w:sdtEndPr>
      <w:rPr>
        <w:rStyle w:val="PageNumber"/>
      </w:rPr>
    </w:sdtEndPr>
    <w:sdtContent>
      <w:p w14:paraId="1EDFFD2E" w14:textId="2BB33930" w:rsidR="005F59E2" w:rsidRPr="0033505F" w:rsidRDefault="00241FAA" w:rsidP="0033505F">
        <w:pPr>
          <w:pStyle w:val="Footer"/>
        </w:pPr>
        <w:r>
          <w:t>U</w:t>
        </w:r>
        <w:r w:rsidR="00810C7B">
          <w:t xml:space="preserve">3C. E2U and </w:t>
        </w:r>
        <w:proofErr w:type="spellStart"/>
        <w:r w:rsidR="005A0916">
          <w:t>a</w:t>
        </w:r>
        <w:r w:rsidR="00810C7B">
          <w:t>udiovisual</w:t>
        </w:r>
        <w:proofErr w:type="spellEnd"/>
        <w:r w:rsidR="00810C7B">
          <w:t xml:space="preserve"> </w:t>
        </w:r>
        <w:r w:rsidR="005A0916">
          <w:t>j</w:t>
        </w:r>
        <w:r w:rsidR="00810C7B">
          <w:t xml:space="preserve">ournalism – Introductory Video </w:t>
        </w:r>
        <w:r>
          <w:t>–</w:t>
        </w:r>
        <w:r w:rsidR="00D82185">
          <w:t xml:space="preserve"> </w:t>
        </w:r>
        <w:r w:rsidR="002C1B2D">
          <w:t>Transcript</w:t>
        </w:r>
        <w:r w:rsidR="005F59E2">
          <w:rPr>
            <w:rStyle w:val="PageNumber"/>
          </w:rPr>
          <w:tab/>
          <w:t xml:space="preserve">Page </w:t>
        </w:r>
        <w:r w:rsidR="005F59E2">
          <w:rPr>
            <w:rStyle w:val="PageNumber"/>
          </w:rPr>
          <w:fldChar w:fldCharType="begin"/>
        </w:r>
        <w:r w:rsidR="005F59E2">
          <w:rPr>
            <w:rStyle w:val="PageNumber"/>
          </w:rPr>
          <w:instrText xml:space="preserve"> PAGE </w:instrText>
        </w:r>
        <w:r w:rsidR="005F59E2">
          <w:rPr>
            <w:rStyle w:val="PageNumber"/>
          </w:rPr>
          <w:fldChar w:fldCharType="separate"/>
        </w:r>
        <w:r w:rsidR="00687007">
          <w:rPr>
            <w:rStyle w:val="PageNumber"/>
            <w:noProof/>
          </w:rPr>
          <w:t>3</w:t>
        </w:r>
        <w:r w:rsidR="005F59E2">
          <w:rPr>
            <w:rStyle w:val="PageNumber"/>
          </w:rPr>
          <w:fldChar w:fldCharType="end"/>
        </w:r>
        <w:r w:rsidR="005F59E2">
          <w:rPr>
            <w:rStyle w:val="PageNumber"/>
          </w:rPr>
          <w:t xml:space="preserve"> of </w:t>
        </w:r>
        <w:r w:rsidR="005F59E2" w:rsidRPr="0046305E">
          <w:rPr>
            <w:szCs w:val="18"/>
          </w:rPr>
          <w:fldChar w:fldCharType="begin"/>
        </w:r>
        <w:r w:rsidR="005F59E2" w:rsidRPr="0046305E">
          <w:rPr>
            <w:szCs w:val="18"/>
          </w:rPr>
          <w:instrText xml:space="preserve"> NUMPAGES </w:instrText>
        </w:r>
        <w:r w:rsidR="005F59E2" w:rsidRPr="0046305E">
          <w:rPr>
            <w:szCs w:val="18"/>
          </w:rPr>
          <w:fldChar w:fldCharType="separate"/>
        </w:r>
        <w:r w:rsidR="00687007">
          <w:rPr>
            <w:noProof/>
            <w:szCs w:val="18"/>
          </w:rPr>
          <w:t>3</w:t>
        </w:r>
        <w:r w:rsidR="005F59E2" w:rsidRPr="0046305E">
          <w:rPr>
            <w:noProof/>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23603E" w14:textId="77777777" w:rsidR="009B4F9D" w:rsidRDefault="009B4F9D" w:rsidP="006D3500">
      <w:r>
        <w:separator/>
      </w:r>
    </w:p>
  </w:footnote>
  <w:footnote w:type="continuationSeparator" w:id="0">
    <w:p w14:paraId="689B40B9" w14:textId="77777777" w:rsidR="009B4F9D" w:rsidRDefault="009B4F9D" w:rsidP="006D35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6B2913" w14:textId="77777777" w:rsidR="005F59E2" w:rsidRPr="0033505F" w:rsidRDefault="005F59E2" w:rsidP="0033505F">
    <w:pPr>
      <w:tabs>
        <w:tab w:val="left" w:pos="7088"/>
      </w:tabs>
      <w:spacing w:after="600"/>
      <w:rPr>
        <w:lang w:val="en-US"/>
      </w:rPr>
    </w:pPr>
    <w:r w:rsidRPr="0033505F">
      <w:rPr>
        <w:noProof/>
        <w:sz w:val="20"/>
        <w:lang w:eastAsia="it-IT"/>
      </w:rPr>
      <w:drawing>
        <wp:inline distT="0" distB="0" distL="0" distR="0" wp14:anchorId="08DE2369" wp14:editId="4D01293E">
          <wp:extent cx="1643171" cy="338139"/>
          <wp:effectExtent l="0" t="0" r="0" b="5080"/>
          <wp:docPr id="16" name="Imatge 1" descr="Co-funded by the Erasmus+ Programme of the European Un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tge 1" descr="Co-funded by the Erasmus+ Programme of the European Union"/>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64393" cy="363085"/>
                  </a:xfrm>
                  <a:prstGeom prst="rect">
                    <a:avLst/>
                  </a:prstGeom>
                  <a:noFill/>
                  <a:ln>
                    <a:noFill/>
                  </a:ln>
                </pic:spPr>
              </pic:pic>
            </a:graphicData>
          </a:graphic>
        </wp:inline>
      </w:drawing>
    </w:r>
    <w:r w:rsidRPr="0033505F">
      <w:rPr>
        <w:lang w:val="en-US"/>
      </w:rPr>
      <w:tab/>
    </w:r>
    <w:r w:rsidRPr="0033505F">
      <w:rPr>
        <w:noProof/>
        <w:lang w:eastAsia="it-IT"/>
      </w:rPr>
      <w:drawing>
        <wp:inline distT="0" distB="0" distL="0" distR="0" wp14:anchorId="40980EE8" wp14:editId="2480BCE4">
          <wp:extent cx="1164506" cy="486778"/>
          <wp:effectExtent l="0" t="0" r="4445" b="0"/>
          <wp:docPr id="1" name="Grafik 1" descr="EAS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000-8a-2--LOGO-LIBRO-EASIT-sinpunto-.png"/>
                  <pic:cNvPicPr/>
                </pic:nvPicPr>
                <pic:blipFill>
                  <a:blip r:embed="rId2"/>
                  <a:stretch>
                    <a:fillRect/>
                  </a:stretch>
                </pic:blipFill>
                <pic:spPr>
                  <a:xfrm>
                    <a:off x="0" y="0"/>
                    <a:ext cx="1184647" cy="49519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01FC61F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3E0EF042"/>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9170ECDC"/>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B3CE8828"/>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7E784B56"/>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6E5E8746"/>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71D438B4"/>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E4589E80"/>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0BCCF35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42648754"/>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66402248"/>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3143395"/>
    <w:multiLevelType w:val="hybridMultilevel"/>
    <w:tmpl w:val="2E8279F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15:restartNumberingAfterBreak="0">
    <w:nsid w:val="05EF4BF7"/>
    <w:multiLevelType w:val="hybridMultilevel"/>
    <w:tmpl w:val="F228875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07491C2D"/>
    <w:multiLevelType w:val="hybridMultilevel"/>
    <w:tmpl w:val="3C4A57FA"/>
    <w:lvl w:ilvl="0" w:tplc="75ACA7F0">
      <w:start w:val="1"/>
      <w:numFmt w:val="bullet"/>
      <w:lvlText w:val=""/>
      <w:lvlJc w:val="left"/>
      <w:pPr>
        <w:tabs>
          <w:tab w:val="num" w:pos="284"/>
        </w:tabs>
        <w:ind w:left="284" w:hanging="284"/>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1AB2543B"/>
    <w:multiLevelType w:val="hybridMultilevel"/>
    <w:tmpl w:val="A148C972"/>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1EB2454D"/>
    <w:multiLevelType w:val="hybridMultilevel"/>
    <w:tmpl w:val="C780059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21AF0062"/>
    <w:multiLevelType w:val="multilevel"/>
    <w:tmpl w:val="4638524C"/>
    <w:lvl w:ilvl="0">
      <w:start w:val="1"/>
      <w:numFmt w:val="decimal"/>
      <w:lvlText w:val="%1"/>
      <w:lvlJc w:val="left"/>
      <w:pPr>
        <w:ind w:left="885" w:hanging="885"/>
      </w:pPr>
      <w:rPr>
        <w:rFonts w:hint="default"/>
      </w:rPr>
    </w:lvl>
    <w:lvl w:ilvl="1">
      <w:start w:val="1"/>
      <w:numFmt w:val="decimal"/>
      <w:lvlText w:val="%1.%2"/>
      <w:lvlJc w:val="left"/>
      <w:pPr>
        <w:ind w:left="1317" w:hanging="885"/>
      </w:pPr>
      <w:rPr>
        <w:rFonts w:hint="default"/>
      </w:rPr>
    </w:lvl>
    <w:lvl w:ilvl="2">
      <w:start w:val="1"/>
      <w:numFmt w:val="decimal"/>
      <w:lvlText w:val="%1.%2.%3"/>
      <w:lvlJc w:val="left"/>
      <w:pPr>
        <w:ind w:left="1749" w:hanging="885"/>
      </w:pPr>
      <w:rPr>
        <w:rFonts w:hint="default"/>
      </w:rPr>
    </w:lvl>
    <w:lvl w:ilvl="3">
      <w:start w:val="1"/>
      <w:numFmt w:val="decimal"/>
      <w:lvlText w:val="%1.%2.%3.%4"/>
      <w:lvlJc w:val="left"/>
      <w:pPr>
        <w:ind w:left="2181" w:hanging="885"/>
      </w:pPr>
      <w:rPr>
        <w:rFonts w:hint="default"/>
      </w:rPr>
    </w:lvl>
    <w:lvl w:ilvl="4">
      <w:start w:val="1"/>
      <w:numFmt w:val="decimal"/>
      <w:lvlText w:val="%1.%2.%3.%4.%5"/>
      <w:lvlJc w:val="left"/>
      <w:pPr>
        <w:ind w:left="2639" w:hanging="1080"/>
      </w:pPr>
      <w:rPr>
        <w:rFonts w:hint="default"/>
      </w:rPr>
    </w:lvl>
    <w:lvl w:ilvl="5">
      <w:start w:val="1"/>
      <w:numFmt w:val="decimal"/>
      <w:lvlText w:val="%1.%2.%3.%4.%5.%6"/>
      <w:lvlJc w:val="left"/>
      <w:pPr>
        <w:ind w:left="3240" w:hanging="1080"/>
      </w:pPr>
      <w:rPr>
        <w:rFonts w:hint="default"/>
      </w:rPr>
    </w:lvl>
    <w:lvl w:ilvl="6">
      <w:start w:val="1"/>
      <w:numFmt w:val="decimal"/>
      <w:lvlText w:val="%1.%2.%3.%4.%5.%6.%7"/>
      <w:lvlJc w:val="left"/>
      <w:pPr>
        <w:ind w:left="4032" w:hanging="1440"/>
      </w:pPr>
      <w:rPr>
        <w:rFonts w:hint="default"/>
      </w:rPr>
    </w:lvl>
    <w:lvl w:ilvl="7">
      <w:start w:val="1"/>
      <w:numFmt w:val="decimal"/>
      <w:lvlText w:val="%1.%2.%3.%4.%5.%6.%7.%8"/>
      <w:lvlJc w:val="left"/>
      <w:pPr>
        <w:ind w:left="4464" w:hanging="1440"/>
      </w:pPr>
      <w:rPr>
        <w:rFonts w:hint="default"/>
      </w:rPr>
    </w:lvl>
    <w:lvl w:ilvl="8">
      <w:start w:val="1"/>
      <w:numFmt w:val="decimal"/>
      <w:lvlText w:val="%1.%2.%3.%4.%5.%6.%7.%8.%9"/>
      <w:lvlJc w:val="left"/>
      <w:pPr>
        <w:ind w:left="5256" w:hanging="1800"/>
      </w:pPr>
      <w:rPr>
        <w:rFonts w:hint="default"/>
      </w:rPr>
    </w:lvl>
  </w:abstractNum>
  <w:abstractNum w:abstractNumId="17" w15:restartNumberingAfterBreak="0">
    <w:nsid w:val="24005650"/>
    <w:multiLevelType w:val="hybridMultilevel"/>
    <w:tmpl w:val="E3282A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74B1C8D"/>
    <w:multiLevelType w:val="hybridMultilevel"/>
    <w:tmpl w:val="E8582308"/>
    <w:lvl w:ilvl="0" w:tplc="65C6C642">
      <w:start w:val="1"/>
      <w:numFmt w:val="decimal"/>
      <w:lvlText w:val="%1"/>
      <w:lvlJc w:val="left"/>
      <w:pPr>
        <w:ind w:left="1495" w:hanging="360"/>
      </w:pPr>
      <w:rPr>
        <w:rFonts w:ascii="Arial" w:hAnsi="Arial" w:hint="default"/>
        <w:b w:val="0"/>
        <w:i w:val="0"/>
        <w:sz w:val="22"/>
      </w:rPr>
    </w:lvl>
    <w:lvl w:ilvl="1" w:tplc="04070019" w:tentative="1">
      <w:start w:val="1"/>
      <w:numFmt w:val="lowerLetter"/>
      <w:lvlText w:val="%2."/>
      <w:lvlJc w:val="left"/>
      <w:pPr>
        <w:ind w:left="1866" w:hanging="360"/>
      </w:pPr>
    </w:lvl>
    <w:lvl w:ilvl="2" w:tplc="0407001B" w:tentative="1">
      <w:start w:val="1"/>
      <w:numFmt w:val="lowerRoman"/>
      <w:lvlText w:val="%3."/>
      <w:lvlJc w:val="right"/>
      <w:pPr>
        <w:ind w:left="2586" w:hanging="180"/>
      </w:pPr>
    </w:lvl>
    <w:lvl w:ilvl="3" w:tplc="0407000F" w:tentative="1">
      <w:start w:val="1"/>
      <w:numFmt w:val="decimal"/>
      <w:lvlText w:val="%4."/>
      <w:lvlJc w:val="left"/>
      <w:pPr>
        <w:ind w:left="3306" w:hanging="360"/>
      </w:pPr>
    </w:lvl>
    <w:lvl w:ilvl="4" w:tplc="04070019" w:tentative="1">
      <w:start w:val="1"/>
      <w:numFmt w:val="lowerLetter"/>
      <w:lvlText w:val="%5."/>
      <w:lvlJc w:val="left"/>
      <w:pPr>
        <w:ind w:left="4026" w:hanging="360"/>
      </w:pPr>
    </w:lvl>
    <w:lvl w:ilvl="5" w:tplc="0407001B" w:tentative="1">
      <w:start w:val="1"/>
      <w:numFmt w:val="lowerRoman"/>
      <w:lvlText w:val="%6."/>
      <w:lvlJc w:val="right"/>
      <w:pPr>
        <w:ind w:left="4746" w:hanging="180"/>
      </w:pPr>
    </w:lvl>
    <w:lvl w:ilvl="6" w:tplc="0407000F" w:tentative="1">
      <w:start w:val="1"/>
      <w:numFmt w:val="decimal"/>
      <w:lvlText w:val="%7."/>
      <w:lvlJc w:val="left"/>
      <w:pPr>
        <w:ind w:left="5466" w:hanging="360"/>
      </w:pPr>
    </w:lvl>
    <w:lvl w:ilvl="7" w:tplc="04070019" w:tentative="1">
      <w:start w:val="1"/>
      <w:numFmt w:val="lowerLetter"/>
      <w:lvlText w:val="%8."/>
      <w:lvlJc w:val="left"/>
      <w:pPr>
        <w:ind w:left="6186" w:hanging="360"/>
      </w:pPr>
    </w:lvl>
    <w:lvl w:ilvl="8" w:tplc="0407001B" w:tentative="1">
      <w:start w:val="1"/>
      <w:numFmt w:val="lowerRoman"/>
      <w:lvlText w:val="%9."/>
      <w:lvlJc w:val="right"/>
      <w:pPr>
        <w:ind w:left="6906" w:hanging="180"/>
      </w:pPr>
    </w:lvl>
  </w:abstractNum>
  <w:abstractNum w:abstractNumId="19" w15:restartNumberingAfterBreak="0">
    <w:nsid w:val="2CA319AA"/>
    <w:multiLevelType w:val="hybridMultilevel"/>
    <w:tmpl w:val="99EC6E2E"/>
    <w:lvl w:ilvl="0" w:tplc="BF7EB5DC">
      <w:start w:val="1"/>
      <w:numFmt w:val="bullet"/>
      <w:lvlText w:val=""/>
      <w:lvlJc w:val="left"/>
      <w:pPr>
        <w:tabs>
          <w:tab w:val="num" w:pos="567"/>
        </w:tabs>
        <w:ind w:left="567" w:hanging="567"/>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2F45391A"/>
    <w:multiLevelType w:val="multilevel"/>
    <w:tmpl w:val="F3FCAE30"/>
    <w:lvl w:ilvl="0">
      <w:start w:val="1"/>
      <w:numFmt w:val="decimal"/>
      <w:pStyle w:val="EASITTitle1"/>
      <w:lvlText w:val="%1"/>
      <w:lvlJc w:val="left"/>
      <w:pPr>
        <w:ind w:left="432" w:hanging="432"/>
      </w:pPr>
      <w:rPr>
        <w:rFonts w:hint="default"/>
      </w:rPr>
    </w:lvl>
    <w:lvl w:ilvl="1">
      <w:start w:val="1"/>
      <w:numFmt w:val="decimal"/>
      <w:pStyle w:val="EASITTitle2"/>
      <w:lvlText w:val="%1.%2"/>
      <w:lvlJc w:val="left"/>
      <w:pPr>
        <w:ind w:left="576" w:hanging="576"/>
      </w:pPr>
      <w:rPr>
        <w:rFonts w:hint="default"/>
      </w:rPr>
    </w:lvl>
    <w:lvl w:ilvl="2">
      <w:start w:val="1"/>
      <w:numFmt w:val="decimal"/>
      <w:pStyle w:val="EASITTitle3"/>
      <w:lvlText w:val="%1.%2.%3"/>
      <w:lvlJc w:val="left"/>
      <w:pPr>
        <w:ind w:left="0" w:firstLine="0"/>
      </w:pPr>
      <w:rPr>
        <w:rFonts w:hint="default"/>
      </w:rPr>
    </w:lvl>
    <w:lvl w:ilvl="3">
      <w:start w:val="1"/>
      <w:numFmt w:val="decimal"/>
      <w:pStyle w:val="EASITTitle4"/>
      <w:lvlText w:val="%1.%2.%3.%4"/>
      <w:lvlJc w:val="left"/>
      <w:pPr>
        <w:tabs>
          <w:tab w:val="num" w:pos="862"/>
        </w:tabs>
        <w:ind w:left="1701" w:hanging="1701"/>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1" w15:restartNumberingAfterBreak="0">
    <w:nsid w:val="321A5C52"/>
    <w:multiLevelType w:val="hybridMultilevel"/>
    <w:tmpl w:val="6714F822"/>
    <w:lvl w:ilvl="0" w:tplc="9BC66A16">
      <w:start w:val="4"/>
      <w:numFmt w:val="decimal"/>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22" w15:restartNumberingAfterBreak="0">
    <w:nsid w:val="3269307A"/>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375F0807"/>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39CE5FE7"/>
    <w:multiLevelType w:val="hybridMultilevel"/>
    <w:tmpl w:val="3D8CB688"/>
    <w:lvl w:ilvl="0" w:tplc="5C801900">
      <w:start w:val="1"/>
      <w:numFmt w:val="bullet"/>
      <w:pStyle w:val="EASITListUnordered"/>
      <w:lvlText w:val=""/>
      <w:lvlJc w:val="left"/>
      <w:pPr>
        <w:tabs>
          <w:tab w:val="num" w:pos="567"/>
        </w:tabs>
        <w:ind w:left="567" w:hanging="567"/>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3A7C5CCD"/>
    <w:multiLevelType w:val="multilevel"/>
    <w:tmpl w:val="006A1C5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15:restartNumberingAfterBreak="0">
    <w:nsid w:val="437A60EE"/>
    <w:multiLevelType w:val="hybridMultilevel"/>
    <w:tmpl w:val="C72C675A"/>
    <w:lvl w:ilvl="0" w:tplc="4E8CE5FC">
      <w:start w:val="1"/>
      <w:numFmt w:val="bullet"/>
      <w:pStyle w:val="EASITTableListUnordered"/>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466A1702"/>
    <w:multiLevelType w:val="hybridMultilevel"/>
    <w:tmpl w:val="A148C972"/>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8" w15:restartNumberingAfterBreak="0">
    <w:nsid w:val="489E18CE"/>
    <w:multiLevelType w:val="hybridMultilevel"/>
    <w:tmpl w:val="817C15EE"/>
    <w:lvl w:ilvl="0" w:tplc="C0C27C08">
      <w:start w:val="1"/>
      <w:numFmt w:val="lowerLetter"/>
      <w:lvlText w:val="%1."/>
      <w:lvlJc w:val="left"/>
      <w:pPr>
        <w:ind w:left="1068" w:hanging="360"/>
      </w:pPr>
      <w:rPr>
        <w:rFonts w:hint="default"/>
      </w:rPr>
    </w:lvl>
    <w:lvl w:ilvl="1" w:tplc="0C0A0019">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29" w15:restartNumberingAfterBreak="0">
    <w:nsid w:val="4EC77187"/>
    <w:multiLevelType w:val="hybridMultilevel"/>
    <w:tmpl w:val="3A9CC984"/>
    <w:lvl w:ilvl="0" w:tplc="6CFEB8B6">
      <w:start w:val="1"/>
      <w:numFmt w:val="bullet"/>
      <w:lvlText w:val=""/>
      <w:lvlJc w:val="left"/>
      <w:pPr>
        <w:tabs>
          <w:tab w:val="num" w:pos="502"/>
        </w:tabs>
        <w:ind w:left="502" w:hanging="142"/>
      </w:pPr>
      <w:rPr>
        <w:rFonts w:ascii="Symbol" w:hAnsi="Symbol" w:hint="default"/>
      </w:rPr>
    </w:lvl>
    <w:lvl w:ilvl="1" w:tplc="04070003" w:tentative="1">
      <w:start w:val="1"/>
      <w:numFmt w:val="bullet"/>
      <w:lvlText w:val="o"/>
      <w:lvlJc w:val="left"/>
      <w:pPr>
        <w:ind w:left="1701" w:hanging="360"/>
      </w:pPr>
      <w:rPr>
        <w:rFonts w:ascii="Courier New" w:hAnsi="Courier New" w:cs="Courier New" w:hint="default"/>
      </w:rPr>
    </w:lvl>
    <w:lvl w:ilvl="2" w:tplc="04070005" w:tentative="1">
      <w:start w:val="1"/>
      <w:numFmt w:val="bullet"/>
      <w:lvlText w:val=""/>
      <w:lvlJc w:val="left"/>
      <w:pPr>
        <w:ind w:left="2421" w:hanging="360"/>
      </w:pPr>
      <w:rPr>
        <w:rFonts w:ascii="Wingdings" w:hAnsi="Wingdings" w:hint="default"/>
      </w:rPr>
    </w:lvl>
    <w:lvl w:ilvl="3" w:tplc="04070001" w:tentative="1">
      <w:start w:val="1"/>
      <w:numFmt w:val="bullet"/>
      <w:lvlText w:val=""/>
      <w:lvlJc w:val="left"/>
      <w:pPr>
        <w:ind w:left="3141" w:hanging="360"/>
      </w:pPr>
      <w:rPr>
        <w:rFonts w:ascii="Symbol" w:hAnsi="Symbol" w:hint="default"/>
      </w:rPr>
    </w:lvl>
    <w:lvl w:ilvl="4" w:tplc="04070003" w:tentative="1">
      <w:start w:val="1"/>
      <w:numFmt w:val="bullet"/>
      <w:lvlText w:val="o"/>
      <w:lvlJc w:val="left"/>
      <w:pPr>
        <w:ind w:left="3861" w:hanging="360"/>
      </w:pPr>
      <w:rPr>
        <w:rFonts w:ascii="Courier New" w:hAnsi="Courier New" w:cs="Courier New" w:hint="default"/>
      </w:rPr>
    </w:lvl>
    <w:lvl w:ilvl="5" w:tplc="04070005" w:tentative="1">
      <w:start w:val="1"/>
      <w:numFmt w:val="bullet"/>
      <w:lvlText w:val=""/>
      <w:lvlJc w:val="left"/>
      <w:pPr>
        <w:ind w:left="4581" w:hanging="360"/>
      </w:pPr>
      <w:rPr>
        <w:rFonts w:ascii="Wingdings" w:hAnsi="Wingdings" w:hint="default"/>
      </w:rPr>
    </w:lvl>
    <w:lvl w:ilvl="6" w:tplc="04070001" w:tentative="1">
      <w:start w:val="1"/>
      <w:numFmt w:val="bullet"/>
      <w:lvlText w:val=""/>
      <w:lvlJc w:val="left"/>
      <w:pPr>
        <w:ind w:left="5301" w:hanging="360"/>
      </w:pPr>
      <w:rPr>
        <w:rFonts w:ascii="Symbol" w:hAnsi="Symbol" w:hint="default"/>
      </w:rPr>
    </w:lvl>
    <w:lvl w:ilvl="7" w:tplc="04070003" w:tentative="1">
      <w:start w:val="1"/>
      <w:numFmt w:val="bullet"/>
      <w:lvlText w:val="o"/>
      <w:lvlJc w:val="left"/>
      <w:pPr>
        <w:ind w:left="6021" w:hanging="360"/>
      </w:pPr>
      <w:rPr>
        <w:rFonts w:ascii="Courier New" w:hAnsi="Courier New" w:cs="Courier New" w:hint="default"/>
      </w:rPr>
    </w:lvl>
    <w:lvl w:ilvl="8" w:tplc="04070005" w:tentative="1">
      <w:start w:val="1"/>
      <w:numFmt w:val="bullet"/>
      <w:lvlText w:val=""/>
      <w:lvlJc w:val="left"/>
      <w:pPr>
        <w:ind w:left="6741" w:hanging="360"/>
      </w:pPr>
      <w:rPr>
        <w:rFonts w:ascii="Wingdings" w:hAnsi="Wingdings" w:hint="default"/>
      </w:rPr>
    </w:lvl>
  </w:abstractNum>
  <w:abstractNum w:abstractNumId="30" w15:restartNumberingAfterBreak="0">
    <w:nsid w:val="4F31532C"/>
    <w:multiLevelType w:val="hybridMultilevel"/>
    <w:tmpl w:val="C5AE37BA"/>
    <w:lvl w:ilvl="0" w:tplc="D3E45198">
      <w:start w:val="1"/>
      <w:numFmt w:val="decimal"/>
      <w:pStyle w:val="EASITListOrdered"/>
      <w:lvlText w:val="%1"/>
      <w:lvlJc w:val="left"/>
      <w:pPr>
        <w:tabs>
          <w:tab w:val="num" w:pos="567"/>
        </w:tabs>
        <w:ind w:left="567" w:hanging="567"/>
      </w:pPr>
      <w:rPr>
        <w:rFonts w:ascii="Verdana" w:hAnsi="Verdana" w:hint="default"/>
        <w:b w:val="0"/>
        <w:i w:val="0"/>
        <w:sz w:val="24"/>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1" w15:restartNumberingAfterBreak="0">
    <w:nsid w:val="5991515D"/>
    <w:multiLevelType w:val="hybridMultilevel"/>
    <w:tmpl w:val="94EEE7F4"/>
    <w:lvl w:ilvl="0" w:tplc="157810BE">
      <w:start w:val="1"/>
      <w:numFmt w:val="decimal"/>
      <w:pStyle w:val="EASITMinutesTitle1"/>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1DD2EB8"/>
    <w:multiLevelType w:val="multilevel"/>
    <w:tmpl w:val="2DE62008"/>
    <w:lvl w:ilvl="0">
      <w:start w:val="1"/>
      <w:numFmt w:val="decimal"/>
      <w:lvlText w:val="%1."/>
      <w:lvlJc w:val="left"/>
      <w:pPr>
        <w:ind w:left="786"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3" w15:restartNumberingAfterBreak="0">
    <w:nsid w:val="69442ECD"/>
    <w:multiLevelType w:val="hybridMultilevel"/>
    <w:tmpl w:val="7BD047A8"/>
    <w:lvl w:ilvl="0" w:tplc="4FEC9CB6">
      <w:start w:val="1"/>
      <w:numFmt w:val="bullet"/>
      <w:lvlText w:val="-"/>
      <w:lvlJc w:val="left"/>
      <w:pPr>
        <w:ind w:left="720" w:hanging="360"/>
      </w:pPr>
      <w:rPr>
        <w:rFonts w:ascii="Cambria" w:eastAsiaTheme="minorHAnsi" w:hAnsi="Cambria" w:cstheme="minorBi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4" w15:restartNumberingAfterBreak="0">
    <w:nsid w:val="6A616C08"/>
    <w:multiLevelType w:val="hybridMultilevel"/>
    <w:tmpl w:val="CB6C8908"/>
    <w:lvl w:ilvl="0" w:tplc="0809000F">
      <w:start w:val="1"/>
      <w:numFmt w:val="decimal"/>
      <w:lvlText w:val="%1."/>
      <w:lvlJc w:val="left"/>
      <w:pPr>
        <w:ind w:left="814" w:hanging="360"/>
      </w:pPr>
    </w:lvl>
    <w:lvl w:ilvl="1" w:tplc="08090019" w:tentative="1">
      <w:start w:val="1"/>
      <w:numFmt w:val="lowerLetter"/>
      <w:lvlText w:val="%2."/>
      <w:lvlJc w:val="left"/>
      <w:pPr>
        <w:ind w:left="1534" w:hanging="360"/>
      </w:pPr>
    </w:lvl>
    <w:lvl w:ilvl="2" w:tplc="0809001B" w:tentative="1">
      <w:start w:val="1"/>
      <w:numFmt w:val="lowerRoman"/>
      <w:lvlText w:val="%3."/>
      <w:lvlJc w:val="right"/>
      <w:pPr>
        <w:ind w:left="2254" w:hanging="180"/>
      </w:pPr>
    </w:lvl>
    <w:lvl w:ilvl="3" w:tplc="0809000F" w:tentative="1">
      <w:start w:val="1"/>
      <w:numFmt w:val="decimal"/>
      <w:lvlText w:val="%4."/>
      <w:lvlJc w:val="left"/>
      <w:pPr>
        <w:ind w:left="2974" w:hanging="360"/>
      </w:pPr>
    </w:lvl>
    <w:lvl w:ilvl="4" w:tplc="08090019" w:tentative="1">
      <w:start w:val="1"/>
      <w:numFmt w:val="lowerLetter"/>
      <w:lvlText w:val="%5."/>
      <w:lvlJc w:val="left"/>
      <w:pPr>
        <w:ind w:left="3694" w:hanging="360"/>
      </w:pPr>
    </w:lvl>
    <w:lvl w:ilvl="5" w:tplc="0809001B" w:tentative="1">
      <w:start w:val="1"/>
      <w:numFmt w:val="lowerRoman"/>
      <w:lvlText w:val="%6."/>
      <w:lvlJc w:val="right"/>
      <w:pPr>
        <w:ind w:left="4414" w:hanging="180"/>
      </w:pPr>
    </w:lvl>
    <w:lvl w:ilvl="6" w:tplc="0809000F" w:tentative="1">
      <w:start w:val="1"/>
      <w:numFmt w:val="decimal"/>
      <w:lvlText w:val="%7."/>
      <w:lvlJc w:val="left"/>
      <w:pPr>
        <w:ind w:left="5134" w:hanging="360"/>
      </w:pPr>
    </w:lvl>
    <w:lvl w:ilvl="7" w:tplc="08090019" w:tentative="1">
      <w:start w:val="1"/>
      <w:numFmt w:val="lowerLetter"/>
      <w:lvlText w:val="%8."/>
      <w:lvlJc w:val="left"/>
      <w:pPr>
        <w:ind w:left="5854" w:hanging="360"/>
      </w:pPr>
    </w:lvl>
    <w:lvl w:ilvl="8" w:tplc="0809001B" w:tentative="1">
      <w:start w:val="1"/>
      <w:numFmt w:val="lowerRoman"/>
      <w:lvlText w:val="%9."/>
      <w:lvlJc w:val="right"/>
      <w:pPr>
        <w:ind w:left="6574" w:hanging="180"/>
      </w:pPr>
    </w:lvl>
  </w:abstractNum>
  <w:abstractNum w:abstractNumId="35" w15:restartNumberingAfterBreak="0">
    <w:nsid w:val="6B9513A5"/>
    <w:multiLevelType w:val="multilevel"/>
    <w:tmpl w:val="66AC4D9C"/>
    <w:lvl w:ilvl="0">
      <w:start w:val="1"/>
      <w:numFmt w:val="decimal"/>
      <w:lvlText w:val="%1"/>
      <w:lvlJc w:val="left"/>
      <w:pPr>
        <w:tabs>
          <w:tab w:val="num" w:pos="851"/>
        </w:tabs>
        <w:ind w:left="0" w:firstLine="0"/>
      </w:pPr>
      <w:rPr>
        <w:rFonts w:ascii="Arial" w:hAnsi="Arial" w:hint="default"/>
        <w:b/>
        <w:i w:val="0"/>
        <w:sz w:val="28"/>
      </w:rPr>
    </w:lvl>
    <w:lvl w:ilvl="1">
      <w:start w:val="1"/>
      <w:numFmt w:val="decimal"/>
      <w:lvlText w:val="%1.%2"/>
      <w:lvlJc w:val="left"/>
      <w:pPr>
        <w:tabs>
          <w:tab w:val="num" w:pos="851"/>
        </w:tabs>
        <w:ind w:left="0" w:firstLine="0"/>
      </w:pPr>
      <w:rPr>
        <w:rFonts w:ascii="Arial" w:hAnsi="Arial" w:hint="default"/>
        <w:b/>
        <w:i w:val="0"/>
        <w:sz w:val="24"/>
      </w:rPr>
    </w:lvl>
    <w:lvl w:ilvl="2">
      <w:start w:val="1"/>
      <w:numFmt w:val="decimal"/>
      <w:lvlText w:val="%1.%2.%3"/>
      <w:lvlJc w:val="left"/>
      <w:pPr>
        <w:tabs>
          <w:tab w:val="num" w:pos="851"/>
        </w:tabs>
        <w:ind w:left="851" w:hanging="851"/>
      </w:pPr>
      <w:rPr>
        <w:rFonts w:ascii="Arial" w:hAnsi="Arial" w:hint="default"/>
        <w:b/>
        <w:i w:val="0"/>
        <w:sz w:val="22"/>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7C423DD2"/>
    <w:multiLevelType w:val="multilevel"/>
    <w:tmpl w:val="E920201E"/>
    <w:lvl w:ilvl="0">
      <w:start w:val="1"/>
      <w:numFmt w:val="decimal"/>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lvlRestart w:val="0"/>
      <w:lvlText w:val="%1.%2.%3"/>
      <w:lvlJc w:val="left"/>
      <w:pPr>
        <w:ind w:left="0" w:firstLine="0"/>
      </w:pPr>
      <w:rPr>
        <w:rFonts w:hint="default"/>
      </w:rPr>
    </w:lvl>
    <w:lvl w:ilvl="3">
      <w:start w:val="1"/>
      <w:numFmt w:val="decimal"/>
      <w:pStyle w:val="Heading4"/>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7" w15:restartNumberingAfterBreak="0">
    <w:nsid w:val="7ED93165"/>
    <w:multiLevelType w:val="hybridMultilevel"/>
    <w:tmpl w:val="6C72E2A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25"/>
  </w:num>
  <w:num w:numId="2">
    <w:abstractNumId w:val="32"/>
  </w:num>
  <w:num w:numId="3">
    <w:abstractNumId w:val="37"/>
  </w:num>
  <w:num w:numId="4">
    <w:abstractNumId w:val="16"/>
  </w:num>
  <w:num w:numId="5">
    <w:abstractNumId w:val="23"/>
  </w:num>
  <w:num w:numId="6">
    <w:abstractNumId w:val="36"/>
  </w:num>
  <w:num w:numId="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9"/>
  </w:num>
  <w:num w:numId="9">
    <w:abstractNumId w:val="18"/>
    <w:lvlOverride w:ilvl="0">
      <w:startOverride w:val="1"/>
    </w:lvlOverride>
  </w:num>
  <w:num w:numId="10">
    <w:abstractNumId w:val="28"/>
  </w:num>
  <w:num w:numId="11">
    <w:abstractNumId w:val="13"/>
  </w:num>
  <w:num w:numId="12">
    <w:abstractNumId w:val="35"/>
  </w:num>
  <w:num w:numId="13">
    <w:abstractNumId w:val="28"/>
    <w:lvlOverride w:ilvl="0">
      <w:startOverride w:val="1"/>
    </w:lvlOverride>
  </w:num>
  <w:num w:numId="14">
    <w:abstractNumId w:val="28"/>
    <w:lvlOverride w:ilvl="0">
      <w:startOverride w:val="1"/>
    </w:lvlOverride>
  </w:num>
  <w:num w:numId="15">
    <w:abstractNumId w:val="27"/>
  </w:num>
  <w:num w:numId="16">
    <w:abstractNumId w:val="14"/>
  </w:num>
  <w:num w:numId="17">
    <w:abstractNumId w:val="15"/>
  </w:num>
  <w:num w:numId="18">
    <w:abstractNumId w:val="20"/>
  </w:num>
  <w:num w:numId="19">
    <w:abstractNumId w:val="26"/>
  </w:num>
  <w:num w:numId="20">
    <w:abstractNumId w:val="30"/>
  </w:num>
  <w:num w:numId="21">
    <w:abstractNumId w:val="19"/>
  </w:num>
  <w:num w:numId="22">
    <w:abstractNumId w:val="1"/>
  </w:num>
  <w:num w:numId="23">
    <w:abstractNumId w:val="2"/>
  </w:num>
  <w:num w:numId="24">
    <w:abstractNumId w:val="3"/>
  </w:num>
  <w:num w:numId="25">
    <w:abstractNumId w:val="4"/>
  </w:num>
  <w:num w:numId="26">
    <w:abstractNumId w:val="9"/>
  </w:num>
  <w:num w:numId="27">
    <w:abstractNumId w:val="5"/>
  </w:num>
  <w:num w:numId="28">
    <w:abstractNumId w:val="6"/>
  </w:num>
  <w:num w:numId="29">
    <w:abstractNumId w:val="7"/>
  </w:num>
  <w:num w:numId="30">
    <w:abstractNumId w:val="8"/>
  </w:num>
  <w:num w:numId="31">
    <w:abstractNumId w:val="10"/>
  </w:num>
  <w:num w:numId="32">
    <w:abstractNumId w:val="24"/>
  </w:num>
  <w:num w:numId="33">
    <w:abstractNumId w:val="0"/>
  </w:num>
  <w:num w:numId="34">
    <w:abstractNumId w:val="21"/>
  </w:num>
  <w:num w:numId="35">
    <w:abstractNumId w:val="31"/>
  </w:num>
  <w:num w:numId="36">
    <w:abstractNumId w:val="12"/>
  </w:num>
  <w:num w:numId="37">
    <w:abstractNumId w:val="17"/>
  </w:num>
  <w:num w:numId="38">
    <w:abstractNumId w:val="22"/>
  </w:num>
  <w:num w:numId="39">
    <w:abstractNumId w:val="34"/>
  </w:num>
  <w:num w:numId="40">
    <w:abstractNumId w:val="11"/>
  </w:num>
  <w:num w:numId="41">
    <w:abstractNumId w:val="3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linkStyles/>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2185"/>
    <w:rsid w:val="00017EE6"/>
    <w:rsid w:val="0002321D"/>
    <w:rsid w:val="000354D2"/>
    <w:rsid w:val="0004130B"/>
    <w:rsid w:val="00044656"/>
    <w:rsid w:val="000536B5"/>
    <w:rsid w:val="00054B7A"/>
    <w:rsid w:val="000844A9"/>
    <w:rsid w:val="000933F3"/>
    <w:rsid w:val="00093679"/>
    <w:rsid w:val="000A0DC9"/>
    <w:rsid w:val="000D1F86"/>
    <w:rsid w:val="000F508F"/>
    <w:rsid w:val="000F70F0"/>
    <w:rsid w:val="00102A93"/>
    <w:rsid w:val="00110868"/>
    <w:rsid w:val="001164B9"/>
    <w:rsid w:val="001207AE"/>
    <w:rsid w:val="00120D94"/>
    <w:rsid w:val="00120F57"/>
    <w:rsid w:val="00141789"/>
    <w:rsid w:val="0015179F"/>
    <w:rsid w:val="00151BA0"/>
    <w:rsid w:val="001570C4"/>
    <w:rsid w:val="00175C1A"/>
    <w:rsid w:val="00177894"/>
    <w:rsid w:val="00192467"/>
    <w:rsid w:val="001B50CB"/>
    <w:rsid w:val="001C1CFD"/>
    <w:rsid w:val="001C2FE5"/>
    <w:rsid w:val="001C652F"/>
    <w:rsid w:val="001D2692"/>
    <w:rsid w:val="001D79C6"/>
    <w:rsid w:val="001E4C15"/>
    <w:rsid w:val="001F6268"/>
    <w:rsid w:val="00205F77"/>
    <w:rsid w:val="002062D5"/>
    <w:rsid w:val="0022301A"/>
    <w:rsid w:val="002327C8"/>
    <w:rsid w:val="00241FAA"/>
    <w:rsid w:val="002552D4"/>
    <w:rsid w:val="00261184"/>
    <w:rsid w:val="00270612"/>
    <w:rsid w:val="00292B0F"/>
    <w:rsid w:val="002C1B2D"/>
    <w:rsid w:val="002D6E71"/>
    <w:rsid w:val="002E2BFA"/>
    <w:rsid w:val="002F18A0"/>
    <w:rsid w:val="003035E7"/>
    <w:rsid w:val="00305BB1"/>
    <w:rsid w:val="0033505F"/>
    <w:rsid w:val="0034506B"/>
    <w:rsid w:val="00353A67"/>
    <w:rsid w:val="003574B6"/>
    <w:rsid w:val="00366D79"/>
    <w:rsid w:val="003761B6"/>
    <w:rsid w:val="00390E90"/>
    <w:rsid w:val="003A22D3"/>
    <w:rsid w:val="003B182F"/>
    <w:rsid w:val="003D4CAC"/>
    <w:rsid w:val="003D7EBA"/>
    <w:rsid w:val="003F7B6B"/>
    <w:rsid w:val="00402BFC"/>
    <w:rsid w:val="004059C8"/>
    <w:rsid w:val="00415CBE"/>
    <w:rsid w:val="00420663"/>
    <w:rsid w:val="00420D92"/>
    <w:rsid w:val="004409AB"/>
    <w:rsid w:val="00452075"/>
    <w:rsid w:val="0045718D"/>
    <w:rsid w:val="004619C8"/>
    <w:rsid w:val="0046662B"/>
    <w:rsid w:val="00466CC4"/>
    <w:rsid w:val="00474835"/>
    <w:rsid w:val="00480F98"/>
    <w:rsid w:val="004912FC"/>
    <w:rsid w:val="004A0B58"/>
    <w:rsid w:val="004A6B99"/>
    <w:rsid w:val="004F6BEB"/>
    <w:rsid w:val="0050350B"/>
    <w:rsid w:val="005041C1"/>
    <w:rsid w:val="00515B95"/>
    <w:rsid w:val="00521CC8"/>
    <w:rsid w:val="005423E4"/>
    <w:rsid w:val="00562926"/>
    <w:rsid w:val="0056762F"/>
    <w:rsid w:val="005850BA"/>
    <w:rsid w:val="005963F6"/>
    <w:rsid w:val="00597BE9"/>
    <w:rsid w:val="005A0916"/>
    <w:rsid w:val="005B4A0F"/>
    <w:rsid w:val="005F4523"/>
    <w:rsid w:val="005F59E2"/>
    <w:rsid w:val="00602C2A"/>
    <w:rsid w:val="00617118"/>
    <w:rsid w:val="00632C52"/>
    <w:rsid w:val="00632E5A"/>
    <w:rsid w:val="00643BCF"/>
    <w:rsid w:val="00653CC2"/>
    <w:rsid w:val="00665EA3"/>
    <w:rsid w:val="00687007"/>
    <w:rsid w:val="006B14CB"/>
    <w:rsid w:val="006B6226"/>
    <w:rsid w:val="006D2732"/>
    <w:rsid w:val="006D3500"/>
    <w:rsid w:val="006E05AD"/>
    <w:rsid w:val="006E755E"/>
    <w:rsid w:val="006F0DF9"/>
    <w:rsid w:val="00701464"/>
    <w:rsid w:val="00714EF0"/>
    <w:rsid w:val="00715404"/>
    <w:rsid w:val="00715A71"/>
    <w:rsid w:val="00720CDD"/>
    <w:rsid w:val="007247D9"/>
    <w:rsid w:val="00747F48"/>
    <w:rsid w:val="00751701"/>
    <w:rsid w:val="00770437"/>
    <w:rsid w:val="007721D7"/>
    <w:rsid w:val="00775983"/>
    <w:rsid w:val="0079639E"/>
    <w:rsid w:val="007B0203"/>
    <w:rsid w:val="007F112F"/>
    <w:rsid w:val="00810AF1"/>
    <w:rsid w:val="00810C7B"/>
    <w:rsid w:val="008307E4"/>
    <w:rsid w:val="00855E6F"/>
    <w:rsid w:val="00856878"/>
    <w:rsid w:val="00866820"/>
    <w:rsid w:val="00866A70"/>
    <w:rsid w:val="00870ECA"/>
    <w:rsid w:val="0089572A"/>
    <w:rsid w:val="008D02A7"/>
    <w:rsid w:val="008E6A06"/>
    <w:rsid w:val="008F34BE"/>
    <w:rsid w:val="00902761"/>
    <w:rsid w:val="00921A7C"/>
    <w:rsid w:val="00936B20"/>
    <w:rsid w:val="00937EC4"/>
    <w:rsid w:val="009435FD"/>
    <w:rsid w:val="00944A4D"/>
    <w:rsid w:val="009526FA"/>
    <w:rsid w:val="00952ED1"/>
    <w:rsid w:val="00972089"/>
    <w:rsid w:val="009A12A3"/>
    <w:rsid w:val="009A545C"/>
    <w:rsid w:val="009B386E"/>
    <w:rsid w:val="009B4F9D"/>
    <w:rsid w:val="009C27A5"/>
    <w:rsid w:val="009F0514"/>
    <w:rsid w:val="00A27C6B"/>
    <w:rsid w:val="00A33774"/>
    <w:rsid w:val="00A37466"/>
    <w:rsid w:val="00A547FF"/>
    <w:rsid w:val="00A55338"/>
    <w:rsid w:val="00A64824"/>
    <w:rsid w:val="00A71435"/>
    <w:rsid w:val="00A75ACE"/>
    <w:rsid w:val="00A828F7"/>
    <w:rsid w:val="00AA122A"/>
    <w:rsid w:val="00AB2823"/>
    <w:rsid w:val="00AD72A7"/>
    <w:rsid w:val="00AF6714"/>
    <w:rsid w:val="00B12E38"/>
    <w:rsid w:val="00B17331"/>
    <w:rsid w:val="00B236CD"/>
    <w:rsid w:val="00B30AD1"/>
    <w:rsid w:val="00B36874"/>
    <w:rsid w:val="00B37F72"/>
    <w:rsid w:val="00B470A0"/>
    <w:rsid w:val="00B654AF"/>
    <w:rsid w:val="00B6773D"/>
    <w:rsid w:val="00B73A78"/>
    <w:rsid w:val="00B7701B"/>
    <w:rsid w:val="00B97784"/>
    <w:rsid w:val="00BA0A1B"/>
    <w:rsid w:val="00BD28A1"/>
    <w:rsid w:val="00BD464E"/>
    <w:rsid w:val="00BE39EE"/>
    <w:rsid w:val="00BE46C3"/>
    <w:rsid w:val="00C0017A"/>
    <w:rsid w:val="00C05E38"/>
    <w:rsid w:val="00C11910"/>
    <w:rsid w:val="00C157DB"/>
    <w:rsid w:val="00C165C8"/>
    <w:rsid w:val="00C21509"/>
    <w:rsid w:val="00C26E44"/>
    <w:rsid w:val="00C50A34"/>
    <w:rsid w:val="00C8395E"/>
    <w:rsid w:val="00CA6823"/>
    <w:rsid w:val="00CD167F"/>
    <w:rsid w:val="00CE7057"/>
    <w:rsid w:val="00CF40CB"/>
    <w:rsid w:val="00D00360"/>
    <w:rsid w:val="00D03DC1"/>
    <w:rsid w:val="00D208AA"/>
    <w:rsid w:val="00D4476E"/>
    <w:rsid w:val="00D52508"/>
    <w:rsid w:val="00D7631D"/>
    <w:rsid w:val="00D7772C"/>
    <w:rsid w:val="00D81FBC"/>
    <w:rsid w:val="00D82185"/>
    <w:rsid w:val="00D92D28"/>
    <w:rsid w:val="00DA1CFC"/>
    <w:rsid w:val="00DB5769"/>
    <w:rsid w:val="00DD0336"/>
    <w:rsid w:val="00DD5C58"/>
    <w:rsid w:val="00DF1953"/>
    <w:rsid w:val="00E02102"/>
    <w:rsid w:val="00E15B06"/>
    <w:rsid w:val="00E332ED"/>
    <w:rsid w:val="00E4357C"/>
    <w:rsid w:val="00E471D2"/>
    <w:rsid w:val="00E479B8"/>
    <w:rsid w:val="00E50A8F"/>
    <w:rsid w:val="00E51D86"/>
    <w:rsid w:val="00E95321"/>
    <w:rsid w:val="00EA42AE"/>
    <w:rsid w:val="00EC3E8D"/>
    <w:rsid w:val="00ED15DC"/>
    <w:rsid w:val="00EE02D6"/>
    <w:rsid w:val="00EE075D"/>
    <w:rsid w:val="00F013B8"/>
    <w:rsid w:val="00F3754F"/>
    <w:rsid w:val="00F37BED"/>
    <w:rsid w:val="00F44D1A"/>
    <w:rsid w:val="00F52BFF"/>
    <w:rsid w:val="00F70DEE"/>
    <w:rsid w:val="00F968AD"/>
    <w:rsid w:val="00FA4B05"/>
    <w:rsid w:val="00FC1E66"/>
    <w:rsid w:val="00FC2C10"/>
    <w:rsid w:val="00FC57D2"/>
    <w:rsid w:val="00FC5BF2"/>
    <w:rsid w:val="00FD1B23"/>
    <w:rsid w:val="00FD43EE"/>
    <w:rsid w:val="00FE5D64"/>
    <w:rsid w:val="00FE6A6F"/>
    <w:rsid w:val="00FF51EB"/>
    <w:rsid w:val="2A2965B0"/>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82C416B"/>
  <w15:docId w15:val="{C8626BED-F509-C642-B683-81D0F68E77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uz-Cyrl-UZ" w:eastAsia="es-E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qFormat="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qFormat="1"/>
    <w:lsdException w:name="footer" w:semiHidden="1" w:uiPriority="0" w:unhideWhenUsed="1" w:qFormat="1"/>
    <w:lsdException w:name="index heading" w:semiHidden="1" w:uiPriority="0" w:unhideWhenUsed="1"/>
    <w:lsdException w:name="caption" w:semiHidden="1" w:uiPriority="0"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A0916"/>
    <w:pPr>
      <w:spacing w:line="240" w:lineRule="auto"/>
    </w:pPr>
    <w:rPr>
      <w:rFonts w:asciiTheme="minorHAnsi" w:eastAsiaTheme="minorHAnsi" w:hAnsiTheme="minorHAnsi" w:cstheme="minorBidi"/>
      <w:sz w:val="24"/>
      <w:szCs w:val="24"/>
      <w:lang w:val="es-ES" w:eastAsia="en-US"/>
    </w:rPr>
  </w:style>
  <w:style w:type="paragraph" w:styleId="Heading1">
    <w:name w:val="heading 1"/>
    <w:basedOn w:val="Normal"/>
    <w:next w:val="Normal"/>
    <w:link w:val="Heading1Char"/>
    <w:uiPriority w:val="9"/>
    <w:qFormat/>
    <w:rsid w:val="00353A67"/>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nhideWhenUsed/>
    <w:qFormat/>
    <w:rsid w:val="0033505F"/>
    <w:pPr>
      <w:keepNext/>
      <w:keepLines/>
      <w:numPr>
        <w:ilvl w:val="1"/>
        <w:numId w:val="6"/>
      </w:numPr>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nhideWhenUsed/>
    <w:qFormat/>
    <w:rsid w:val="0033505F"/>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rsid w:val="0033505F"/>
    <w:pPr>
      <w:keepNext/>
      <w:keepLines/>
      <w:numPr>
        <w:ilvl w:val="3"/>
        <w:numId w:val="6"/>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Standard1"/>
    <w:next w:val="Standard1"/>
    <w:link w:val="Heading5Char"/>
    <w:rsid w:val="0033505F"/>
    <w:pPr>
      <w:keepNext/>
      <w:keepLines/>
      <w:spacing w:before="240" w:after="80"/>
      <w:outlineLvl w:val="4"/>
    </w:pPr>
    <w:rPr>
      <w:color w:val="666666"/>
    </w:rPr>
  </w:style>
  <w:style w:type="paragraph" w:styleId="Heading6">
    <w:name w:val="heading 6"/>
    <w:basedOn w:val="Standard1"/>
    <w:next w:val="Standard1"/>
    <w:link w:val="Heading6Char"/>
    <w:rsid w:val="0033505F"/>
    <w:pPr>
      <w:keepNext/>
      <w:keepLines/>
      <w:spacing w:before="240" w:after="80"/>
      <w:outlineLvl w:val="5"/>
    </w:pPr>
    <w:rPr>
      <w:i/>
      <w:color w:val="666666"/>
    </w:rPr>
  </w:style>
  <w:style w:type="character" w:default="1" w:styleId="DefaultParagraphFont">
    <w:name w:val="Default Paragraph Font"/>
    <w:uiPriority w:val="1"/>
    <w:semiHidden/>
    <w:unhideWhenUsed/>
    <w:rsid w:val="005A0916"/>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5A0916"/>
  </w:style>
  <w:style w:type="paragraph" w:customStyle="1" w:styleId="Standard1">
    <w:name w:val="Standard1"/>
    <w:rsid w:val="0033505F"/>
  </w:style>
  <w:style w:type="table" w:customStyle="1" w:styleId="TableNormal1">
    <w:name w:val="Table Normal1"/>
    <w:rsid w:val="0033505F"/>
    <w:tblPr>
      <w:tblCellMar>
        <w:top w:w="0" w:type="dxa"/>
        <w:left w:w="0" w:type="dxa"/>
        <w:bottom w:w="0" w:type="dxa"/>
        <w:right w:w="0" w:type="dxa"/>
      </w:tblCellMar>
    </w:tblPr>
  </w:style>
  <w:style w:type="paragraph" w:styleId="Title">
    <w:name w:val="Title"/>
    <w:basedOn w:val="Normal"/>
    <w:link w:val="TitleChar"/>
    <w:qFormat/>
    <w:rsid w:val="0033505F"/>
    <w:pPr>
      <w:spacing w:before="240" w:after="60"/>
      <w:jc w:val="center"/>
      <w:outlineLvl w:val="0"/>
    </w:pPr>
    <w:rPr>
      <w:rFonts w:ascii="Arial" w:hAnsi="Arial" w:cs="Arial"/>
      <w:b/>
      <w:bCs/>
      <w:kern w:val="28"/>
      <w:sz w:val="32"/>
      <w:szCs w:val="32"/>
    </w:rPr>
  </w:style>
  <w:style w:type="paragraph" w:styleId="Subtitle">
    <w:name w:val="Subtitle"/>
    <w:basedOn w:val="Standard1"/>
    <w:next w:val="Standard1"/>
    <w:link w:val="SubtitleChar"/>
    <w:rsid w:val="0033505F"/>
    <w:pPr>
      <w:keepNext/>
      <w:keepLines/>
      <w:spacing w:after="320"/>
    </w:pPr>
    <w:rPr>
      <w:color w:val="666666"/>
      <w:sz w:val="30"/>
      <w:szCs w:val="30"/>
    </w:rPr>
  </w:style>
  <w:style w:type="table" w:customStyle="1" w:styleId="a">
    <w:basedOn w:val="TableNormal1"/>
    <w:tblPr>
      <w:tblStyleRowBandSize w:val="1"/>
      <w:tblStyleColBandSize w:val="1"/>
      <w:tblCellMar>
        <w:top w:w="100" w:type="dxa"/>
        <w:left w:w="100" w:type="dxa"/>
        <w:bottom w:w="100" w:type="dxa"/>
        <w:right w:w="100" w:type="dxa"/>
      </w:tblCellMar>
    </w:tblPr>
  </w:style>
  <w:style w:type="table" w:customStyle="1" w:styleId="a0">
    <w:basedOn w:val="TableNormal1"/>
    <w:tblPr>
      <w:tblStyleRowBandSize w:val="1"/>
      <w:tblStyleColBandSize w:val="1"/>
      <w:tblCellMar>
        <w:top w:w="100" w:type="dxa"/>
        <w:left w:w="100" w:type="dxa"/>
        <w:bottom w:w="100" w:type="dxa"/>
        <w:right w:w="100" w:type="dxa"/>
      </w:tblCellMar>
    </w:tblPr>
  </w:style>
  <w:style w:type="paragraph" w:styleId="Header">
    <w:name w:val="header"/>
    <w:aliases w:val="EASIT_Header"/>
    <w:basedOn w:val="Normal"/>
    <w:link w:val="HeaderChar"/>
    <w:qFormat/>
    <w:rsid w:val="0033505F"/>
    <w:pPr>
      <w:tabs>
        <w:tab w:val="center" w:pos="4252"/>
        <w:tab w:val="right" w:pos="8504"/>
      </w:tabs>
    </w:pPr>
    <w:rPr>
      <w:rFonts w:ascii="Verdana" w:hAnsi="Verdana"/>
    </w:rPr>
  </w:style>
  <w:style w:type="character" w:customStyle="1" w:styleId="HeaderChar">
    <w:name w:val="Header Char"/>
    <w:aliases w:val="EASIT_Header Char"/>
    <w:basedOn w:val="DefaultParagraphFont"/>
    <w:link w:val="Header"/>
    <w:rsid w:val="0033505F"/>
    <w:rPr>
      <w:rFonts w:ascii="Verdana" w:eastAsia="Times New Roman" w:hAnsi="Verdana" w:cs="Times New Roman"/>
      <w:sz w:val="24"/>
      <w:szCs w:val="24"/>
      <w:lang w:val="es-ES"/>
    </w:rPr>
  </w:style>
  <w:style w:type="paragraph" w:styleId="Footer">
    <w:name w:val="footer"/>
    <w:aliases w:val="EASIT_Footer"/>
    <w:link w:val="FooterChar"/>
    <w:qFormat/>
    <w:rsid w:val="0033505F"/>
    <w:pPr>
      <w:tabs>
        <w:tab w:val="left" w:pos="0"/>
        <w:tab w:val="right" w:pos="9639"/>
        <w:tab w:val="right" w:pos="9962"/>
      </w:tabs>
      <w:spacing w:after="200" w:line="240" w:lineRule="auto"/>
      <w:ind w:right="357"/>
    </w:pPr>
    <w:rPr>
      <w:rFonts w:ascii="Verdana" w:eastAsia="Times New Roman" w:hAnsi="Verdana" w:cs="Times New Roman"/>
      <w:sz w:val="18"/>
      <w:szCs w:val="24"/>
      <w:lang w:val="en-GB"/>
    </w:rPr>
  </w:style>
  <w:style w:type="character" w:customStyle="1" w:styleId="FooterChar">
    <w:name w:val="Footer Char"/>
    <w:aliases w:val="EASIT_Footer Char"/>
    <w:basedOn w:val="DefaultParagraphFont"/>
    <w:link w:val="Footer"/>
    <w:rsid w:val="0033505F"/>
    <w:rPr>
      <w:rFonts w:ascii="Verdana" w:eastAsia="Times New Roman" w:hAnsi="Verdana" w:cs="Times New Roman"/>
      <w:sz w:val="18"/>
      <w:szCs w:val="24"/>
      <w:lang w:val="en-GB"/>
    </w:rPr>
  </w:style>
  <w:style w:type="paragraph" w:styleId="BalloonText">
    <w:name w:val="Balloon Text"/>
    <w:basedOn w:val="Normal"/>
    <w:link w:val="BalloonTextChar"/>
    <w:rsid w:val="0033505F"/>
    <w:rPr>
      <w:rFonts w:ascii="Tahoma" w:hAnsi="Tahoma" w:cs="Tahoma"/>
      <w:sz w:val="16"/>
      <w:szCs w:val="16"/>
    </w:rPr>
  </w:style>
  <w:style w:type="character" w:customStyle="1" w:styleId="BalloonTextChar">
    <w:name w:val="Balloon Text Char"/>
    <w:basedOn w:val="DefaultParagraphFont"/>
    <w:link w:val="BalloonText"/>
    <w:rsid w:val="0033505F"/>
    <w:rPr>
      <w:rFonts w:ascii="Tahoma" w:eastAsia="Times New Roman" w:hAnsi="Tahoma" w:cs="Tahoma"/>
      <w:sz w:val="16"/>
      <w:szCs w:val="16"/>
      <w:lang w:val="en-GB"/>
    </w:rPr>
  </w:style>
  <w:style w:type="table" w:styleId="TableGrid">
    <w:name w:val="Table Grid"/>
    <w:basedOn w:val="TableNormal"/>
    <w:uiPriority w:val="59"/>
    <w:rsid w:val="0033505F"/>
    <w:pPr>
      <w:spacing w:line="240" w:lineRule="auto"/>
    </w:pPr>
    <w:rPr>
      <w:rFonts w:asciiTheme="minorHAnsi" w:eastAsiaTheme="minorHAnsi" w:hAnsiTheme="minorHAnsi" w:cstheme="minorBidi"/>
      <w:lang w:val="fr-F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nhideWhenUsed/>
    <w:rsid w:val="0033505F"/>
  </w:style>
  <w:style w:type="character" w:styleId="Hyperlink">
    <w:name w:val="Hyperlink"/>
    <w:basedOn w:val="DefaultParagraphFont"/>
    <w:uiPriority w:val="99"/>
    <w:unhideWhenUsed/>
    <w:rsid w:val="0033505F"/>
    <w:rPr>
      <w:color w:val="0000FF" w:themeColor="hyperlink"/>
      <w:u w:val="single"/>
    </w:rPr>
  </w:style>
  <w:style w:type="character" w:customStyle="1" w:styleId="TitleChar">
    <w:name w:val="Title Char"/>
    <w:basedOn w:val="DefaultParagraphFont"/>
    <w:link w:val="Title"/>
    <w:rsid w:val="0033505F"/>
    <w:rPr>
      <w:rFonts w:eastAsia="Times New Roman"/>
      <w:b/>
      <w:bCs/>
      <w:kern w:val="28"/>
      <w:sz w:val="32"/>
      <w:szCs w:val="32"/>
      <w:lang w:val="es-ES"/>
    </w:rPr>
  </w:style>
  <w:style w:type="paragraph" w:styleId="ListParagraph">
    <w:name w:val="List Paragraph"/>
    <w:basedOn w:val="Normal"/>
    <w:link w:val="ListParagraphChar"/>
    <w:uiPriority w:val="34"/>
    <w:qFormat/>
    <w:rsid w:val="0033505F"/>
    <w:pPr>
      <w:ind w:left="720"/>
      <w:contextualSpacing/>
    </w:pPr>
  </w:style>
  <w:style w:type="character" w:customStyle="1" w:styleId="Heading1Char">
    <w:name w:val="Heading 1 Char"/>
    <w:basedOn w:val="DefaultParagraphFont"/>
    <w:link w:val="Heading1"/>
    <w:uiPriority w:val="9"/>
    <w:rsid w:val="00353A67"/>
    <w:rPr>
      <w:rFonts w:asciiTheme="majorHAnsi" w:eastAsiaTheme="majorEastAsia" w:hAnsiTheme="majorHAnsi" w:cstheme="majorBidi"/>
      <w:color w:val="365F91" w:themeColor="accent1" w:themeShade="BF"/>
      <w:sz w:val="32"/>
      <w:szCs w:val="32"/>
      <w:lang w:val="sv-SE" w:eastAsia="en-US"/>
    </w:rPr>
  </w:style>
  <w:style w:type="character" w:customStyle="1" w:styleId="Heading2Char">
    <w:name w:val="Heading 2 Char"/>
    <w:basedOn w:val="DefaultParagraphFont"/>
    <w:link w:val="Heading2"/>
    <w:rsid w:val="0033505F"/>
    <w:rPr>
      <w:rFonts w:asciiTheme="majorHAnsi" w:eastAsiaTheme="majorEastAsia" w:hAnsiTheme="majorHAnsi" w:cstheme="majorBidi"/>
      <w:color w:val="365F91" w:themeColor="accent1" w:themeShade="BF"/>
      <w:sz w:val="26"/>
      <w:szCs w:val="26"/>
      <w:lang w:val="en-GB"/>
    </w:rPr>
  </w:style>
  <w:style w:type="character" w:customStyle="1" w:styleId="Heading3Char">
    <w:name w:val="Heading 3 Char"/>
    <w:basedOn w:val="DefaultParagraphFont"/>
    <w:link w:val="Heading3"/>
    <w:rsid w:val="0033505F"/>
    <w:rPr>
      <w:rFonts w:asciiTheme="majorHAnsi" w:eastAsiaTheme="majorEastAsia" w:hAnsiTheme="majorHAnsi" w:cstheme="majorBidi"/>
      <w:b/>
      <w:bCs/>
      <w:color w:val="4F81BD" w:themeColor="accent1"/>
      <w:sz w:val="24"/>
      <w:szCs w:val="24"/>
      <w:lang w:val="en-GB"/>
    </w:rPr>
  </w:style>
  <w:style w:type="character" w:customStyle="1" w:styleId="Heading4Char">
    <w:name w:val="Heading 4 Char"/>
    <w:basedOn w:val="DefaultParagraphFont"/>
    <w:link w:val="Heading4"/>
    <w:uiPriority w:val="9"/>
    <w:rsid w:val="0033505F"/>
    <w:rPr>
      <w:rFonts w:asciiTheme="majorHAnsi" w:eastAsiaTheme="majorEastAsia" w:hAnsiTheme="majorHAnsi" w:cstheme="majorBidi"/>
      <w:b/>
      <w:bCs/>
      <w:i/>
      <w:iCs/>
      <w:color w:val="4F81BD" w:themeColor="accent1"/>
      <w:sz w:val="24"/>
      <w:szCs w:val="24"/>
      <w:lang w:val="en-GB"/>
    </w:rPr>
  </w:style>
  <w:style w:type="character" w:customStyle="1" w:styleId="ListParagraphChar">
    <w:name w:val="List Paragraph Char"/>
    <w:link w:val="ListParagraph"/>
    <w:uiPriority w:val="34"/>
    <w:rsid w:val="0033505F"/>
    <w:rPr>
      <w:rFonts w:ascii="Times New Roman" w:eastAsia="Times New Roman" w:hAnsi="Times New Roman" w:cs="Times New Roman"/>
      <w:sz w:val="24"/>
      <w:szCs w:val="24"/>
      <w:lang w:val="en-GB"/>
    </w:rPr>
  </w:style>
  <w:style w:type="paragraph" w:styleId="TOC1">
    <w:name w:val="toc 1"/>
    <w:aliases w:val="EASIT_TOC 1"/>
    <w:next w:val="TOC2"/>
    <w:uiPriority w:val="39"/>
    <w:qFormat/>
    <w:rsid w:val="00751701"/>
    <w:pPr>
      <w:spacing w:before="120" w:line="240" w:lineRule="auto"/>
    </w:pPr>
    <w:rPr>
      <w:rFonts w:ascii="Verdana" w:eastAsia="Times New Roman" w:hAnsi="Verdana" w:cs="Times New Roman"/>
      <w:b/>
      <w:sz w:val="24"/>
      <w:szCs w:val="24"/>
      <w:lang w:val="en-GB"/>
    </w:rPr>
  </w:style>
  <w:style w:type="paragraph" w:styleId="TOC2">
    <w:name w:val="toc 2"/>
    <w:aliases w:val="EASIT_TOC 2"/>
    <w:next w:val="TOC3"/>
    <w:uiPriority w:val="39"/>
    <w:qFormat/>
    <w:rsid w:val="00751701"/>
    <w:pPr>
      <w:spacing w:line="240" w:lineRule="auto"/>
      <w:ind w:left="240"/>
    </w:pPr>
    <w:rPr>
      <w:rFonts w:ascii="Verdana" w:eastAsia="Times New Roman" w:hAnsi="Verdana" w:cs="Times New Roman"/>
      <w:b/>
      <w:lang w:val="en-GB"/>
    </w:rPr>
  </w:style>
  <w:style w:type="character" w:styleId="CommentReference">
    <w:name w:val="annotation reference"/>
    <w:basedOn w:val="DefaultParagraphFont"/>
    <w:unhideWhenUsed/>
    <w:rsid w:val="0033505F"/>
    <w:rPr>
      <w:sz w:val="16"/>
      <w:szCs w:val="16"/>
    </w:rPr>
  </w:style>
  <w:style w:type="paragraph" w:styleId="CommentText">
    <w:name w:val="annotation text"/>
    <w:basedOn w:val="Normal"/>
    <w:link w:val="CommentTextChar"/>
    <w:unhideWhenUsed/>
    <w:rsid w:val="0033505F"/>
    <w:rPr>
      <w:sz w:val="20"/>
      <w:szCs w:val="20"/>
    </w:rPr>
  </w:style>
  <w:style w:type="character" w:customStyle="1" w:styleId="CommentTextChar">
    <w:name w:val="Comment Text Char"/>
    <w:basedOn w:val="DefaultParagraphFont"/>
    <w:link w:val="CommentText"/>
    <w:rsid w:val="0033505F"/>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nhideWhenUsed/>
    <w:rsid w:val="0033505F"/>
    <w:rPr>
      <w:b/>
      <w:bCs/>
    </w:rPr>
  </w:style>
  <w:style w:type="character" w:customStyle="1" w:styleId="CommentSubjectChar">
    <w:name w:val="Comment Subject Char"/>
    <w:basedOn w:val="CommentTextChar"/>
    <w:link w:val="CommentSubject"/>
    <w:rsid w:val="0033505F"/>
    <w:rPr>
      <w:rFonts w:ascii="Times New Roman" w:eastAsia="Times New Roman" w:hAnsi="Times New Roman" w:cs="Times New Roman"/>
      <w:b/>
      <w:bCs/>
      <w:sz w:val="20"/>
      <w:szCs w:val="20"/>
      <w:lang w:val="en-GB"/>
    </w:rPr>
  </w:style>
  <w:style w:type="paragraph" w:styleId="Caption">
    <w:name w:val="caption"/>
    <w:aliases w:val="EASIT_Caption,LTA_Beschriftung"/>
    <w:basedOn w:val="Normal"/>
    <w:next w:val="EASITNormal"/>
    <w:qFormat/>
    <w:rsid w:val="0033505F"/>
    <w:pPr>
      <w:spacing w:before="160" w:after="360"/>
      <w:jc w:val="center"/>
    </w:pPr>
    <w:rPr>
      <w:rFonts w:ascii="Verdana" w:hAnsi="Verdana"/>
      <w:bCs/>
      <w:sz w:val="20"/>
      <w:szCs w:val="18"/>
    </w:rPr>
  </w:style>
  <w:style w:type="paragraph" w:styleId="FootnoteText">
    <w:name w:val="footnote text"/>
    <w:basedOn w:val="Normal"/>
    <w:link w:val="FootnoteTextChar"/>
    <w:uiPriority w:val="99"/>
    <w:semiHidden/>
    <w:unhideWhenUsed/>
    <w:rsid w:val="0033505F"/>
    <w:rPr>
      <w:sz w:val="20"/>
      <w:szCs w:val="20"/>
    </w:rPr>
  </w:style>
  <w:style w:type="character" w:customStyle="1" w:styleId="FootnoteTextChar">
    <w:name w:val="Footnote Text Char"/>
    <w:basedOn w:val="DefaultParagraphFont"/>
    <w:link w:val="FootnoteText"/>
    <w:uiPriority w:val="99"/>
    <w:semiHidden/>
    <w:rsid w:val="0033505F"/>
    <w:rPr>
      <w:rFonts w:ascii="Times New Roman" w:eastAsia="Times New Roman" w:hAnsi="Times New Roman" w:cs="Times New Roman"/>
      <w:sz w:val="20"/>
      <w:szCs w:val="20"/>
      <w:lang w:val="en-GB"/>
    </w:rPr>
  </w:style>
  <w:style w:type="character" w:styleId="FootnoteReference">
    <w:name w:val="footnote reference"/>
    <w:basedOn w:val="DefaultParagraphFont"/>
    <w:uiPriority w:val="99"/>
    <w:semiHidden/>
    <w:unhideWhenUsed/>
    <w:rsid w:val="0033505F"/>
    <w:rPr>
      <w:vertAlign w:val="superscript"/>
    </w:rPr>
  </w:style>
  <w:style w:type="paragraph" w:styleId="TOC3">
    <w:name w:val="toc 3"/>
    <w:aliases w:val="EASIT_TOC 3"/>
    <w:basedOn w:val="TOC2"/>
    <w:next w:val="TOC4"/>
    <w:uiPriority w:val="39"/>
    <w:qFormat/>
    <w:rsid w:val="0033505F"/>
    <w:pPr>
      <w:ind w:left="480"/>
    </w:pPr>
    <w:rPr>
      <w:b w:val="0"/>
    </w:rPr>
  </w:style>
  <w:style w:type="paragraph" w:styleId="TOC4">
    <w:name w:val="toc 4"/>
    <w:basedOn w:val="TOC3"/>
    <w:next w:val="TOC5"/>
    <w:autoRedefine/>
    <w:semiHidden/>
    <w:qFormat/>
    <w:rsid w:val="0033505F"/>
    <w:pPr>
      <w:ind w:left="720"/>
    </w:pPr>
    <w:rPr>
      <w:sz w:val="20"/>
      <w:szCs w:val="20"/>
    </w:rPr>
  </w:style>
  <w:style w:type="paragraph" w:styleId="TOC5">
    <w:name w:val="toc 5"/>
    <w:basedOn w:val="Normal"/>
    <w:next w:val="Normal"/>
    <w:autoRedefine/>
    <w:semiHidden/>
    <w:rsid w:val="0033505F"/>
    <w:pPr>
      <w:ind w:left="960"/>
    </w:pPr>
    <w:rPr>
      <w:sz w:val="20"/>
      <w:szCs w:val="20"/>
    </w:rPr>
  </w:style>
  <w:style w:type="paragraph" w:styleId="TOC9">
    <w:name w:val="toc 9"/>
    <w:basedOn w:val="Normal"/>
    <w:next w:val="Normal"/>
    <w:autoRedefine/>
    <w:semiHidden/>
    <w:rsid w:val="0033505F"/>
    <w:pPr>
      <w:ind w:left="1920"/>
    </w:pPr>
    <w:rPr>
      <w:sz w:val="20"/>
      <w:szCs w:val="20"/>
    </w:rPr>
  </w:style>
  <w:style w:type="paragraph" w:styleId="DocumentMap">
    <w:name w:val="Document Map"/>
    <w:basedOn w:val="Normal"/>
    <w:link w:val="DocumentMapChar"/>
    <w:semiHidden/>
    <w:unhideWhenUsed/>
    <w:rsid w:val="0033505F"/>
    <w:rPr>
      <w:rFonts w:ascii="Tahoma" w:hAnsi="Tahoma" w:cs="Tahoma"/>
      <w:sz w:val="16"/>
      <w:szCs w:val="16"/>
    </w:rPr>
  </w:style>
  <w:style w:type="character" w:customStyle="1" w:styleId="DocumentMapChar">
    <w:name w:val="Document Map Char"/>
    <w:basedOn w:val="DefaultParagraphFont"/>
    <w:link w:val="DocumentMap"/>
    <w:semiHidden/>
    <w:rsid w:val="0033505F"/>
    <w:rPr>
      <w:rFonts w:ascii="Tahoma" w:eastAsia="Times New Roman" w:hAnsi="Tahoma" w:cs="Tahoma"/>
      <w:sz w:val="16"/>
      <w:szCs w:val="16"/>
      <w:lang w:val="en-GB"/>
    </w:rPr>
  </w:style>
  <w:style w:type="paragraph" w:styleId="Index1">
    <w:name w:val="index 1"/>
    <w:basedOn w:val="Normal"/>
    <w:next w:val="Normal"/>
    <w:autoRedefine/>
    <w:semiHidden/>
    <w:rsid w:val="0033505F"/>
    <w:pPr>
      <w:ind w:left="240" w:hanging="240"/>
    </w:pPr>
    <w:rPr>
      <w:sz w:val="18"/>
      <w:szCs w:val="18"/>
    </w:rPr>
  </w:style>
  <w:style w:type="paragraph" w:styleId="Index2">
    <w:name w:val="index 2"/>
    <w:basedOn w:val="Normal"/>
    <w:next w:val="Normal"/>
    <w:autoRedefine/>
    <w:semiHidden/>
    <w:rsid w:val="0033505F"/>
    <w:pPr>
      <w:ind w:left="480" w:hanging="240"/>
    </w:pPr>
    <w:rPr>
      <w:sz w:val="18"/>
      <w:szCs w:val="18"/>
    </w:rPr>
  </w:style>
  <w:style w:type="paragraph" w:styleId="Index3">
    <w:name w:val="index 3"/>
    <w:basedOn w:val="Normal"/>
    <w:next w:val="Normal"/>
    <w:autoRedefine/>
    <w:semiHidden/>
    <w:rsid w:val="0033505F"/>
    <w:pPr>
      <w:ind w:left="720" w:hanging="240"/>
    </w:pPr>
    <w:rPr>
      <w:sz w:val="18"/>
      <w:szCs w:val="18"/>
    </w:rPr>
  </w:style>
  <w:style w:type="paragraph" w:styleId="Index4">
    <w:name w:val="index 4"/>
    <w:basedOn w:val="Normal"/>
    <w:next w:val="Normal"/>
    <w:autoRedefine/>
    <w:semiHidden/>
    <w:rsid w:val="0033505F"/>
    <w:pPr>
      <w:ind w:left="960" w:hanging="240"/>
    </w:pPr>
    <w:rPr>
      <w:sz w:val="18"/>
      <w:szCs w:val="18"/>
    </w:rPr>
  </w:style>
  <w:style w:type="paragraph" w:styleId="Index5">
    <w:name w:val="index 5"/>
    <w:basedOn w:val="Normal"/>
    <w:next w:val="Normal"/>
    <w:autoRedefine/>
    <w:semiHidden/>
    <w:rsid w:val="0033505F"/>
    <w:pPr>
      <w:ind w:left="1200" w:hanging="240"/>
    </w:pPr>
    <w:rPr>
      <w:sz w:val="18"/>
      <w:szCs w:val="18"/>
    </w:rPr>
  </w:style>
  <w:style w:type="paragraph" w:styleId="Index6">
    <w:name w:val="index 6"/>
    <w:basedOn w:val="Normal"/>
    <w:next w:val="Normal"/>
    <w:autoRedefine/>
    <w:semiHidden/>
    <w:rsid w:val="0033505F"/>
    <w:pPr>
      <w:ind w:left="1440" w:hanging="240"/>
    </w:pPr>
    <w:rPr>
      <w:sz w:val="18"/>
      <w:szCs w:val="18"/>
    </w:rPr>
  </w:style>
  <w:style w:type="paragraph" w:styleId="Index7">
    <w:name w:val="index 7"/>
    <w:basedOn w:val="Normal"/>
    <w:next w:val="Normal"/>
    <w:autoRedefine/>
    <w:semiHidden/>
    <w:rsid w:val="0033505F"/>
    <w:pPr>
      <w:ind w:left="1680" w:hanging="240"/>
    </w:pPr>
    <w:rPr>
      <w:sz w:val="18"/>
      <w:szCs w:val="18"/>
    </w:rPr>
  </w:style>
  <w:style w:type="paragraph" w:styleId="Index8">
    <w:name w:val="index 8"/>
    <w:basedOn w:val="Normal"/>
    <w:next w:val="Normal"/>
    <w:autoRedefine/>
    <w:semiHidden/>
    <w:rsid w:val="0033505F"/>
    <w:pPr>
      <w:ind w:left="1920" w:hanging="240"/>
    </w:pPr>
    <w:rPr>
      <w:sz w:val="18"/>
      <w:szCs w:val="18"/>
    </w:rPr>
  </w:style>
  <w:style w:type="paragraph" w:styleId="Index9">
    <w:name w:val="index 9"/>
    <w:basedOn w:val="Normal"/>
    <w:next w:val="Normal"/>
    <w:autoRedefine/>
    <w:semiHidden/>
    <w:rsid w:val="0033505F"/>
    <w:pPr>
      <w:ind w:left="2160" w:hanging="240"/>
    </w:pPr>
    <w:rPr>
      <w:sz w:val="18"/>
      <w:szCs w:val="18"/>
    </w:rPr>
  </w:style>
  <w:style w:type="paragraph" w:styleId="IndexHeading">
    <w:name w:val="index heading"/>
    <w:basedOn w:val="Normal"/>
    <w:next w:val="Index1"/>
    <w:semiHidden/>
    <w:rsid w:val="0033505F"/>
    <w:pPr>
      <w:spacing w:before="240" w:after="120"/>
      <w:jc w:val="center"/>
    </w:pPr>
    <w:rPr>
      <w:b/>
      <w:bCs/>
      <w:sz w:val="26"/>
      <w:szCs w:val="26"/>
    </w:rPr>
  </w:style>
  <w:style w:type="paragraph" w:styleId="TOC6">
    <w:name w:val="toc 6"/>
    <w:basedOn w:val="Normal"/>
    <w:next w:val="Normal"/>
    <w:autoRedefine/>
    <w:semiHidden/>
    <w:rsid w:val="0033505F"/>
    <w:pPr>
      <w:ind w:left="1200"/>
    </w:pPr>
    <w:rPr>
      <w:sz w:val="20"/>
      <w:szCs w:val="20"/>
    </w:rPr>
  </w:style>
  <w:style w:type="paragraph" w:styleId="TOC7">
    <w:name w:val="toc 7"/>
    <w:basedOn w:val="Normal"/>
    <w:next w:val="Normal"/>
    <w:autoRedefine/>
    <w:semiHidden/>
    <w:rsid w:val="0033505F"/>
    <w:pPr>
      <w:ind w:left="1440"/>
    </w:pPr>
    <w:rPr>
      <w:sz w:val="20"/>
      <w:szCs w:val="20"/>
    </w:rPr>
  </w:style>
  <w:style w:type="paragraph" w:styleId="TOC8">
    <w:name w:val="toc 8"/>
    <w:basedOn w:val="Normal"/>
    <w:next w:val="Normal"/>
    <w:autoRedefine/>
    <w:semiHidden/>
    <w:rsid w:val="0033505F"/>
    <w:pPr>
      <w:ind w:left="1680"/>
    </w:pPr>
    <w:rPr>
      <w:sz w:val="20"/>
      <w:szCs w:val="20"/>
    </w:rPr>
  </w:style>
  <w:style w:type="paragraph" w:styleId="TOCHeading">
    <w:name w:val="TOC Heading"/>
    <w:aliases w:val="EASIT_TOC Heading"/>
    <w:basedOn w:val="Heading1"/>
    <w:next w:val="Normal"/>
    <w:uiPriority w:val="39"/>
    <w:unhideWhenUsed/>
    <w:qFormat/>
    <w:rsid w:val="0033505F"/>
    <w:pPr>
      <w:tabs>
        <w:tab w:val="left" w:pos="0"/>
        <w:tab w:val="right" w:leader="dot" w:pos="9962"/>
      </w:tabs>
      <w:spacing w:before="0"/>
      <w:ind w:left="431" w:hanging="431"/>
      <w:jc w:val="both"/>
      <w:outlineLvl w:val="9"/>
    </w:pPr>
    <w:rPr>
      <w:rFonts w:ascii="Verdana Bold" w:hAnsi="Verdana Bold" w:cs="Times New Roman"/>
      <w:smallCaps/>
      <w:sz w:val="24"/>
      <w:szCs w:val="24"/>
    </w:rPr>
  </w:style>
  <w:style w:type="paragraph" w:styleId="BodyText">
    <w:name w:val="Body Text"/>
    <w:basedOn w:val="Normal"/>
    <w:link w:val="BodyTextChar"/>
    <w:rsid w:val="0033505F"/>
    <w:pPr>
      <w:suppressAutoHyphens/>
      <w:spacing w:after="120"/>
      <w:jc w:val="both"/>
    </w:pPr>
    <w:rPr>
      <w:lang w:eastAsia="ar-SA"/>
    </w:rPr>
  </w:style>
  <w:style w:type="character" w:customStyle="1" w:styleId="BodyTextChar">
    <w:name w:val="Body Text Char"/>
    <w:basedOn w:val="DefaultParagraphFont"/>
    <w:link w:val="BodyText"/>
    <w:rsid w:val="0033505F"/>
    <w:rPr>
      <w:rFonts w:ascii="Times New Roman" w:eastAsia="Times New Roman" w:hAnsi="Times New Roman" w:cs="Times New Roman"/>
      <w:szCs w:val="24"/>
      <w:lang w:val="en-GB" w:eastAsia="ar-SA"/>
    </w:rPr>
  </w:style>
  <w:style w:type="character" w:customStyle="1" w:styleId="WW8Num9z1">
    <w:name w:val="WW8Num9z1"/>
    <w:uiPriority w:val="99"/>
    <w:rsid w:val="0033505F"/>
    <w:rPr>
      <w:rFonts w:ascii="Courier New" w:hAnsi="Courier New"/>
    </w:rPr>
  </w:style>
  <w:style w:type="table" w:customStyle="1" w:styleId="Llistaclaramfasi11">
    <w:name w:val="Llista clara: èmfasi 11"/>
    <w:basedOn w:val="TableNormal"/>
    <w:uiPriority w:val="61"/>
    <w:locked/>
    <w:rsid w:val="00870ECA"/>
    <w:pPr>
      <w:spacing w:line="240" w:lineRule="auto"/>
    </w:pPr>
    <w:rPr>
      <w:rFonts w:asciiTheme="minorHAnsi" w:eastAsiaTheme="minorHAnsi" w:hAnsiTheme="minorHAnsi" w:cstheme="minorBidi"/>
      <w:lang w:val="fr-FR"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3">
    <w:name w:val="Light List Accent 3"/>
    <w:basedOn w:val="TableNormal"/>
    <w:uiPriority w:val="61"/>
    <w:rsid w:val="00870ECA"/>
    <w:pPr>
      <w:spacing w:line="240" w:lineRule="auto"/>
    </w:pPr>
    <w:rPr>
      <w:rFonts w:asciiTheme="minorHAnsi" w:eastAsiaTheme="minorHAnsi" w:hAnsiTheme="minorHAnsi" w:cstheme="minorBidi"/>
      <w:lang w:val="fr-FR"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5">
    <w:name w:val="Light List Accent 5"/>
    <w:basedOn w:val="TableNormal"/>
    <w:uiPriority w:val="61"/>
    <w:rsid w:val="0033505F"/>
    <w:pPr>
      <w:spacing w:line="240" w:lineRule="auto"/>
    </w:pPr>
    <w:rPr>
      <w:rFonts w:asciiTheme="minorHAnsi" w:eastAsiaTheme="minorHAnsi" w:hAnsiTheme="minorHAnsi" w:cstheme="minorBidi"/>
      <w:lang w:val="fr-FR"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MediumShading1-Accent3">
    <w:name w:val="Medium Shading 1 Accent 3"/>
    <w:basedOn w:val="TableNormal"/>
    <w:uiPriority w:val="63"/>
    <w:rsid w:val="00870ECA"/>
    <w:pPr>
      <w:spacing w:line="240" w:lineRule="auto"/>
    </w:pPr>
    <w:rPr>
      <w:rFonts w:asciiTheme="minorHAnsi" w:eastAsiaTheme="minorHAnsi" w:hAnsiTheme="minorHAnsi" w:cstheme="minorBidi"/>
      <w:lang w:val="fr-FR" w:eastAsia="en-US"/>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LightGrid-Accent3">
    <w:name w:val="Light Grid Accent 3"/>
    <w:basedOn w:val="TableNormal"/>
    <w:uiPriority w:val="62"/>
    <w:rsid w:val="00870ECA"/>
    <w:pPr>
      <w:spacing w:line="240" w:lineRule="auto"/>
    </w:pPr>
    <w:rPr>
      <w:rFonts w:asciiTheme="minorHAnsi" w:eastAsiaTheme="minorHAnsi" w:hAnsiTheme="minorHAnsi" w:cstheme="minorBidi"/>
      <w:lang w:val="fr-FR"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paragraph" w:styleId="NormalWeb">
    <w:name w:val="Normal (Web)"/>
    <w:basedOn w:val="Normal"/>
    <w:uiPriority w:val="99"/>
    <w:unhideWhenUsed/>
    <w:rsid w:val="0033505F"/>
    <w:pPr>
      <w:spacing w:before="100" w:beforeAutospacing="1" w:after="100" w:afterAutospacing="1"/>
    </w:pPr>
  </w:style>
  <w:style w:type="character" w:styleId="FollowedHyperlink">
    <w:name w:val="FollowedHyperlink"/>
    <w:basedOn w:val="DefaultParagraphFont"/>
    <w:uiPriority w:val="99"/>
    <w:semiHidden/>
    <w:unhideWhenUsed/>
    <w:rsid w:val="0033505F"/>
    <w:rPr>
      <w:color w:val="800080" w:themeColor="followedHyperlink"/>
      <w:u w:val="single"/>
    </w:rPr>
  </w:style>
  <w:style w:type="character" w:customStyle="1" w:styleId="i">
    <w:name w:val="i"/>
    <w:basedOn w:val="DefaultParagraphFont"/>
    <w:rsid w:val="0033505F"/>
  </w:style>
  <w:style w:type="character" w:customStyle="1" w:styleId="apple-converted-space">
    <w:name w:val="apple-converted-space"/>
    <w:basedOn w:val="DefaultParagraphFont"/>
    <w:rsid w:val="0033505F"/>
  </w:style>
  <w:style w:type="paragraph" w:customStyle="1" w:styleId="Header1">
    <w:name w:val="Header1"/>
    <w:basedOn w:val="Heading1"/>
    <w:next w:val="Header2"/>
    <w:rsid w:val="0033505F"/>
    <w:pPr>
      <w:tabs>
        <w:tab w:val="num" w:pos="360"/>
      </w:tabs>
      <w:ind w:left="360" w:hanging="360"/>
    </w:pPr>
    <w:rPr>
      <w:rFonts w:ascii="Times New Roman" w:hAnsi="Times New Roman" w:cs="Times New Roman"/>
    </w:rPr>
  </w:style>
  <w:style w:type="paragraph" w:customStyle="1" w:styleId="Header2">
    <w:name w:val="Header 2"/>
    <w:basedOn w:val="Header1"/>
    <w:rsid w:val="0033505F"/>
    <w:pPr>
      <w:tabs>
        <w:tab w:val="clear" w:pos="360"/>
        <w:tab w:val="num" w:pos="792"/>
      </w:tabs>
      <w:ind w:left="792" w:hanging="432"/>
      <w:outlineLvl w:val="1"/>
    </w:pPr>
    <w:rPr>
      <w:i/>
    </w:rPr>
  </w:style>
  <w:style w:type="paragraph" w:customStyle="1" w:styleId="Default">
    <w:name w:val="Default"/>
    <w:rsid w:val="0033505F"/>
    <w:pPr>
      <w:widowControl w:val="0"/>
      <w:autoSpaceDE w:val="0"/>
      <w:autoSpaceDN w:val="0"/>
      <w:adjustRightInd w:val="0"/>
      <w:spacing w:line="240" w:lineRule="auto"/>
    </w:pPr>
    <w:rPr>
      <w:rFonts w:eastAsia="Times New Roman"/>
      <w:color w:val="000000"/>
      <w:sz w:val="24"/>
      <w:szCs w:val="24"/>
      <w:lang w:val="es-ES"/>
    </w:rPr>
  </w:style>
  <w:style w:type="table" w:styleId="LightShading-Accent3">
    <w:name w:val="Light Shading Accent 3"/>
    <w:basedOn w:val="TableNormal"/>
    <w:uiPriority w:val="60"/>
    <w:rsid w:val="00870ECA"/>
    <w:pPr>
      <w:spacing w:line="240" w:lineRule="auto"/>
    </w:pPr>
    <w:rPr>
      <w:rFonts w:asciiTheme="minorHAnsi" w:eastAsiaTheme="minorHAnsi" w:hAnsiTheme="minorHAnsi" w:cstheme="minorBidi"/>
      <w:color w:val="76923C" w:themeColor="accent3" w:themeShade="BF"/>
      <w:lang w:val="fr-FR" w:eastAsia="en-US"/>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character" w:customStyle="1" w:styleId="gi">
    <w:name w:val="gi"/>
    <w:basedOn w:val="DefaultParagraphFont"/>
    <w:rsid w:val="00870ECA"/>
  </w:style>
  <w:style w:type="table" w:customStyle="1" w:styleId="GridTable6Colorful-Accent11">
    <w:name w:val="Grid Table 6 Colorful - Accent 11"/>
    <w:basedOn w:val="TableNormal"/>
    <w:uiPriority w:val="51"/>
    <w:rsid w:val="00870ECA"/>
    <w:pPr>
      <w:spacing w:line="240" w:lineRule="auto"/>
    </w:pPr>
    <w:rPr>
      <w:rFonts w:asciiTheme="minorHAnsi" w:eastAsiaTheme="minorHAnsi" w:hAnsiTheme="minorHAnsi" w:cstheme="minorBidi"/>
      <w:color w:val="365F91" w:themeColor="accent1" w:themeShade="BF"/>
      <w:lang w:val="fr-FR"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EASITAgendaTitle">
    <w:name w:val="EASIT_AgendaTitle"/>
    <w:next w:val="EASITNormal"/>
    <w:qFormat/>
    <w:rsid w:val="00420663"/>
    <w:pPr>
      <w:suppressAutoHyphens/>
      <w:spacing w:before="720" w:after="360" w:line="360" w:lineRule="auto"/>
    </w:pPr>
    <w:rPr>
      <w:rFonts w:ascii="Verdana" w:eastAsia="Verdana" w:hAnsi="Verdana" w:cs="Times New Roman"/>
      <w:b/>
      <w:sz w:val="24"/>
      <w:szCs w:val="24"/>
      <w:lang w:val="en-GB"/>
    </w:rPr>
  </w:style>
  <w:style w:type="paragraph" w:customStyle="1" w:styleId="EASITtableLegend">
    <w:name w:val="EASIT_table Legend"/>
    <w:basedOn w:val="Normal"/>
    <w:qFormat/>
    <w:rsid w:val="0033505F"/>
    <w:pPr>
      <w:autoSpaceDE w:val="0"/>
      <w:autoSpaceDN w:val="0"/>
      <w:adjustRightInd w:val="0"/>
      <w:spacing w:before="240" w:after="240" w:line="360" w:lineRule="auto"/>
    </w:pPr>
    <w:rPr>
      <w:rFonts w:ascii="Verdana" w:hAnsi="Verdana"/>
      <w:sz w:val="20"/>
    </w:rPr>
  </w:style>
  <w:style w:type="paragraph" w:customStyle="1" w:styleId="EASITtableCaption">
    <w:name w:val="EASIT_tableCaption"/>
    <w:basedOn w:val="Normal"/>
    <w:qFormat/>
    <w:rsid w:val="0033505F"/>
    <w:pPr>
      <w:keepNext/>
      <w:spacing w:before="240" w:after="240"/>
    </w:pPr>
    <w:rPr>
      <w:rFonts w:ascii="Verdana" w:hAnsi="Verdana" w:cs="Arial"/>
      <w:b/>
      <w:sz w:val="20"/>
      <w:lang w:val="en-US"/>
    </w:rPr>
  </w:style>
  <w:style w:type="paragraph" w:customStyle="1" w:styleId="EASITTitle1">
    <w:name w:val="EASIT_Title1"/>
    <w:next w:val="EASITNormal"/>
    <w:qFormat/>
    <w:rsid w:val="0050350B"/>
    <w:pPr>
      <w:keepNext/>
      <w:numPr>
        <w:numId w:val="18"/>
      </w:numPr>
      <w:spacing w:before="480" w:after="360"/>
      <w:outlineLvl w:val="0"/>
    </w:pPr>
    <w:rPr>
      <w:rFonts w:ascii="Verdana" w:eastAsia="Times New Roman" w:hAnsi="Verdana"/>
      <w:b/>
      <w:bCs/>
      <w:kern w:val="32"/>
      <w:sz w:val="32"/>
      <w:szCs w:val="32"/>
      <w:lang w:val="en-US"/>
    </w:rPr>
  </w:style>
  <w:style w:type="paragraph" w:customStyle="1" w:styleId="EASITTitle2">
    <w:name w:val="EASIT_Title2"/>
    <w:next w:val="EASITNormal"/>
    <w:qFormat/>
    <w:rsid w:val="0050350B"/>
    <w:pPr>
      <w:keepNext/>
      <w:numPr>
        <w:ilvl w:val="1"/>
        <w:numId w:val="18"/>
      </w:numPr>
      <w:spacing w:before="360" w:after="280"/>
      <w:outlineLvl w:val="1"/>
    </w:pPr>
    <w:rPr>
      <w:rFonts w:ascii="Verdana" w:eastAsia="Times New Roman" w:hAnsi="Verdana"/>
      <w:b/>
      <w:bCs/>
      <w:kern w:val="32"/>
      <w:sz w:val="28"/>
      <w:szCs w:val="32"/>
      <w:lang w:val="en-GB"/>
    </w:rPr>
  </w:style>
  <w:style w:type="paragraph" w:customStyle="1" w:styleId="EASITTitle3">
    <w:name w:val="EASIT_Title3"/>
    <w:basedOn w:val="EASITNormal"/>
    <w:next w:val="EASITNormal"/>
    <w:qFormat/>
    <w:rsid w:val="0050350B"/>
    <w:pPr>
      <w:keepNext/>
      <w:numPr>
        <w:ilvl w:val="2"/>
        <w:numId w:val="18"/>
      </w:numPr>
      <w:tabs>
        <w:tab w:val="left" w:pos="964"/>
      </w:tabs>
      <w:spacing w:before="240" w:after="200"/>
      <w:outlineLvl w:val="2"/>
    </w:pPr>
    <w:rPr>
      <w:rFonts w:cs="Arial"/>
      <w:b/>
      <w:bCs/>
      <w:kern w:val="32"/>
      <w:szCs w:val="32"/>
    </w:rPr>
  </w:style>
  <w:style w:type="paragraph" w:customStyle="1" w:styleId="EASITTitle4">
    <w:name w:val="EASIT_Title4"/>
    <w:basedOn w:val="Normal"/>
    <w:next w:val="EASITNormal"/>
    <w:qFormat/>
    <w:rsid w:val="0050350B"/>
    <w:pPr>
      <w:keepNext/>
      <w:numPr>
        <w:ilvl w:val="3"/>
        <w:numId w:val="18"/>
      </w:numPr>
      <w:autoSpaceDE w:val="0"/>
      <w:autoSpaceDN w:val="0"/>
      <w:adjustRightInd w:val="0"/>
      <w:spacing w:before="240"/>
      <w:jc w:val="both"/>
      <w:outlineLvl w:val="3"/>
    </w:pPr>
    <w:rPr>
      <w:rFonts w:ascii="Verdana" w:hAnsi="Verdana" w:cs="Arial"/>
      <w:b/>
      <w:bCs/>
      <w:i/>
      <w:color w:val="000000"/>
      <w:kern w:val="32"/>
      <w:szCs w:val="32"/>
    </w:rPr>
  </w:style>
  <w:style w:type="paragraph" w:styleId="TableofFigures">
    <w:name w:val="table of figures"/>
    <w:aliases w:val="EASIT_Table of Figures"/>
    <w:basedOn w:val="Normal"/>
    <w:next w:val="Normal"/>
    <w:uiPriority w:val="99"/>
    <w:unhideWhenUsed/>
    <w:qFormat/>
    <w:rsid w:val="0033505F"/>
    <w:pPr>
      <w:ind w:left="480" w:hanging="480"/>
    </w:pPr>
    <w:rPr>
      <w:rFonts w:ascii="Verdana" w:hAnsi="Verdana"/>
    </w:rPr>
  </w:style>
  <w:style w:type="numbering" w:styleId="111111">
    <w:name w:val="Outline List 2"/>
    <w:basedOn w:val="NoList"/>
    <w:uiPriority w:val="99"/>
    <w:semiHidden/>
    <w:unhideWhenUsed/>
    <w:rsid w:val="0033505F"/>
    <w:pPr>
      <w:numPr>
        <w:numId w:val="5"/>
      </w:numPr>
    </w:pPr>
  </w:style>
  <w:style w:type="paragraph" w:customStyle="1" w:styleId="EASITTitle0">
    <w:name w:val="EASIT_Title0"/>
    <w:basedOn w:val="EASITTitle2"/>
    <w:next w:val="EASITNormal"/>
    <w:qFormat/>
    <w:rsid w:val="0033505F"/>
    <w:pPr>
      <w:numPr>
        <w:ilvl w:val="0"/>
        <w:numId w:val="0"/>
      </w:numPr>
      <w:ind w:left="709" w:hanging="709"/>
      <w:jc w:val="center"/>
      <w:outlineLvl w:val="9"/>
    </w:pPr>
    <w:rPr>
      <w:lang w:val="en-US"/>
    </w:rPr>
  </w:style>
  <w:style w:type="character" w:styleId="Strong">
    <w:name w:val="Strong"/>
    <w:basedOn w:val="DefaultParagraphFont"/>
    <w:uiPriority w:val="22"/>
    <w:qFormat/>
    <w:rsid w:val="0033505F"/>
    <w:rPr>
      <w:b/>
      <w:bCs/>
    </w:rPr>
  </w:style>
  <w:style w:type="character" w:customStyle="1" w:styleId="UnresolvedMention1">
    <w:name w:val="Unresolved Mention1"/>
    <w:basedOn w:val="DefaultParagraphFont"/>
    <w:uiPriority w:val="99"/>
    <w:semiHidden/>
    <w:unhideWhenUsed/>
    <w:rsid w:val="0033505F"/>
    <w:rPr>
      <w:color w:val="605E5C"/>
      <w:shd w:val="clear" w:color="auto" w:fill="E1DFDD"/>
    </w:rPr>
  </w:style>
  <w:style w:type="character" w:customStyle="1" w:styleId="Heading5Char">
    <w:name w:val="Heading 5 Char"/>
    <w:basedOn w:val="DefaultParagraphFont"/>
    <w:link w:val="Heading5"/>
    <w:rsid w:val="0033505F"/>
    <w:rPr>
      <w:color w:val="666666"/>
    </w:rPr>
  </w:style>
  <w:style w:type="character" w:customStyle="1" w:styleId="Heading6Char">
    <w:name w:val="Heading 6 Char"/>
    <w:basedOn w:val="DefaultParagraphFont"/>
    <w:link w:val="Heading6"/>
    <w:rsid w:val="0033505F"/>
    <w:rPr>
      <w:i/>
      <w:color w:val="666666"/>
    </w:rPr>
  </w:style>
  <w:style w:type="character" w:customStyle="1" w:styleId="SubtitleChar">
    <w:name w:val="Subtitle Char"/>
    <w:basedOn w:val="DefaultParagraphFont"/>
    <w:link w:val="Subtitle"/>
    <w:rsid w:val="0033505F"/>
    <w:rPr>
      <w:color w:val="666666"/>
      <w:sz w:val="30"/>
      <w:szCs w:val="30"/>
    </w:rPr>
  </w:style>
  <w:style w:type="paragraph" w:customStyle="1" w:styleId="EASITNormalCentered">
    <w:name w:val="EASIT_Normal_Centered"/>
    <w:qFormat/>
    <w:rsid w:val="0033505F"/>
    <w:pPr>
      <w:keepNext/>
      <w:framePr w:hSpace="141" w:wrap="around" w:vAnchor="text" w:hAnchor="margin" w:y="280"/>
      <w:spacing w:before="240" w:after="240" w:line="240" w:lineRule="auto"/>
      <w:jc w:val="center"/>
    </w:pPr>
    <w:rPr>
      <w:rFonts w:ascii="Verdana" w:eastAsia="Verdana" w:hAnsi="Verdana" w:cs="Times New Roman"/>
      <w:sz w:val="28"/>
      <w:szCs w:val="24"/>
      <w:lang w:val="en-GB" w:eastAsia="en-US"/>
    </w:rPr>
  </w:style>
  <w:style w:type="paragraph" w:customStyle="1" w:styleId="EASITTableText">
    <w:name w:val="EASIT_Table_Text"/>
    <w:qFormat/>
    <w:rsid w:val="0033505F"/>
    <w:pPr>
      <w:spacing w:before="60" w:after="60" w:line="240" w:lineRule="auto"/>
    </w:pPr>
    <w:rPr>
      <w:rFonts w:ascii="Verdana" w:eastAsia="Verdana" w:hAnsi="Verdana" w:cs="Times New Roman"/>
      <w:sz w:val="24"/>
      <w:szCs w:val="24"/>
      <w:lang w:val="en-GB"/>
    </w:rPr>
  </w:style>
  <w:style w:type="paragraph" w:customStyle="1" w:styleId="EASITTableListUnordered">
    <w:name w:val="EASIT_Table_List_Unordered"/>
    <w:basedOn w:val="EASITTableText"/>
    <w:qFormat/>
    <w:rsid w:val="0033505F"/>
    <w:pPr>
      <w:numPr>
        <w:numId w:val="19"/>
      </w:numPr>
      <w:tabs>
        <w:tab w:val="left" w:pos="284"/>
      </w:tabs>
      <w:spacing w:before="100" w:after="100"/>
    </w:pPr>
  </w:style>
  <w:style w:type="character" w:customStyle="1" w:styleId="EASITBold">
    <w:name w:val="EASIT_Bold"/>
    <w:basedOn w:val="DefaultParagraphFont"/>
    <w:uiPriority w:val="1"/>
    <w:qFormat/>
    <w:rsid w:val="0033505F"/>
    <w:rPr>
      <w:b/>
      <w:lang w:val="en-US"/>
    </w:rPr>
  </w:style>
  <w:style w:type="paragraph" w:customStyle="1" w:styleId="EASITListUnordered">
    <w:name w:val="EASIT_List_Unordered"/>
    <w:basedOn w:val="EASITAgendaTitle"/>
    <w:qFormat/>
    <w:rsid w:val="00B73A78"/>
    <w:pPr>
      <w:numPr>
        <w:numId w:val="32"/>
      </w:numPr>
      <w:spacing w:before="60" w:after="60"/>
    </w:pPr>
    <w:rPr>
      <w:b w:val="0"/>
    </w:rPr>
  </w:style>
  <w:style w:type="paragraph" w:customStyle="1" w:styleId="EASITListOrdered">
    <w:name w:val="EASIT_List_Ordered"/>
    <w:basedOn w:val="EASITListUnordered"/>
    <w:qFormat/>
    <w:rsid w:val="00B73A78"/>
    <w:pPr>
      <w:numPr>
        <w:numId w:val="20"/>
      </w:numPr>
    </w:pPr>
  </w:style>
  <w:style w:type="paragraph" w:customStyle="1" w:styleId="Normal1">
    <w:name w:val="Normal1"/>
    <w:rsid w:val="009A545C"/>
  </w:style>
  <w:style w:type="paragraph" w:customStyle="1" w:styleId="EASITEventTopic">
    <w:name w:val="EASIT_Event_Topic"/>
    <w:basedOn w:val="EASITTitle1"/>
    <w:next w:val="Normal"/>
    <w:qFormat/>
    <w:rsid w:val="00420D92"/>
    <w:pPr>
      <w:numPr>
        <w:numId w:val="0"/>
      </w:numPr>
    </w:pPr>
    <w:rPr>
      <w:sz w:val="24"/>
      <w:lang w:val="en-GB"/>
    </w:rPr>
  </w:style>
  <w:style w:type="paragraph" w:customStyle="1" w:styleId="EASITNormal">
    <w:name w:val="EASIT_Normal"/>
    <w:qFormat/>
    <w:rsid w:val="00420D92"/>
    <w:pPr>
      <w:suppressAutoHyphens/>
      <w:spacing w:before="180" w:after="180" w:line="360" w:lineRule="auto"/>
    </w:pPr>
    <w:rPr>
      <w:rFonts w:ascii="Verdana" w:eastAsia="Verdana" w:hAnsi="Verdana" w:cs="Times New Roman"/>
      <w:sz w:val="24"/>
      <w:szCs w:val="24"/>
      <w:lang w:val="en-GB"/>
    </w:rPr>
  </w:style>
  <w:style w:type="paragraph" w:customStyle="1" w:styleId="EASITMinutesTitle1">
    <w:name w:val="EASIT_MinutesTitle 1"/>
    <w:basedOn w:val="EASITNormal"/>
    <w:next w:val="EASITNormal"/>
    <w:qFormat/>
    <w:rsid w:val="008E6A06"/>
    <w:pPr>
      <w:numPr>
        <w:numId w:val="35"/>
      </w:numPr>
      <w:ind w:left="426" w:hanging="426"/>
    </w:pPr>
    <w:rPr>
      <w:b/>
    </w:rPr>
  </w:style>
  <w:style w:type="character" w:customStyle="1" w:styleId="UnresolvedMention2">
    <w:name w:val="Unresolved Mention2"/>
    <w:basedOn w:val="DefaultParagraphFont"/>
    <w:uiPriority w:val="99"/>
    <w:semiHidden/>
    <w:unhideWhenUsed/>
    <w:rsid w:val="0004130B"/>
    <w:rPr>
      <w:color w:val="605E5C"/>
      <w:shd w:val="clear" w:color="auto" w:fill="E1DFDD"/>
    </w:rPr>
  </w:style>
  <w:style w:type="paragraph" w:customStyle="1" w:styleId="StileLatinoVerdana12ptPrima9ptDopo9ptInterline">
    <w:name w:val="Stile (Latino) Verdana 12 pt Prima:  9 pt Dopo:  9 pt Interline..."/>
    <w:basedOn w:val="EASITNormal"/>
    <w:rsid w:val="00937EC4"/>
    <w:rPr>
      <w:rFonts w:eastAsia="Times New Roman"/>
      <w:szCs w:val="20"/>
    </w:rPr>
  </w:style>
  <w:style w:type="paragraph" w:customStyle="1" w:styleId="Formatmall4">
    <w:name w:val="Formatmall4"/>
    <w:basedOn w:val="Heading1"/>
    <w:qFormat/>
    <w:rsid w:val="00353A67"/>
    <w:rPr>
      <w:b/>
      <w:color w:val="000000" w:themeColor="text1"/>
    </w:rPr>
  </w:style>
  <w:style w:type="paragraph" w:styleId="Revision">
    <w:name w:val="Revision"/>
    <w:hidden/>
    <w:uiPriority w:val="99"/>
    <w:semiHidden/>
    <w:rsid w:val="009A12A3"/>
    <w:pPr>
      <w:spacing w:line="240" w:lineRule="auto"/>
    </w:pPr>
    <w:rPr>
      <w:rFonts w:asciiTheme="minorHAnsi" w:eastAsiaTheme="minorHAnsi" w:hAnsiTheme="minorHAnsi" w:cstheme="minorBidi"/>
      <w:lang w:val="sl-SI"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139597">
      <w:bodyDiv w:val="1"/>
      <w:marLeft w:val="0"/>
      <w:marRight w:val="0"/>
      <w:marTop w:val="0"/>
      <w:marBottom w:val="0"/>
      <w:divBdr>
        <w:top w:val="none" w:sz="0" w:space="0" w:color="auto"/>
        <w:left w:val="none" w:sz="0" w:space="0" w:color="auto"/>
        <w:bottom w:val="none" w:sz="0" w:space="0" w:color="auto"/>
        <w:right w:val="none" w:sz="0" w:space="0" w:color="auto"/>
      </w:divBdr>
    </w:div>
    <w:div w:id="78449494">
      <w:bodyDiv w:val="1"/>
      <w:marLeft w:val="0"/>
      <w:marRight w:val="0"/>
      <w:marTop w:val="0"/>
      <w:marBottom w:val="0"/>
      <w:divBdr>
        <w:top w:val="none" w:sz="0" w:space="0" w:color="auto"/>
        <w:left w:val="none" w:sz="0" w:space="0" w:color="auto"/>
        <w:bottom w:val="none" w:sz="0" w:space="0" w:color="auto"/>
        <w:right w:val="none" w:sz="0" w:space="0" w:color="auto"/>
      </w:divBdr>
    </w:div>
    <w:div w:id="914708331">
      <w:bodyDiv w:val="1"/>
      <w:marLeft w:val="0"/>
      <w:marRight w:val="0"/>
      <w:marTop w:val="0"/>
      <w:marBottom w:val="0"/>
      <w:divBdr>
        <w:top w:val="none" w:sz="0" w:space="0" w:color="auto"/>
        <w:left w:val="none" w:sz="0" w:space="0" w:color="auto"/>
        <w:bottom w:val="none" w:sz="0" w:space="0" w:color="auto"/>
        <w:right w:val="none" w:sz="0" w:space="0" w:color="auto"/>
      </w:divBdr>
    </w:div>
    <w:div w:id="17826019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g"/><Relationship Id="rId18" Type="http://schemas.openxmlformats.org/officeDocument/2006/relationships/image" Target="media/image8.png"/><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image" Target="media/image7.jpg"/><Relationship Id="rId2" Type="http://schemas.openxmlformats.org/officeDocument/2006/relationships/customXml" Target="../customXml/item2.xml"/><Relationship Id="rId16" Type="http://schemas.openxmlformats.org/officeDocument/2006/relationships/image" Target="media/image6.svg"/><Relationship Id="rId20"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9.jp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G"/><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12.png"/><Relationship Id="rId1" Type="http://schemas.openxmlformats.org/officeDocument/2006/relationships/image" Target="media/image1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BFED4FC3C4B4F4C87C455A4C519407D" ma:contentTypeVersion="13" ma:contentTypeDescription="Create a new document." ma:contentTypeScope="" ma:versionID="ade81c552544acf7df05bbdf96509c98">
  <xsd:schema xmlns:xsd="http://www.w3.org/2001/XMLSchema" xmlns:xs="http://www.w3.org/2001/XMLSchema" xmlns:p="http://schemas.microsoft.com/office/2006/metadata/properties" xmlns:ns3="642eeb36-b7e9-46ec-be02-f80c2bc29692" xmlns:ns4="75f0a81f-b186-49b8-b8eb-0aa8399ea7d1" targetNamespace="http://schemas.microsoft.com/office/2006/metadata/properties" ma:root="true" ma:fieldsID="178d5bc074af2e4dfecf9570835a6982" ns3:_="" ns4:_="">
    <xsd:import namespace="642eeb36-b7e9-46ec-be02-f80c2bc29692"/>
    <xsd:import namespace="75f0a81f-b186-49b8-b8eb-0aa8399ea7d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OCR"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2eeb36-b7e9-46ec-be02-f80c2bc296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5f0a81f-b186-49b8-b8eb-0aa8399ea7d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998B2E-6FCC-446D-A047-A2516823B1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2eeb36-b7e9-46ec-be02-f80c2bc29692"/>
    <ds:schemaRef ds:uri="75f0a81f-b186-49b8-b8eb-0aa8399ea7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9949C70-706F-4D5D-84F6-E49D7513F612}">
  <ds:schemaRefs>
    <ds:schemaRef ds:uri="http://schemas.microsoft.com/sharepoint/v3/contenttype/forms"/>
  </ds:schemaRefs>
</ds:datastoreItem>
</file>

<file path=customXml/itemProps3.xml><?xml version="1.0" encoding="utf-8"?>
<ds:datastoreItem xmlns:ds="http://schemas.openxmlformats.org/officeDocument/2006/customXml" ds:itemID="{A19E416A-6A1B-4A76-8FC0-EE9E706B45D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C982E51-7B5E-E246-969B-C6799C7F96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3</Pages>
  <Words>378</Words>
  <Characters>2037</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EASIT: Easy Access for Social Inclusion Training</vt:lpstr>
    </vt:vector>
  </TitlesOfParts>
  <Manager/>
  <Company>Dyslexiförbundet</Company>
  <LinksUpToDate>false</LinksUpToDate>
  <CharactersWithSpaces>2410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EASIT: Easy Access for Social Inclusion Training</dc:title>
  <dc:subject>EASIT IO5 Transcript - Introductory video</dc:subject>
  <dc:creator>Ester Hedberg</dc:creator>
  <cp:keywords>easy-to-read content; cognitive accessibility; plain language; easy-to-understand content</cp:keywords>
  <dc:description/>
  <cp:lastModifiedBy>Ana Fernández Torné</cp:lastModifiedBy>
  <cp:revision>16</cp:revision>
  <dcterms:created xsi:type="dcterms:W3CDTF">2021-03-11T08:37:00Z</dcterms:created>
  <dcterms:modified xsi:type="dcterms:W3CDTF">2021-05-29T07:09:00Z</dcterms:modified>
  <cp:category>Teaching materials</cp:category>
</cp:coreProperties>
</file>