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84FB7" w14:textId="53D33FA8" w:rsidR="00D67B6A" w:rsidRPr="00207D42" w:rsidRDefault="002A37C6" w:rsidP="00C144AA">
      <w:pPr>
        <w:pStyle w:val="Ttulo11"/>
        <w:spacing w:before="0" w:after="0" w:line="360" w:lineRule="auto"/>
        <w:jc w:val="center"/>
        <w:rPr>
          <w:rFonts w:ascii="Arial" w:hAnsi="Arial" w:cs="Arial"/>
          <w:color w:val="971244"/>
          <w:sz w:val="40"/>
          <w:szCs w:val="40"/>
        </w:rPr>
      </w:pPr>
      <w:r w:rsidRPr="00207D42">
        <w:rPr>
          <w:rFonts w:ascii="Arial" w:hAnsi="Arial" w:cs="Arial"/>
          <w:color w:val="971244"/>
          <w:sz w:val="40"/>
          <w:szCs w:val="40"/>
        </w:rPr>
        <w:t>T</w:t>
      </w:r>
      <w:r w:rsidR="00D67B6A" w:rsidRPr="00207D42">
        <w:rPr>
          <w:rFonts w:ascii="Arial" w:hAnsi="Arial" w:cs="Arial"/>
          <w:color w:val="971244"/>
          <w:sz w:val="40"/>
          <w:szCs w:val="40"/>
        </w:rPr>
        <w:t>RADUCCIÓN DE TEXTOS PO</w:t>
      </w:r>
      <w:bookmarkStart w:id="0" w:name="_GoBack"/>
      <w:bookmarkEnd w:id="0"/>
      <w:r w:rsidR="00D67B6A" w:rsidRPr="00207D42">
        <w:rPr>
          <w:rFonts w:ascii="Arial" w:hAnsi="Arial" w:cs="Arial"/>
          <w:color w:val="971244"/>
          <w:sz w:val="40"/>
          <w:szCs w:val="40"/>
        </w:rPr>
        <w:t xml:space="preserve">LÍTICOS RELACIONADOS CON EL </w:t>
      </w:r>
      <w:r w:rsidR="00CD61B6" w:rsidRPr="00207D42">
        <w:rPr>
          <w:rFonts w:ascii="Arial" w:hAnsi="Arial" w:cs="Arial"/>
          <w:color w:val="971244"/>
          <w:sz w:val="40"/>
          <w:szCs w:val="40"/>
        </w:rPr>
        <w:t>EXTERMIN</w:t>
      </w:r>
      <w:r w:rsidR="00D67B6A" w:rsidRPr="00207D42">
        <w:rPr>
          <w:rFonts w:ascii="Arial" w:hAnsi="Arial" w:cs="Arial"/>
          <w:color w:val="971244"/>
          <w:sz w:val="40"/>
          <w:szCs w:val="40"/>
        </w:rPr>
        <w:t xml:space="preserve">IO DE LOS INDIOS NORTEAMERICANOS </w:t>
      </w:r>
    </w:p>
    <w:p w14:paraId="773A3055" w14:textId="2EDF8A29" w:rsidR="000B4EB7" w:rsidRPr="00207D42" w:rsidRDefault="00207D42" w:rsidP="00C144AA">
      <w:pPr>
        <w:pStyle w:val="Textbody"/>
        <w:spacing w:after="0" w:line="360" w:lineRule="auto"/>
        <w:jc w:val="center"/>
        <w:rPr>
          <w:rStyle w:val="StrongEmphasis"/>
          <w:rFonts w:ascii="Arial" w:hAnsi="Arial" w:cs="Arial"/>
          <w:color w:val="333333"/>
          <w:sz w:val="24"/>
          <w:szCs w:val="24"/>
        </w:rPr>
      </w:pPr>
      <w:r w:rsidRPr="00207D42">
        <w:rPr>
          <w:rFonts w:ascii="Arial" w:hAnsi="Arial" w:cs="Arial"/>
          <w:noProof/>
          <w:sz w:val="40"/>
          <w:szCs w:val="40"/>
          <w:u w:val="single"/>
          <w:lang w:eastAsia="es-ES"/>
        </w:rPr>
        <w:drawing>
          <wp:anchor distT="0" distB="0" distL="114300" distR="114300" simplePos="0" relativeHeight="251658240" behindDoc="0" locked="0" layoutInCell="1" allowOverlap="1" wp14:anchorId="09A6B366" wp14:editId="50C40B4E">
            <wp:simplePos x="0" y="0"/>
            <wp:positionH relativeFrom="column">
              <wp:posOffset>2115185</wp:posOffset>
            </wp:positionH>
            <wp:positionV relativeFrom="margin">
              <wp:posOffset>1586230</wp:posOffset>
            </wp:positionV>
            <wp:extent cx="1480185" cy="2080895"/>
            <wp:effectExtent l="0" t="0" r="0" b="1905"/>
            <wp:wrapTopAndBottom/>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480185" cy="2080895"/>
                    </a:xfrm>
                    <a:prstGeom prst="rect">
                      <a:avLst/>
                    </a:prstGeom>
                  </pic:spPr>
                </pic:pic>
              </a:graphicData>
            </a:graphic>
            <wp14:sizeRelH relativeFrom="margin">
              <wp14:pctWidth>0</wp14:pctWidth>
            </wp14:sizeRelH>
            <wp14:sizeRelV relativeFrom="margin">
              <wp14:pctHeight>0</wp14:pctHeight>
            </wp14:sizeRelV>
          </wp:anchor>
        </w:drawing>
      </w:r>
    </w:p>
    <w:p w14:paraId="4C112E99" w14:textId="75C2024F" w:rsidR="00C144AA" w:rsidRPr="00207D42" w:rsidRDefault="00C144AA" w:rsidP="00C144AA">
      <w:pPr>
        <w:pStyle w:val="Textbody"/>
        <w:spacing w:after="0" w:line="360" w:lineRule="auto"/>
        <w:jc w:val="center"/>
        <w:rPr>
          <w:rStyle w:val="StrongEmphasis"/>
          <w:rFonts w:ascii="Arial" w:hAnsi="Arial" w:cs="Arial"/>
          <w:b w:val="0"/>
          <w:color w:val="333333"/>
          <w:sz w:val="32"/>
          <w:szCs w:val="32"/>
        </w:rPr>
      </w:pPr>
    </w:p>
    <w:p w14:paraId="29033865" w14:textId="77777777" w:rsidR="00100EC1" w:rsidRPr="00207D42" w:rsidRDefault="00100EC1" w:rsidP="00C144AA">
      <w:pPr>
        <w:pStyle w:val="Textbody"/>
        <w:spacing w:after="0" w:line="360" w:lineRule="auto"/>
        <w:jc w:val="center"/>
        <w:rPr>
          <w:rStyle w:val="StrongEmphasis"/>
          <w:rFonts w:ascii="Arial" w:hAnsi="Arial" w:cs="Arial"/>
          <w:b w:val="0"/>
          <w:color w:val="333333"/>
          <w:sz w:val="32"/>
          <w:szCs w:val="32"/>
        </w:rPr>
      </w:pPr>
      <w:r w:rsidRPr="00207D42">
        <w:rPr>
          <w:rStyle w:val="StrongEmphasis"/>
          <w:rFonts w:ascii="Arial" w:hAnsi="Arial" w:cs="Arial"/>
          <w:b w:val="0"/>
          <w:color w:val="333333"/>
          <w:sz w:val="32"/>
          <w:szCs w:val="32"/>
        </w:rPr>
        <w:t>103698 - TRABAJO DE FIN DE GRADO</w:t>
      </w:r>
    </w:p>
    <w:p w14:paraId="0DCC8A03" w14:textId="442F42A6" w:rsidR="00100EC1" w:rsidRPr="00207D42" w:rsidRDefault="00100EC1" w:rsidP="00C144AA">
      <w:pPr>
        <w:pStyle w:val="Textbody"/>
        <w:spacing w:after="0" w:line="360" w:lineRule="auto"/>
        <w:jc w:val="center"/>
        <w:rPr>
          <w:rStyle w:val="StrongEmphasis"/>
          <w:rFonts w:ascii="Arial" w:hAnsi="Arial" w:cs="Arial"/>
          <w:b w:val="0"/>
          <w:color w:val="333333"/>
          <w:sz w:val="32"/>
          <w:szCs w:val="32"/>
        </w:rPr>
      </w:pPr>
      <w:r w:rsidRPr="00207D42">
        <w:rPr>
          <w:rStyle w:val="StrongEmphasis"/>
          <w:rFonts w:ascii="Arial" w:hAnsi="Arial" w:cs="Arial"/>
          <w:b w:val="0"/>
          <w:color w:val="333333"/>
          <w:sz w:val="32"/>
          <w:szCs w:val="32"/>
        </w:rPr>
        <w:t>Grado en Traducción e Interpretación</w:t>
      </w:r>
    </w:p>
    <w:p w14:paraId="31EEA174" w14:textId="53B4EA9C" w:rsidR="002F3C28" w:rsidRPr="00207D42" w:rsidRDefault="00100EC1" w:rsidP="00C144AA">
      <w:pPr>
        <w:pStyle w:val="Textbody"/>
        <w:spacing w:after="0" w:line="360" w:lineRule="auto"/>
        <w:jc w:val="center"/>
        <w:rPr>
          <w:rStyle w:val="StrongEmphasis"/>
          <w:rFonts w:ascii="Arial" w:hAnsi="Arial" w:cs="Arial"/>
          <w:b w:val="0"/>
          <w:color w:val="333333"/>
          <w:sz w:val="32"/>
          <w:szCs w:val="32"/>
        </w:rPr>
      </w:pPr>
      <w:r w:rsidRPr="00207D42">
        <w:rPr>
          <w:rStyle w:val="StrongEmphasis"/>
          <w:rFonts w:ascii="Arial" w:hAnsi="Arial" w:cs="Arial"/>
          <w:b w:val="0"/>
          <w:color w:val="333333"/>
          <w:sz w:val="32"/>
          <w:szCs w:val="32"/>
        </w:rPr>
        <w:t>Curso académico 2014-</w:t>
      </w:r>
      <w:r w:rsidR="00514A86" w:rsidRPr="00207D42">
        <w:rPr>
          <w:rStyle w:val="StrongEmphasis"/>
          <w:rFonts w:ascii="Arial" w:hAnsi="Arial" w:cs="Arial"/>
          <w:b w:val="0"/>
          <w:color w:val="333333"/>
          <w:sz w:val="32"/>
          <w:szCs w:val="32"/>
        </w:rPr>
        <w:t>20</w:t>
      </w:r>
      <w:r w:rsidRPr="00207D42">
        <w:rPr>
          <w:rStyle w:val="StrongEmphasis"/>
          <w:rFonts w:ascii="Arial" w:hAnsi="Arial" w:cs="Arial"/>
          <w:b w:val="0"/>
          <w:color w:val="333333"/>
          <w:sz w:val="32"/>
          <w:szCs w:val="32"/>
        </w:rPr>
        <w:t>15</w:t>
      </w:r>
    </w:p>
    <w:p w14:paraId="5E993A43" w14:textId="77777777" w:rsidR="00514A86" w:rsidRPr="00207D42" w:rsidRDefault="00514A86" w:rsidP="00C144AA">
      <w:pPr>
        <w:pStyle w:val="Textbody"/>
        <w:spacing w:after="0" w:line="360" w:lineRule="auto"/>
        <w:jc w:val="center"/>
        <w:rPr>
          <w:rStyle w:val="StrongEmphasis"/>
          <w:rFonts w:ascii="Arial" w:hAnsi="Arial" w:cs="Arial"/>
          <w:color w:val="333333"/>
          <w:sz w:val="32"/>
          <w:szCs w:val="32"/>
        </w:rPr>
      </w:pPr>
    </w:p>
    <w:p w14:paraId="3F472548" w14:textId="77777777" w:rsidR="00207D42" w:rsidRPr="00207D42" w:rsidRDefault="00207D42" w:rsidP="00C144AA">
      <w:pPr>
        <w:pStyle w:val="Textbody"/>
        <w:spacing w:after="0" w:line="360" w:lineRule="auto"/>
        <w:jc w:val="center"/>
        <w:rPr>
          <w:rStyle w:val="StrongEmphasis"/>
          <w:rFonts w:ascii="Arial" w:hAnsi="Arial" w:cs="Arial"/>
          <w:color w:val="333333"/>
          <w:sz w:val="32"/>
          <w:szCs w:val="32"/>
        </w:rPr>
      </w:pPr>
    </w:p>
    <w:p w14:paraId="52D15D24" w14:textId="77777777" w:rsidR="00F14010" w:rsidRPr="00207D42" w:rsidRDefault="00F14010" w:rsidP="00C144AA">
      <w:pPr>
        <w:pStyle w:val="Textbody"/>
        <w:spacing w:after="0" w:line="360" w:lineRule="auto"/>
        <w:jc w:val="center"/>
        <w:rPr>
          <w:rStyle w:val="StrongEmphasis"/>
          <w:rFonts w:ascii="Arial" w:hAnsi="Arial" w:cs="Arial"/>
          <w:color w:val="333333"/>
          <w:sz w:val="32"/>
          <w:szCs w:val="32"/>
        </w:rPr>
      </w:pPr>
    </w:p>
    <w:p w14:paraId="2E726695" w14:textId="6045C5ED" w:rsidR="00100EC1" w:rsidRPr="00207D42" w:rsidRDefault="00100EC1" w:rsidP="00207D42">
      <w:pPr>
        <w:pStyle w:val="Textbody"/>
        <w:spacing w:after="0" w:line="360" w:lineRule="auto"/>
        <w:jc w:val="right"/>
        <w:rPr>
          <w:rFonts w:ascii="Arial" w:hAnsi="Arial" w:cs="Arial"/>
          <w:color w:val="333333"/>
          <w:sz w:val="32"/>
          <w:szCs w:val="32"/>
        </w:rPr>
      </w:pPr>
      <w:r w:rsidRPr="00207D42">
        <w:rPr>
          <w:rFonts w:ascii="Arial" w:hAnsi="Arial" w:cs="Arial"/>
          <w:b/>
          <w:color w:val="333333"/>
          <w:sz w:val="32"/>
          <w:szCs w:val="32"/>
        </w:rPr>
        <w:t>Estudiante:</w:t>
      </w:r>
      <w:r w:rsidRPr="00207D42">
        <w:rPr>
          <w:rFonts w:ascii="Arial" w:hAnsi="Arial" w:cs="Arial"/>
          <w:color w:val="333333"/>
          <w:sz w:val="32"/>
          <w:szCs w:val="32"/>
        </w:rPr>
        <w:t xml:space="preserve"> Diana </w:t>
      </w:r>
      <w:proofErr w:type="spellStart"/>
      <w:r w:rsidRPr="00207D42">
        <w:rPr>
          <w:rFonts w:ascii="Arial" w:hAnsi="Arial" w:cs="Arial"/>
          <w:color w:val="333333"/>
          <w:sz w:val="32"/>
          <w:szCs w:val="32"/>
        </w:rPr>
        <w:t>Tarragó</w:t>
      </w:r>
      <w:proofErr w:type="spellEnd"/>
      <w:r w:rsidRPr="00207D42">
        <w:rPr>
          <w:rFonts w:ascii="Arial" w:hAnsi="Arial" w:cs="Arial"/>
          <w:color w:val="333333"/>
          <w:sz w:val="32"/>
          <w:szCs w:val="32"/>
        </w:rPr>
        <w:t xml:space="preserve"> </w:t>
      </w:r>
      <w:proofErr w:type="spellStart"/>
      <w:r w:rsidRPr="00207D42">
        <w:rPr>
          <w:rFonts w:ascii="Arial" w:hAnsi="Arial" w:cs="Arial"/>
          <w:color w:val="333333"/>
          <w:sz w:val="32"/>
          <w:szCs w:val="32"/>
        </w:rPr>
        <w:t>Gallifa</w:t>
      </w:r>
      <w:proofErr w:type="spellEnd"/>
    </w:p>
    <w:p w14:paraId="75D64136" w14:textId="0002C61C" w:rsidR="00100EC1" w:rsidRPr="00207D42" w:rsidRDefault="00100EC1" w:rsidP="00207D42">
      <w:pPr>
        <w:pStyle w:val="Textbody"/>
        <w:spacing w:after="0" w:line="360" w:lineRule="auto"/>
        <w:jc w:val="right"/>
        <w:rPr>
          <w:rFonts w:ascii="Arial" w:hAnsi="Arial" w:cs="Arial"/>
          <w:bCs/>
          <w:sz w:val="32"/>
          <w:szCs w:val="32"/>
        </w:rPr>
      </w:pPr>
      <w:r w:rsidRPr="00207D42">
        <w:rPr>
          <w:rFonts w:ascii="Arial" w:hAnsi="Arial" w:cs="Arial"/>
          <w:b/>
          <w:color w:val="333333"/>
          <w:sz w:val="32"/>
          <w:szCs w:val="32"/>
        </w:rPr>
        <w:t>Tutor:</w:t>
      </w:r>
      <w:r w:rsidRPr="00207D42">
        <w:rPr>
          <w:rFonts w:ascii="Arial" w:hAnsi="Arial" w:cs="Arial"/>
          <w:bCs/>
          <w:sz w:val="32"/>
          <w:szCs w:val="32"/>
        </w:rPr>
        <w:t xml:space="preserve"> </w:t>
      </w:r>
      <w:r w:rsidRPr="00207D42">
        <w:rPr>
          <w:rFonts w:ascii="Arial" w:hAnsi="Arial" w:cs="Arial"/>
          <w:color w:val="333333"/>
          <w:sz w:val="32"/>
          <w:szCs w:val="32"/>
        </w:rPr>
        <w:t xml:space="preserve">Gabriel López </w:t>
      </w:r>
      <w:proofErr w:type="spellStart"/>
      <w:r w:rsidRPr="00207D42">
        <w:rPr>
          <w:rFonts w:ascii="Arial" w:hAnsi="Arial" w:cs="Arial"/>
          <w:color w:val="333333"/>
          <w:sz w:val="32"/>
          <w:szCs w:val="32"/>
        </w:rPr>
        <w:t>Guix</w:t>
      </w:r>
      <w:proofErr w:type="spellEnd"/>
    </w:p>
    <w:p w14:paraId="7074BD39" w14:textId="263589B2" w:rsidR="00100EC1" w:rsidRPr="00207D42" w:rsidRDefault="00CF11D0" w:rsidP="00207D42">
      <w:pPr>
        <w:pStyle w:val="Textbody"/>
        <w:spacing w:after="0" w:line="360" w:lineRule="auto"/>
        <w:jc w:val="right"/>
        <w:rPr>
          <w:rStyle w:val="StrongEmphasis"/>
          <w:rFonts w:ascii="Arial" w:hAnsi="Arial" w:cs="Arial"/>
          <w:b w:val="0"/>
          <w:color w:val="333333"/>
          <w:sz w:val="32"/>
          <w:szCs w:val="32"/>
        </w:rPr>
      </w:pPr>
      <w:r w:rsidRPr="00207D42">
        <w:rPr>
          <w:rStyle w:val="StrongEmphasis"/>
          <w:rFonts w:ascii="Arial" w:hAnsi="Arial" w:cs="Arial"/>
          <w:b w:val="0"/>
          <w:color w:val="333333"/>
          <w:sz w:val="32"/>
          <w:szCs w:val="32"/>
        </w:rPr>
        <w:t>10 de junio de 2015</w:t>
      </w:r>
    </w:p>
    <w:p w14:paraId="61A35A70" w14:textId="77777777" w:rsidR="00F14010" w:rsidRDefault="00F14010" w:rsidP="00C144AA">
      <w:pPr>
        <w:pStyle w:val="Textbody"/>
        <w:spacing w:after="0" w:line="360" w:lineRule="auto"/>
        <w:jc w:val="center"/>
        <w:rPr>
          <w:rStyle w:val="StrongEmphasis"/>
          <w:rFonts w:ascii="Arial" w:hAnsi="Arial" w:cs="Arial"/>
          <w:b w:val="0"/>
          <w:color w:val="333333"/>
          <w:sz w:val="32"/>
          <w:szCs w:val="32"/>
        </w:rPr>
      </w:pPr>
    </w:p>
    <w:p w14:paraId="44EF21D8" w14:textId="77777777" w:rsidR="00F14010" w:rsidRPr="00207D42" w:rsidRDefault="00F14010" w:rsidP="00C144AA">
      <w:pPr>
        <w:pStyle w:val="Textbody"/>
        <w:spacing w:after="0" w:line="360" w:lineRule="auto"/>
        <w:jc w:val="center"/>
        <w:rPr>
          <w:rStyle w:val="StrongEmphasis"/>
          <w:rFonts w:ascii="Arial" w:hAnsi="Arial" w:cs="Arial"/>
          <w:b w:val="0"/>
          <w:color w:val="333333"/>
          <w:sz w:val="32"/>
          <w:szCs w:val="32"/>
        </w:rPr>
      </w:pPr>
    </w:p>
    <w:p w14:paraId="4CDF38D9" w14:textId="77777777" w:rsidR="00207D42" w:rsidRPr="00207D42" w:rsidRDefault="00207D42" w:rsidP="00C144AA">
      <w:pPr>
        <w:pStyle w:val="Textbody"/>
        <w:spacing w:after="0" w:line="360" w:lineRule="auto"/>
        <w:jc w:val="center"/>
        <w:rPr>
          <w:rStyle w:val="StrongEmphasis"/>
          <w:rFonts w:ascii="Arial" w:hAnsi="Arial" w:cs="Arial"/>
          <w:b w:val="0"/>
          <w:color w:val="333333"/>
          <w:sz w:val="32"/>
          <w:szCs w:val="32"/>
        </w:rPr>
      </w:pPr>
    </w:p>
    <w:p w14:paraId="4833216B" w14:textId="77777777" w:rsidR="00207D42" w:rsidRPr="00207D42" w:rsidRDefault="00207D42" w:rsidP="00207D42">
      <w:pPr>
        <w:pStyle w:val="Textbody"/>
        <w:spacing w:after="0" w:line="360" w:lineRule="auto"/>
        <w:jc w:val="center"/>
        <w:rPr>
          <w:rStyle w:val="StrongEmphasis"/>
          <w:rFonts w:ascii="Arial" w:hAnsi="Arial" w:cs="Arial"/>
          <w:b w:val="0"/>
          <w:color w:val="333333"/>
          <w:sz w:val="32"/>
          <w:szCs w:val="32"/>
        </w:rPr>
      </w:pPr>
      <w:r w:rsidRPr="00207D42">
        <w:rPr>
          <w:rStyle w:val="StrongEmphasis"/>
          <w:rFonts w:ascii="Arial" w:hAnsi="Arial" w:cs="Arial"/>
          <w:b w:val="0"/>
          <w:color w:val="333333"/>
          <w:sz w:val="32"/>
          <w:szCs w:val="32"/>
        </w:rPr>
        <w:t xml:space="preserve">Facultad de Traducción e Interpretación </w:t>
      </w:r>
    </w:p>
    <w:p w14:paraId="2ED1F866" w14:textId="2AAB4C6D" w:rsidR="00207D42" w:rsidRPr="00207D42" w:rsidRDefault="00207D42" w:rsidP="00C144AA">
      <w:pPr>
        <w:pStyle w:val="Textbody"/>
        <w:spacing w:after="0" w:line="360" w:lineRule="auto"/>
        <w:jc w:val="center"/>
        <w:rPr>
          <w:rStyle w:val="StrongEmphasis"/>
          <w:rFonts w:ascii="Arial" w:hAnsi="Arial" w:cs="Arial"/>
          <w:b w:val="0"/>
          <w:color w:val="333333"/>
          <w:sz w:val="32"/>
          <w:szCs w:val="32"/>
        </w:rPr>
      </w:pPr>
      <w:r w:rsidRPr="00207D42">
        <w:rPr>
          <w:rStyle w:val="StrongEmphasis"/>
          <w:rFonts w:ascii="Arial" w:hAnsi="Arial" w:cs="Arial"/>
          <w:b w:val="0"/>
          <w:color w:val="333333"/>
          <w:sz w:val="32"/>
          <w:szCs w:val="32"/>
        </w:rPr>
        <w:t>Universidad Autónoma de Barcelona</w:t>
      </w:r>
    </w:p>
    <w:p w14:paraId="44757C0B" w14:textId="6138F888" w:rsidR="002F0B26" w:rsidRPr="00F14010" w:rsidRDefault="002F0B26" w:rsidP="00F14010">
      <w:pPr>
        <w:spacing w:after="0" w:line="360" w:lineRule="auto"/>
        <w:rPr>
          <w:rFonts w:ascii="Times New Roman" w:eastAsia="Times New Roman" w:hAnsi="Times New Roman" w:cs="Times New Roman"/>
          <w:b/>
          <w:bCs/>
          <w:sz w:val="24"/>
          <w:szCs w:val="24"/>
          <w:u w:val="single"/>
          <w:lang w:eastAsia="es-ES"/>
        </w:rPr>
        <w:sectPr w:rsidR="002F0B26" w:rsidRPr="00F14010" w:rsidSect="00E50195">
          <w:footerReference w:type="even" r:id="rId9"/>
          <w:footerReference w:type="default" r:id="rId10"/>
          <w:pgSz w:w="11906" w:h="16838"/>
          <w:pgMar w:top="1417" w:right="1701" w:bottom="1417" w:left="1701" w:header="720" w:footer="720" w:gutter="0"/>
          <w:pgNumType w:start="1"/>
          <w:cols w:space="720"/>
          <w:titlePg/>
          <w:docGrid w:linePitch="299"/>
        </w:sectPr>
      </w:pPr>
    </w:p>
    <w:p w14:paraId="0179D742" w14:textId="0847C5A2" w:rsidR="001306C6" w:rsidRPr="00514A86" w:rsidRDefault="00CF11D0" w:rsidP="00C144AA">
      <w:pPr>
        <w:pStyle w:val="NormalWeb"/>
        <w:spacing w:before="0" w:after="0" w:line="360" w:lineRule="auto"/>
        <w:rPr>
          <w:u w:val="single"/>
        </w:rPr>
      </w:pPr>
      <w:r w:rsidRPr="00514A86">
        <w:rPr>
          <w:b/>
          <w:bCs/>
          <w:u w:val="single"/>
        </w:rPr>
        <w:lastRenderedPageBreak/>
        <w:t>Datos del</w:t>
      </w:r>
      <w:r w:rsidR="001306C6" w:rsidRPr="00514A86">
        <w:rPr>
          <w:b/>
          <w:bCs/>
          <w:u w:val="single"/>
        </w:rPr>
        <w:t xml:space="preserve"> TFG</w:t>
      </w:r>
    </w:p>
    <w:p w14:paraId="3A43B454" w14:textId="673A0A20" w:rsidR="001306C6" w:rsidRPr="00514A86" w:rsidRDefault="001306C6" w:rsidP="00C144AA">
      <w:pPr>
        <w:pStyle w:val="NormalWeb"/>
        <w:spacing w:before="0" w:after="0" w:line="360" w:lineRule="auto"/>
      </w:pPr>
      <w:r w:rsidRPr="00514A86">
        <w:rPr>
          <w:b/>
        </w:rPr>
        <w:t>Título:</w:t>
      </w:r>
      <w:r w:rsidRPr="00514A86">
        <w:t xml:space="preserve"> Traducción de textos políticos relacionados con el </w:t>
      </w:r>
      <w:r w:rsidR="00CD61B6">
        <w:t>exterminio</w:t>
      </w:r>
      <w:r w:rsidRPr="00514A86">
        <w:t xml:space="preserve"> de los indios norteamericanos</w:t>
      </w:r>
    </w:p>
    <w:p w14:paraId="5269BA94" w14:textId="77777777" w:rsidR="001306C6" w:rsidRPr="00514A86" w:rsidRDefault="001306C6" w:rsidP="00C144AA">
      <w:pPr>
        <w:pStyle w:val="NormalWeb"/>
        <w:spacing w:before="0" w:after="0" w:line="360" w:lineRule="auto"/>
      </w:pPr>
      <w:r w:rsidRPr="00514A86">
        <w:rPr>
          <w:b/>
        </w:rPr>
        <w:t>Autora:</w:t>
      </w:r>
      <w:r w:rsidRPr="00514A86">
        <w:t xml:space="preserve"> Diana </w:t>
      </w:r>
      <w:proofErr w:type="spellStart"/>
      <w:r w:rsidRPr="00514A86">
        <w:t>Tarragó</w:t>
      </w:r>
      <w:proofErr w:type="spellEnd"/>
      <w:r w:rsidRPr="00514A86">
        <w:t xml:space="preserve"> </w:t>
      </w:r>
      <w:proofErr w:type="spellStart"/>
      <w:r w:rsidRPr="00514A86">
        <w:t>Gallifa</w:t>
      </w:r>
      <w:proofErr w:type="spellEnd"/>
    </w:p>
    <w:p w14:paraId="3D27B0AF" w14:textId="77777777" w:rsidR="001306C6" w:rsidRPr="00514A86" w:rsidRDefault="001306C6" w:rsidP="00C144AA">
      <w:pPr>
        <w:pStyle w:val="NormalWeb"/>
        <w:spacing w:before="0" w:after="0" w:line="360" w:lineRule="auto"/>
      </w:pPr>
      <w:r w:rsidRPr="00514A86">
        <w:rPr>
          <w:b/>
        </w:rPr>
        <w:t>Tutor:</w:t>
      </w:r>
      <w:r w:rsidRPr="00514A86">
        <w:t xml:space="preserve"> Gabriel López </w:t>
      </w:r>
      <w:proofErr w:type="spellStart"/>
      <w:r w:rsidRPr="00514A86">
        <w:t>Guix</w:t>
      </w:r>
      <w:proofErr w:type="spellEnd"/>
    </w:p>
    <w:p w14:paraId="36B1F926" w14:textId="77777777" w:rsidR="001306C6" w:rsidRPr="00514A86" w:rsidRDefault="001306C6" w:rsidP="00C144AA">
      <w:pPr>
        <w:pStyle w:val="NormalWeb"/>
        <w:spacing w:before="0" w:after="0" w:line="360" w:lineRule="auto"/>
      </w:pPr>
      <w:r w:rsidRPr="00514A86">
        <w:rPr>
          <w:b/>
        </w:rPr>
        <w:t>Centro:</w:t>
      </w:r>
      <w:r w:rsidRPr="00514A86">
        <w:t xml:space="preserve"> Facultad de Traducción e Interpretación</w:t>
      </w:r>
    </w:p>
    <w:p w14:paraId="64AFFCE5" w14:textId="4A16309C" w:rsidR="001306C6" w:rsidRPr="00514A86" w:rsidRDefault="001306C6" w:rsidP="00C144AA">
      <w:pPr>
        <w:pStyle w:val="NormalWeb"/>
        <w:spacing w:before="0" w:after="0" w:line="360" w:lineRule="auto"/>
      </w:pPr>
      <w:r w:rsidRPr="00514A86">
        <w:rPr>
          <w:b/>
        </w:rPr>
        <w:t>Estudios:</w:t>
      </w:r>
      <w:r w:rsidRPr="00514A86">
        <w:t xml:space="preserve"> Grau en </w:t>
      </w:r>
      <w:r w:rsidR="00F812AD" w:rsidRPr="00514A86">
        <w:t>Traducción</w:t>
      </w:r>
      <w:r w:rsidRPr="00514A86">
        <w:t xml:space="preserve"> </w:t>
      </w:r>
      <w:r w:rsidR="00F812AD" w:rsidRPr="00514A86">
        <w:t>e</w:t>
      </w:r>
      <w:r w:rsidRPr="00514A86">
        <w:t xml:space="preserve"> </w:t>
      </w:r>
      <w:r w:rsidR="00F812AD" w:rsidRPr="00514A86">
        <w:t>Interpretación</w:t>
      </w:r>
    </w:p>
    <w:p w14:paraId="7ED930E3" w14:textId="6797585F" w:rsidR="001306C6" w:rsidRPr="00514A86" w:rsidRDefault="001306C6" w:rsidP="00C144AA">
      <w:pPr>
        <w:pStyle w:val="NormalWeb"/>
        <w:spacing w:before="0" w:after="0" w:line="360" w:lineRule="auto"/>
      </w:pPr>
      <w:r w:rsidRPr="00514A86">
        <w:rPr>
          <w:b/>
        </w:rPr>
        <w:t>Curso académico:</w:t>
      </w:r>
      <w:r w:rsidRPr="00514A86">
        <w:t xml:space="preserve"> 2014</w:t>
      </w:r>
      <w:r w:rsidRPr="00514A86">
        <w:rPr>
          <w:rFonts w:ascii="Myriad Pro" w:hAnsi="Myriad Pro" w:cs="Myriad Pro"/>
        </w:rPr>
        <w:t>‐</w:t>
      </w:r>
      <w:r w:rsidRPr="00514A86">
        <w:t>15</w:t>
      </w:r>
    </w:p>
    <w:p w14:paraId="342612C6" w14:textId="77777777" w:rsidR="00CF11D0" w:rsidRPr="00514A86" w:rsidRDefault="00CF11D0" w:rsidP="00C144AA">
      <w:pPr>
        <w:pStyle w:val="NormalWeb"/>
        <w:spacing w:before="0" w:after="0" w:line="360" w:lineRule="auto"/>
      </w:pPr>
    </w:p>
    <w:p w14:paraId="6D357CAF" w14:textId="77777777" w:rsidR="001306C6" w:rsidRPr="00514A86" w:rsidRDefault="001306C6" w:rsidP="00C144AA">
      <w:pPr>
        <w:pStyle w:val="NormalWeb"/>
        <w:spacing w:before="0" w:after="0" w:line="360" w:lineRule="auto"/>
        <w:jc w:val="both"/>
        <w:rPr>
          <w:b/>
        </w:rPr>
      </w:pPr>
      <w:r w:rsidRPr="00514A86">
        <w:rPr>
          <w:b/>
        </w:rPr>
        <w:t>Palabras clave</w:t>
      </w:r>
    </w:p>
    <w:p w14:paraId="05F86842" w14:textId="67EB1D45" w:rsidR="001306C6" w:rsidRPr="00514A86" w:rsidRDefault="001306C6" w:rsidP="00C144AA">
      <w:pPr>
        <w:pStyle w:val="NormalWeb"/>
        <w:spacing w:before="0" w:after="0" w:line="360" w:lineRule="auto"/>
        <w:jc w:val="both"/>
      </w:pPr>
      <w:r w:rsidRPr="00514A86">
        <w:t xml:space="preserve">Textos políticos, </w:t>
      </w:r>
      <w:r w:rsidR="00274AA9">
        <w:t>exterminio</w:t>
      </w:r>
      <w:r w:rsidRPr="00514A86">
        <w:t xml:space="preserve">, indios </w:t>
      </w:r>
      <w:r w:rsidR="00B208AC" w:rsidRPr="00514A86">
        <w:t>norte</w:t>
      </w:r>
      <w:r w:rsidRPr="00514A86">
        <w:t xml:space="preserve">americanos, traducción, Andrew Jackson, John Ross, Peter </w:t>
      </w:r>
      <w:proofErr w:type="spellStart"/>
      <w:r w:rsidRPr="00514A86">
        <w:t>Burnett</w:t>
      </w:r>
      <w:proofErr w:type="spellEnd"/>
      <w:r w:rsidRPr="00514A86">
        <w:t>, discursos.</w:t>
      </w:r>
    </w:p>
    <w:p w14:paraId="64E64F52" w14:textId="77777777" w:rsidR="00CF11D0" w:rsidRPr="00514A86" w:rsidRDefault="00CF11D0" w:rsidP="00C144AA">
      <w:pPr>
        <w:pStyle w:val="NormalWeb"/>
        <w:spacing w:before="0" w:after="0" w:line="360" w:lineRule="auto"/>
        <w:jc w:val="both"/>
      </w:pPr>
    </w:p>
    <w:p w14:paraId="33AAFCBD" w14:textId="41AEAB16" w:rsidR="00CF11D0" w:rsidRPr="00514A86" w:rsidRDefault="001306C6" w:rsidP="00C144AA">
      <w:pPr>
        <w:pStyle w:val="NormalWeb"/>
        <w:spacing w:before="0" w:after="0" w:line="360" w:lineRule="auto"/>
        <w:jc w:val="both"/>
        <w:rPr>
          <w:b/>
        </w:rPr>
      </w:pPr>
      <w:r w:rsidRPr="00514A86">
        <w:rPr>
          <w:b/>
        </w:rPr>
        <w:t>Resumen del TFG</w:t>
      </w:r>
    </w:p>
    <w:p w14:paraId="77E26A14" w14:textId="5C9DEA0F" w:rsidR="001306C6" w:rsidRPr="00514A86" w:rsidRDefault="00B208AC" w:rsidP="00C144AA">
      <w:pPr>
        <w:pStyle w:val="NormalWeb"/>
        <w:spacing w:before="0" w:after="0" w:line="360" w:lineRule="auto"/>
        <w:jc w:val="both"/>
      </w:pPr>
      <w:r w:rsidRPr="00514A86">
        <w:t>Este</w:t>
      </w:r>
      <w:r w:rsidR="001306C6" w:rsidRPr="00514A86">
        <w:t xml:space="preserve"> trabajo se basa en la traducción de unos fragmentos extraídos de discursos que pronunciaron Andrew Jackson (séptimo presidente de los Estados Unidos), John Ross (jefe principal de la nación </w:t>
      </w:r>
      <w:proofErr w:type="spellStart"/>
      <w:r w:rsidR="001306C6" w:rsidRPr="00514A86">
        <w:t>cheroqui</w:t>
      </w:r>
      <w:proofErr w:type="spellEnd"/>
      <w:r w:rsidR="001306C6" w:rsidRPr="00514A86">
        <w:t xml:space="preserve">) y Peter </w:t>
      </w:r>
      <w:proofErr w:type="spellStart"/>
      <w:r w:rsidR="001306C6" w:rsidRPr="00514A86">
        <w:t>Burnett</w:t>
      </w:r>
      <w:proofErr w:type="spellEnd"/>
      <w:r w:rsidR="001306C6" w:rsidRPr="00514A86">
        <w:t xml:space="preserve"> (el primer gobernador de California), durante sus respectivos mandatos. Los tres fragmentos en cuestión tratan sobre el mismo tema desde puntos de vista muy diferentes: el trato hacia los indios.</w:t>
      </w:r>
    </w:p>
    <w:p w14:paraId="440C813E" w14:textId="77777777" w:rsidR="001306C6" w:rsidRPr="00514A86" w:rsidRDefault="001306C6" w:rsidP="00C144AA">
      <w:pPr>
        <w:pStyle w:val="NormalWeb"/>
        <w:spacing w:before="0" w:after="0" w:line="360" w:lineRule="auto"/>
        <w:jc w:val="both"/>
      </w:pPr>
    </w:p>
    <w:p w14:paraId="24F08E6C" w14:textId="77777777" w:rsidR="001306C6" w:rsidRPr="00514A86" w:rsidRDefault="001306C6" w:rsidP="00C144AA">
      <w:pPr>
        <w:pStyle w:val="NormalWeb"/>
        <w:spacing w:before="0" w:after="0" w:line="360" w:lineRule="auto"/>
        <w:jc w:val="both"/>
      </w:pPr>
    </w:p>
    <w:p w14:paraId="3B949256" w14:textId="77777777" w:rsidR="001306C6" w:rsidRPr="00514A86" w:rsidRDefault="001306C6" w:rsidP="00C144AA">
      <w:pPr>
        <w:pStyle w:val="NormalWeb"/>
        <w:spacing w:before="0" w:after="0" w:line="360" w:lineRule="auto"/>
        <w:jc w:val="center"/>
      </w:pPr>
      <w:r w:rsidRPr="00514A86">
        <w:rPr>
          <w:b/>
          <w:bCs/>
        </w:rPr>
        <w:t>Aviso legal</w:t>
      </w:r>
    </w:p>
    <w:p w14:paraId="4DBEC38F" w14:textId="4487538D" w:rsidR="001306C6" w:rsidRPr="00514A86" w:rsidRDefault="001306C6" w:rsidP="00C144AA">
      <w:pPr>
        <w:pStyle w:val="NormalWeb"/>
        <w:spacing w:before="0" w:after="0" w:line="360" w:lineRule="auto"/>
        <w:jc w:val="center"/>
      </w:pPr>
      <w:r w:rsidRPr="00514A86">
        <w:t xml:space="preserve">© Diana </w:t>
      </w:r>
      <w:proofErr w:type="spellStart"/>
      <w:r w:rsidRPr="00514A86">
        <w:t>Tarragó</w:t>
      </w:r>
      <w:proofErr w:type="spellEnd"/>
      <w:r w:rsidRPr="00514A86">
        <w:t xml:space="preserve"> </w:t>
      </w:r>
      <w:proofErr w:type="spellStart"/>
      <w:r w:rsidRPr="00514A86">
        <w:t>Gallifa</w:t>
      </w:r>
      <w:proofErr w:type="spellEnd"/>
      <w:r w:rsidRPr="00514A86">
        <w:t xml:space="preserve">, </w:t>
      </w:r>
      <w:r w:rsidR="00207D42">
        <w:t xml:space="preserve">Universidad Autónoma de </w:t>
      </w:r>
      <w:r w:rsidRPr="00274AA9">
        <w:t>Barcelona,</w:t>
      </w:r>
      <w:r w:rsidRPr="00514A86">
        <w:t xml:space="preserve"> 2015. Todos los derechos reservados.</w:t>
      </w:r>
    </w:p>
    <w:p w14:paraId="2A612861" w14:textId="77777777" w:rsidR="001306C6" w:rsidRPr="00514A86" w:rsidRDefault="001306C6" w:rsidP="00C144AA">
      <w:pPr>
        <w:pStyle w:val="NormalWeb"/>
        <w:spacing w:before="0" w:after="0" w:line="360" w:lineRule="auto"/>
        <w:jc w:val="center"/>
      </w:pPr>
      <w:r w:rsidRPr="00514A86">
        <w:t>Ningún contenido de este trabajo puede ser objeto de reproducción, comunicación pública, difusión y/o transformación, de forma parcial o total, sin el permiso o la autorización de su autora.</w:t>
      </w:r>
    </w:p>
    <w:p w14:paraId="6C56EC80" w14:textId="77777777" w:rsidR="001306C6" w:rsidRPr="00514A86" w:rsidRDefault="001306C6" w:rsidP="00C144AA">
      <w:pPr>
        <w:pStyle w:val="NormalWeb"/>
        <w:spacing w:before="0" w:after="0" w:line="360" w:lineRule="auto"/>
        <w:jc w:val="center"/>
      </w:pPr>
    </w:p>
    <w:p w14:paraId="5DBBCD7B" w14:textId="77777777" w:rsidR="001306C6" w:rsidRPr="00514A86" w:rsidRDefault="001306C6" w:rsidP="00C144AA">
      <w:pPr>
        <w:pStyle w:val="NormalWeb"/>
        <w:spacing w:before="0" w:after="0" w:line="360" w:lineRule="auto"/>
        <w:jc w:val="center"/>
      </w:pPr>
      <w:r w:rsidRPr="00514A86">
        <w:rPr>
          <w:b/>
          <w:bCs/>
        </w:rPr>
        <w:t xml:space="preserve">Legal </w:t>
      </w:r>
      <w:proofErr w:type="spellStart"/>
      <w:r w:rsidRPr="00514A86">
        <w:rPr>
          <w:b/>
          <w:bCs/>
        </w:rPr>
        <w:t>notice</w:t>
      </w:r>
      <w:proofErr w:type="spellEnd"/>
    </w:p>
    <w:p w14:paraId="08C6BF94" w14:textId="7FEDEC19" w:rsidR="001306C6" w:rsidRPr="00514A86" w:rsidRDefault="001306C6" w:rsidP="00C144AA">
      <w:pPr>
        <w:pStyle w:val="NormalWeb"/>
        <w:spacing w:before="0" w:after="0" w:line="360" w:lineRule="auto"/>
        <w:jc w:val="center"/>
      </w:pPr>
      <w:r w:rsidRPr="00514A86">
        <w:t xml:space="preserve">© Diana </w:t>
      </w:r>
      <w:proofErr w:type="spellStart"/>
      <w:r w:rsidRPr="00514A86">
        <w:t>Tarragó</w:t>
      </w:r>
      <w:proofErr w:type="spellEnd"/>
      <w:r w:rsidRPr="00514A86">
        <w:t xml:space="preserve"> </w:t>
      </w:r>
      <w:proofErr w:type="spellStart"/>
      <w:r w:rsidRPr="00514A86">
        <w:t>Gallifa</w:t>
      </w:r>
      <w:proofErr w:type="spellEnd"/>
      <w:r w:rsidRPr="00514A86">
        <w:t xml:space="preserve">, </w:t>
      </w:r>
      <w:proofErr w:type="spellStart"/>
      <w:r w:rsidR="00B208AC" w:rsidRPr="00514A86">
        <w:t>Autonomous</w:t>
      </w:r>
      <w:proofErr w:type="spellEnd"/>
      <w:r w:rsidR="00B208AC" w:rsidRPr="00514A86">
        <w:t xml:space="preserve"> </w:t>
      </w:r>
      <w:proofErr w:type="spellStart"/>
      <w:r w:rsidRPr="00514A86">
        <w:t>University</w:t>
      </w:r>
      <w:proofErr w:type="spellEnd"/>
      <w:r w:rsidRPr="00514A86">
        <w:t xml:space="preserve"> of Barcelona, 2015. </w:t>
      </w:r>
      <w:proofErr w:type="spellStart"/>
      <w:r w:rsidRPr="00514A86">
        <w:t>All</w:t>
      </w:r>
      <w:proofErr w:type="spellEnd"/>
      <w:r w:rsidRPr="00514A86">
        <w:t xml:space="preserve"> </w:t>
      </w:r>
      <w:proofErr w:type="spellStart"/>
      <w:r w:rsidRPr="00514A86">
        <w:t>rights</w:t>
      </w:r>
      <w:proofErr w:type="spellEnd"/>
      <w:r w:rsidRPr="00514A86">
        <w:t xml:space="preserve"> </w:t>
      </w:r>
      <w:proofErr w:type="spellStart"/>
      <w:r w:rsidRPr="00514A86">
        <w:t>reserved</w:t>
      </w:r>
      <w:proofErr w:type="spellEnd"/>
      <w:r w:rsidRPr="00514A86">
        <w:t>.</w:t>
      </w:r>
    </w:p>
    <w:p w14:paraId="4BB046B7" w14:textId="77777777" w:rsidR="001306C6" w:rsidRPr="00514A86" w:rsidRDefault="001306C6" w:rsidP="00C144AA">
      <w:pPr>
        <w:pStyle w:val="NormalWeb"/>
        <w:spacing w:before="0" w:after="0" w:line="360" w:lineRule="auto"/>
        <w:jc w:val="center"/>
      </w:pPr>
      <w:proofErr w:type="spellStart"/>
      <w:r w:rsidRPr="00514A86">
        <w:t>None</w:t>
      </w:r>
      <w:proofErr w:type="spellEnd"/>
      <w:r w:rsidRPr="00514A86">
        <w:t xml:space="preserve"> of </w:t>
      </w:r>
      <w:proofErr w:type="spellStart"/>
      <w:r w:rsidRPr="00514A86">
        <w:t>the</w:t>
      </w:r>
      <w:proofErr w:type="spellEnd"/>
      <w:r w:rsidRPr="00514A86">
        <w:t xml:space="preserve"> </w:t>
      </w:r>
      <w:proofErr w:type="spellStart"/>
      <w:r w:rsidRPr="00514A86">
        <w:t>content</w:t>
      </w:r>
      <w:proofErr w:type="spellEnd"/>
      <w:r w:rsidRPr="00514A86">
        <w:t xml:space="preserve"> of </w:t>
      </w:r>
      <w:proofErr w:type="spellStart"/>
      <w:r w:rsidRPr="00514A86">
        <w:t>this</w:t>
      </w:r>
      <w:proofErr w:type="spellEnd"/>
      <w:r w:rsidRPr="00514A86">
        <w:t xml:space="preserve"> </w:t>
      </w:r>
      <w:proofErr w:type="spellStart"/>
      <w:r w:rsidRPr="00514A86">
        <w:t>academic</w:t>
      </w:r>
      <w:proofErr w:type="spellEnd"/>
      <w:r w:rsidRPr="00514A86">
        <w:t xml:space="preserve"> </w:t>
      </w:r>
      <w:proofErr w:type="spellStart"/>
      <w:r w:rsidRPr="00514A86">
        <w:t>work</w:t>
      </w:r>
      <w:proofErr w:type="spellEnd"/>
      <w:r w:rsidRPr="00514A86">
        <w:t xml:space="preserve"> </w:t>
      </w:r>
      <w:proofErr w:type="spellStart"/>
      <w:r w:rsidRPr="00514A86">
        <w:t>may</w:t>
      </w:r>
      <w:proofErr w:type="spellEnd"/>
      <w:r w:rsidRPr="00514A86">
        <w:t xml:space="preserve"> be </w:t>
      </w:r>
      <w:proofErr w:type="spellStart"/>
      <w:r w:rsidRPr="00514A86">
        <w:t>reproduced</w:t>
      </w:r>
      <w:proofErr w:type="spellEnd"/>
      <w:r w:rsidRPr="00514A86">
        <w:t xml:space="preserve">, </w:t>
      </w:r>
      <w:proofErr w:type="spellStart"/>
      <w:r w:rsidRPr="00514A86">
        <w:t>distributed</w:t>
      </w:r>
      <w:proofErr w:type="spellEnd"/>
      <w:r w:rsidRPr="00514A86">
        <w:t xml:space="preserve">, </w:t>
      </w:r>
      <w:proofErr w:type="spellStart"/>
      <w:r w:rsidRPr="00514A86">
        <w:t>broadcast</w:t>
      </w:r>
      <w:proofErr w:type="spellEnd"/>
      <w:r w:rsidRPr="00514A86">
        <w:t xml:space="preserve"> and/</w:t>
      </w:r>
      <w:proofErr w:type="spellStart"/>
      <w:r w:rsidRPr="00514A86">
        <w:t>or</w:t>
      </w:r>
      <w:proofErr w:type="spellEnd"/>
      <w:r w:rsidRPr="00514A86">
        <w:t xml:space="preserve"> </w:t>
      </w:r>
      <w:proofErr w:type="spellStart"/>
      <w:r w:rsidRPr="00514A86">
        <w:t>transformed</w:t>
      </w:r>
      <w:proofErr w:type="spellEnd"/>
      <w:r w:rsidRPr="00514A86">
        <w:t xml:space="preserve">, </w:t>
      </w:r>
      <w:proofErr w:type="spellStart"/>
      <w:r w:rsidRPr="00514A86">
        <w:t>either</w:t>
      </w:r>
      <w:proofErr w:type="spellEnd"/>
      <w:r w:rsidRPr="00514A86">
        <w:t xml:space="preserve"> in </w:t>
      </w:r>
      <w:proofErr w:type="spellStart"/>
      <w:r w:rsidRPr="00514A86">
        <w:t>whole</w:t>
      </w:r>
      <w:proofErr w:type="spellEnd"/>
      <w:r w:rsidRPr="00514A86">
        <w:t xml:space="preserve"> </w:t>
      </w:r>
      <w:proofErr w:type="spellStart"/>
      <w:r w:rsidRPr="00514A86">
        <w:t>or</w:t>
      </w:r>
      <w:proofErr w:type="spellEnd"/>
      <w:r w:rsidRPr="00514A86">
        <w:t xml:space="preserve"> in </w:t>
      </w:r>
      <w:proofErr w:type="spellStart"/>
      <w:r w:rsidRPr="00514A86">
        <w:t>part</w:t>
      </w:r>
      <w:proofErr w:type="spellEnd"/>
      <w:r w:rsidRPr="00514A86">
        <w:t>,</w:t>
      </w:r>
    </w:p>
    <w:p w14:paraId="5E9D196F" w14:textId="36F9292A" w:rsidR="001306C6" w:rsidRPr="00514A86" w:rsidRDefault="001306C6" w:rsidP="00C144AA">
      <w:pPr>
        <w:pStyle w:val="NormalWeb"/>
        <w:spacing w:before="0" w:after="0" w:line="360" w:lineRule="auto"/>
        <w:jc w:val="center"/>
      </w:pPr>
      <w:proofErr w:type="spellStart"/>
      <w:r w:rsidRPr="00514A86">
        <w:t>without</w:t>
      </w:r>
      <w:proofErr w:type="spellEnd"/>
      <w:r w:rsidRPr="00514A86">
        <w:t xml:space="preserve"> </w:t>
      </w:r>
      <w:proofErr w:type="spellStart"/>
      <w:r w:rsidRPr="00514A86">
        <w:t>the</w:t>
      </w:r>
      <w:proofErr w:type="spellEnd"/>
      <w:r w:rsidRPr="00514A86">
        <w:t xml:space="preserve"> </w:t>
      </w:r>
      <w:proofErr w:type="spellStart"/>
      <w:r w:rsidRPr="00514A86">
        <w:t>express</w:t>
      </w:r>
      <w:proofErr w:type="spellEnd"/>
      <w:r w:rsidRPr="00514A86">
        <w:t xml:space="preserve"> </w:t>
      </w:r>
      <w:proofErr w:type="spellStart"/>
      <w:r w:rsidRPr="00514A86">
        <w:t>permission</w:t>
      </w:r>
      <w:proofErr w:type="spellEnd"/>
      <w:r w:rsidRPr="00514A86">
        <w:t xml:space="preserve"> </w:t>
      </w:r>
      <w:proofErr w:type="spellStart"/>
      <w:r w:rsidRPr="00514A86">
        <w:t>or</w:t>
      </w:r>
      <w:proofErr w:type="spellEnd"/>
      <w:r w:rsidRPr="00514A86">
        <w:t xml:space="preserve"> </w:t>
      </w:r>
      <w:proofErr w:type="spellStart"/>
      <w:r w:rsidRPr="00514A86">
        <w:t>authorization</w:t>
      </w:r>
      <w:proofErr w:type="spellEnd"/>
      <w:r w:rsidRPr="00514A86">
        <w:t xml:space="preserve"> of </w:t>
      </w:r>
      <w:proofErr w:type="spellStart"/>
      <w:r w:rsidRPr="00514A86">
        <w:t>the</w:t>
      </w:r>
      <w:proofErr w:type="spellEnd"/>
      <w:r w:rsidRPr="00514A86">
        <w:t xml:space="preserve"> </w:t>
      </w:r>
      <w:proofErr w:type="spellStart"/>
      <w:r w:rsidRPr="00514A86">
        <w:t>author</w:t>
      </w:r>
      <w:proofErr w:type="spellEnd"/>
      <w:r w:rsidRPr="00514A86">
        <w:t>.</w:t>
      </w:r>
    </w:p>
    <w:p w14:paraId="158B9422" w14:textId="77777777" w:rsidR="002F0B26" w:rsidRDefault="002F0B26" w:rsidP="00C144AA">
      <w:pPr>
        <w:pStyle w:val="Subttulo"/>
        <w:spacing w:after="0" w:line="360" w:lineRule="auto"/>
        <w:rPr>
          <w:rFonts w:ascii="Times New Roman" w:hAnsi="Times New Roman" w:cs="Times New Roman"/>
          <w:sz w:val="32"/>
          <w:szCs w:val="32"/>
        </w:rPr>
        <w:sectPr w:rsidR="002F0B26" w:rsidSect="00E50195">
          <w:pgSz w:w="11906" w:h="16838"/>
          <w:pgMar w:top="1417" w:right="1701" w:bottom="1417" w:left="1701" w:header="720" w:footer="720" w:gutter="0"/>
          <w:pgNumType w:start="1"/>
          <w:cols w:space="720"/>
          <w:titlePg/>
          <w:docGrid w:linePitch="299"/>
        </w:sectPr>
      </w:pPr>
    </w:p>
    <w:p w14:paraId="33AEB67C" w14:textId="6A248191" w:rsidR="00F15DAE" w:rsidRPr="00514A86" w:rsidRDefault="002A37C6" w:rsidP="00C144AA">
      <w:pPr>
        <w:pStyle w:val="Subttulo"/>
        <w:spacing w:after="0" w:line="360" w:lineRule="auto"/>
        <w:rPr>
          <w:rFonts w:ascii="Times New Roman" w:hAnsi="Times New Roman"/>
        </w:rPr>
      </w:pPr>
      <w:r w:rsidRPr="00207D42">
        <w:rPr>
          <w:rFonts w:ascii="Times New Roman" w:hAnsi="Times New Roman" w:cs="Times New Roman"/>
          <w:sz w:val="32"/>
          <w:szCs w:val="32"/>
        </w:rPr>
        <w:lastRenderedPageBreak/>
        <w:t>Índice</w:t>
      </w:r>
    </w:p>
    <w:p w14:paraId="509B7DD3" w14:textId="08540B0F" w:rsidR="00F15DAE" w:rsidRPr="00514A86" w:rsidRDefault="00F15DAE"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Presentación</w:t>
      </w:r>
      <w:r w:rsidRPr="00514A86">
        <w:rPr>
          <w:rFonts w:ascii="Times New Roman" w:hAnsi="Times New Roman" w:cs="Times New Roman"/>
          <w:sz w:val="24"/>
          <w:szCs w:val="24"/>
        </w:rPr>
        <w:t xml:space="preserve"> …………….....….............………………………...……….......</w:t>
      </w:r>
      <w:r w:rsidRPr="00514A86">
        <w:rPr>
          <w:rFonts w:ascii="Times New Roman" w:hAnsi="Times New Roman" w:cs="Times New Roman"/>
          <w:sz w:val="24"/>
          <w:szCs w:val="24"/>
        </w:rPr>
        <w:tab/>
      </w:r>
      <w:r w:rsidR="00765B6F" w:rsidRPr="00514A86">
        <w:rPr>
          <w:rFonts w:ascii="Times New Roman" w:hAnsi="Times New Roman" w:cs="Times New Roman"/>
          <w:sz w:val="24"/>
          <w:szCs w:val="24"/>
        </w:rPr>
        <w:t xml:space="preserve"> </w:t>
      </w:r>
      <w:r w:rsidR="0042026D" w:rsidRPr="00514A86">
        <w:rPr>
          <w:rFonts w:ascii="Times New Roman" w:hAnsi="Times New Roman" w:cs="Times New Roman"/>
          <w:sz w:val="24"/>
          <w:szCs w:val="24"/>
        </w:rPr>
        <w:t>1</w:t>
      </w:r>
    </w:p>
    <w:p w14:paraId="7836EC21" w14:textId="73FED33F" w:rsidR="00F15DAE" w:rsidRPr="00514A86" w:rsidRDefault="00F15DAE"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Introducción</w:t>
      </w:r>
      <w:r w:rsidRPr="00514A86">
        <w:rPr>
          <w:rFonts w:ascii="Times New Roman" w:hAnsi="Times New Roman" w:cs="Times New Roman"/>
          <w:sz w:val="24"/>
          <w:szCs w:val="24"/>
        </w:rPr>
        <w:t xml:space="preserve"> ..……………………………………….….……………..……</w:t>
      </w:r>
      <w:r w:rsidR="00765B6F" w:rsidRPr="00514A86">
        <w:rPr>
          <w:rFonts w:ascii="Times New Roman" w:hAnsi="Times New Roman" w:cs="Times New Roman"/>
          <w:sz w:val="24"/>
          <w:szCs w:val="24"/>
        </w:rPr>
        <w:t>.</w:t>
      </w:r>
      <w:r w:rsidRPr="00514A86">
        <w:rPr>
          <w:rFonts w:ascii="Times New Roman" w:hAnsi="Times New Roman" w:cs="Times New Roman"/>
          <w:sz w:val="24"/>
          <w:szCs w:val="24"/>
        </w:rPr>
        <w:t>..</w:t>
      </w:r>
      <w:r w:rsidRPr="00514A86">
        <w:rPr>
          <w:rFonts w:ascii="Times New Roman" w:hAnsi="Times New Roman" w:cs="Times New Roman"/>
          <w:sz w:val="24"/>
          <w:szCs w:val="24"/>
        </w:rPr>
        <w:tab/>
      </w:r>
      <w:r w:rsidR="00765B6F" w:rsidRPr="00514A86">
        <w:rPr>
          <w:rFonts w:ascii="Times New Roman" w:hAnsi="Times New Roman" w:cs="Times New Roman"/>
          <w:sz w:val="24"/>
          <w:szCs w:val="24"/>
        </w:rPr>
        <w:t xml:space="preserve"> </w:t>
      </w:r>
      <w:r w:rsidR="0042026D" w:rsidRPr="00514A86">
        <w:rPr>
          <w:rFonts w:ascii="Times New Roman" w:hAnsi="Times New Roman" w:cs="Times New Roman"/>
          <w:sz w:val="24"/>
          <w:szCs w:val="24"/>
        </w:rPr>
        <w:t>2</w:t>
      </w:r>
    </w:p>
    <w:p w14:paraId="4624DBDE" w14:textId="263DC4DF" w:rsidR="000B4EB7" w:rsidRPr="00514A86" w:rsidRDefault="00AC43D2" w:rsidP="00C144AA">
      <w:pPr>
        <w:pStyle w:val="Textbody"/>
        <w:spacing w:after="0" w:line="360" w:lineRule="auto"/>
        <w:jc w:val="both"/>
        <w:rPr>
          <w:rFonts w:ascii="Times New Roman" w:hAnsi="Times New Roman" w:cs="Times New Roman"/>
          <w:b/>
          <w:sz w:val="24"/>
          <w:szCs w:val="24"/>
        </w:rPr>
      </w:pPr>
      <w:r w:rsidRPr="00514A86">
        <w:rPr>
          <w:rFonts w:ascii="Times New Roman" w:hAnsi="Times New Roman" w:cs="Times New Roman"/>
          <w:b/>
          <w:sz w:val="24"/>
          <w:szCs w:val="24"/>
        </w:rPr>
        <w:t>Andrew Jackson</w:t>
      </w:r>
      <w:r w:rsidR="000B4EB7" w:rsidRPr="00514A86">
        <w:rPr>
          <w:rFonts w:ascii="Times New Roman" w:hAnsi="Times New Roman" w:cs="Times New Roman"/>
          <w:b/>
          <w:sz w:val="24"/>
          <w:szCs w:val="24"/>
        </w:rPr>
        <w:t xml:space="preserve">: Discurso al Congreso de los Estados Unidos en relación </w:t>
      </w:r>
    </w:p>
    <w:p w14:paraId="6E0D9E14" w14:textId="6967B5A2" w:rsidR="00F15DAE" w:rsidRPr="00514A86" w:rsidRDefault="000B4EB7"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con la Ley de Traslado Forzoso (1830)</w:t>
      </w:r>
      <w:r w:rsidR="00EA39A6" w:rsidRPr="00514A86">
        <w:rPr>
          <w:rFonts w:ascii="Times New Roman" w:hAnsi="Times New Roman" w:cs="Times New Roman"/>
          <w:sz w:val="24"/>
          <w:szCs w:val="24"/>
        </w:rPr>
        <w:t xml:space="preserve"> ...</w:t>
      </w:r>
      <w:r w:rsidRPr="00514A86">
        <w:rPr>
          <w:rFonts w:ascii="Times New Roman" w:hAnsi="Times New Roman" w:cs="Times New Roman"/>
          <w:sz w:val="24"/>
          <w:szCs w:val="24"/>
        </w:rPr>
        <w:t>……………………………</w:t>
      </w:r>
      <w:r w:rsidR="00F15DAE" w:rsidRPr="00514A86">
        <w:rPr>
          <w:rFonts w:ascii="Times New Roman" w:hAnsi="Times New Roman" w:cs="Times New Roman"/>
          <w:sz w:val="24"/>
          <w:szCs w:val="24"/>
        </w:rPr>
        <w:t>..........</w:t>
      </w:r>
      <w:r w:rsidR="00F15DAE" w:rsidRPr="00514A86">
        <w:rPr>
          <w:rFonts w:ascii="Times New Roman" w:hAnsi="Times New Roman" w:cs="Times New Roman"/>
          <w:sz w:val="24"/>
          <w:szCs w:val="24"/>
        </w:rPr>
        <w:tab/>
      </w:r>
      <w:r w:rsidR="002D6C29" w:rsidRPr="00514A86">
        <w:rPr>
          <w:rFonts w:ascii="Times New Roman" w:hAnsi="Times New Roman" w:cs="Times New Roman"/>
          <w:sz w:val="24"/>
          <w:szCs w:val="24"/>
        </w:rPr>
        <w:t xml:space="preserve"> </w:t>
      </w:r>
      <w:r w:rsidR="0042026D" w:rsidRPr="00514A86">
        <w:rPr>
          <w:rFonts w:ascii="Times New Roman" w:hAnsi="Times New Roman" w:cs="Times New Roman"/>
          <w:sz w:val="24"/>
          <w:szCs w:val="24"/>
        </w:rPr>
        <w:t>5</w:t>
      </w:r>
    </w:p>
    <w:p w14:paraId="1B765B48" w14:textId="11D540FD" w:rsidR="00F15DAE" w:rsidRPr="00514A86" w:rsidRDefault="000B4EB7"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Biografía de Andrew Jackson (1767-1845</w:t>
      </w:r>
      <w:proofErr w:type="gramStart"/>
      <w:r w:rsidR="00EA39A6" w:rsidRPr="00514A86">
        <w:rPr>
          <w:rFonts w:ascii="Times New Roman" w:hAnsi="Times New Roman" w:cs="Times New Roman"/>
          <w:sz w:val="24"/>
          <w:szCs w:val="24"/>
        </w:rPr>
        <w:t>) .</w:t>
      </w:r>
      <w:proofErr w:type="gramEnd"/>
      <w:r w:rsidR="00F15DAE" w:rsidRPr="00514A86">
        <w:rPr>
          <w:rFonts w:ascii="Times New Roman" w:hAnsi="Times New Roman" w:cs="Times New Roman"/>
          <w:sz w:val="24"/>
          <w:szCs w:val="24"/>
        </w:rPr>
        <w:t>………</w:t>
      </w:r>
      <w:r w:rsidR="00AC43D2" w:rsidRPr="00514A86">
        <w:rPr>
          <w:rFonts w:ascii="Times New Roman" w:hAnsi="Times New Roman" w:cs="Times New Roman"/>
          <w:sz w:val="24"/>
          <w:szCs w:val="24"/>
        </w:rPr>
        <w:t>……..</w:t>
      </w:r>
      <w:r w:rsidR="00F15DAE" w:rsidRPr="00514A86">
        <w:rPr>
          <w:rFonts w:ascii="Times New Roman" w:hAnsi="Times New Roman" w:cs="Times New Roman"/>
          <w:sz w:val="24"/>
          <w:szCs w:val="24"/>
        </w:rPr>
        <w:t>……</w:t>
      </w:r>
      <w:r w:rsidR="00AC43D2" w:rsidRPr="00514A86">
        <w:rPr>
          <w:rFonts w:ascii="Times New Roman" w:hAnsi="Times New Roman" w:cs="Times New Roman"/>
          <w:sz w:val="24"/>
          <w:szCs w:val="24"/>
        </w:rPr>
        <w:t>.</w:t>
      </w:r>
      <w:r w:rsidR="00F15DAE" w:rsidRPr="00514A86">
        <w:rPr>
          <w:rFonts w:ascii="Times New Roman" w:hAnsi="Times New Roman" w:cs="Times New Roman"/>
          <w:sz w:val="24"/>
          <w:szCs w:val="24"/>
        </w:rPr>
        <w:t>...</w:t>
      </w:r>
      <w:r w:rsidR="00765B6F" w:rsidRPr="00514A86">
        <w:rPr>
          <w:rFonts w:ascii="Times New Roman" w:hAnsi="Times New Roman" w:cs="Times New Roman"/>
          <w:sz w:val="24"/>
          <w:szCs w:val="24"/>
        </w:rPr>
        <w:t>...</w:t>
      </w:r>
      <w:r w:rsidR="00C144AA">
        <w:rPr>
          <w:rFonts w:ascii="Times New Roman" w:hAnsi="Times New Roman" w:cs="Times New Roman"/>
          <w:sz w:val="24"/>
          <w:szCs w:val="24"/>
        </w:rPr>
        <w:t>.......</w:t>
      </w:r>
      <w:r w:rsidR="00F15DAE" w:rsidRPr="00514A86">
        <w:rPr>
          <w:rFonts w:ascii="Times New Roman" w:hAnsi="Times New Roman" w:cs="Times New Roman"/>
          <w:sz w:val="24"/>
          <w:szCs w:val="24"/>
        </w:rPr>
        <w:t>...</w:t>
      </w:r>
      <w:r w:rsidR="00F15DAE" w:rsidRPr="00514A86">
        <w:rPr>
          <w:rFonts w:ascii="Times New Roman" w:hAnsi="Times New Roman" w:cs="Times New Roman"/>
          <w:sz w:val="24"/>
          <w:szCs w:val="24"/>
        </w:rPr>
        <w:tab/>
      </w:r>
      <w:r w:rsidR="00765B6F" w:rsidRPr="00514A86">
        <w:rPr>
          <w:rFonts w:ascii="Times New Roman" w:hAnsi="Times New Roman" w:cs="Times New Roman"/>
          <w:sz w:val="24"/>
          <w:szCs w:val="24"/>
        </w:rPr>
        <w:t xml:space="preserve"> </w:t>
      </w:r>
      <w:r w:rsidR="007B7FE5">
        <w:rPr>
          <w:rFonts w:ascii="Times New Roman" w:hAnsi="Times New Roman" w:cs="Times New Roman"/>
          <w:sz w:val="24"/>
          <w:szCs w:val="24"/>
        </w:rPr>
        <w:t>5</w:t>
      </w:r>
    </w:p>
    <w:p w14:paraId="589933D6" w14:textId="328CD8D8" w:rsidR="000B4EB7" w:rsidRPr="00514A86" w:rsidRDefault="000B4EB7"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Contexto del documento ……………………………………………</w:t>
      </w:r>
      <w:r w:rsidR="00765B6F" w:rsidRPr="00514A86">
        <w:rPr>
          <w:rFonts w:ascii="Times New Roman" w:hAnsi="Times New Roman" w:cs="Times New Roman"/>
          <w:sz w:val="24"/>
          <w:szCs w:val="24"/>
        </w:rPr>
        <w:t>....</w:t>
      </w:r>
      <w:r w:rsidR="00C144AA">
        <w:rPr>
          <w:rFonts w:ascii="Times New Roman" w:hAnsi="Times New Roman" w:cs="Times New Roman"/>
          <w:sz w:val="24"/>
          <w:szCs w:val="24"/>
        </w:rPr>
        <w:t>.....</w:t>
      </w:r>
      <w:r w:rsidR="00765B6F" w:rsidRPr="00514A86">
        <w:rPr>
          <w:rFonts w:ascii="Times New Roman" w:hAnsi="Times New Roman" w:cs="Times New Roman"/>
          <w:sz w:val="24"/>
          <w:szCs w:val="24"/>
        </w:rPr>
        <w:tab/>
        <w:t xml:space="preserve"> </w:t>
      </w:r>
      <w:r w:rsidR="007B7FE5">
        <w:rPr>
          <w:rFonts w:ascii="Times New Roman" w:hAnsi="Times New Roman" w:cs="Times New Roman"/>
          <w:sz w:val="24"/>
          <w:szCs w:val="24"/>
        </w:rPr>
        <w:t>6</w:t>
      </w:r>
    </w:p>
    <w:p w14:paraId="634DA32C" w14:textId="77777777" w:rsidR="000B4EB7" w:rsidRPr="00514A86" w:rsidRDefault="000B4EB7"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Documento: Segundo mensaje anual del presidente Andrew Jackson</w:t>
      </w:r>
    </w:p>
    <w:p w14:paraId="578671C5" w14:textId="3479B676" w:rsidR="000B4EB7" w:rsidRPr="00514A86" w:rsidRDefault="000B4EB7"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 xml:space="preserve">al Congreso de los Estados Unidos, 6 de diciembre de 1830 </w:t>
      </w:r>
    </w:p>
    <w:p w14:paraId="26988FEE" w14:textId="2ADC9C35" w:rsidR="00F15DAE" w:rsidRPr="00514A86" w:rsidRDefault="000B4EB7"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(fragmento)</w:t>
      </w:r>
      <w:r w:rsidR="00AC43D2" w:rsidRPr="00514A86">
        <w:rPr>
          <w:rFonts w:ascii="Times New Roman" w:hAnsi="Times New Roman" w:cs="Times New Roman"/>
          <w:sz w:val="24"/>
          <w:szCs w:val="24"/>
        </w:rPr>
        <w:t xml:space="preserve"> </w:t>
      </w:r>
      <w:r w:rsidR="00F15DAE" w:rsidRPr="00514A86">
        <w:rPr>
          <w:rFonts w:ascii="Times New Roman" w:hAnsi="Times New Roman" w:cs="Times New Roman"/>
          <w:sz w:val="24"/>
          <w:szCs w:val="24"/>
        </w:rPr>
        <w:t>…………………</w:t>
      </w:r>
      <w:r w:rsidRPr="00514A86">
        <w:rPr>
          <w:rFonts w:ascii="Times New Roman" w:hAnsi="Times New Roman" w:cs="Times New Roman"/>
          <w:sz w:val="24"/>
          <w:szCs w:val="24"/>
        </w:rPr>
        <w:t>…………………………..</w:t>
      </w:r>
      <w:r w:rsidR="00AC43D2" w:rsidRPr="00514A86">
        <w:rPr>
          <w:rFonts w:ascii="Times New Roman" w:hAnsi="Times New Roman" w:cs="Times New Roman"/>
          <w:sz w:val="24"/>
          <w:szCs w:val="24"/>
        </w:rPr>
        <w:t>…….</w:t>
      </w:r>
      <w:r w:rsidR="00F15DAE" w:rsidRPr="00514A86">
        <w:rPr>
          <w:rFonts w:ascii="Times New Roman" w:hAnsi="Times New Roman" w:cs="Times New Roman"/>
          <w:sz w:val="24"/>
          <w:szCs w:val="24"/>
        </w:rPr>
        <w:t>…...…</w:t>
      </w:r>
      <w:r w:rsidR="00765B6F" w:rsidRPr="00514A86">
        <w:rPr>
          <w:rFonts w:ascii="Times New Roman" w:hAnsi="Times New Roman" w:cs="Times New Roman"/>
          <w:sz w:val="24"/>
          <w:szCs w:val="24"/>
        </w:rPr>
        <w:t>.</w:t>
      </w:r>
      <w:r w:rsidR="00F15DAE" w:rsidRPr="00514A86">
        <w:rPr>
          <w:rFonts w:ascii="Times New Roman" w:hAnsi="Times New Roman" w:cs="Times New Roman"/>
          <w:sz w:val="24"/>
          <w:szCs w:val="24"/>
        </w:rPr>
        <w:t>.</w:t>
      </w:r>
      <w:r w:rsidR="00C144AA">
        <w:rPr>
          <w:rFonts w:ascii="Times New Roman" w:hAnsi="Times New Roman" w:cs="Times New Roman"/>
          <w:sz w:val="24"/>
          <w:szCs w:val="24"/>
        </w:rPr>
        <w:t>....</w:t>
      </w:r>
      <w:r w:rsidR="00F15DAE" w:rsidRPr="00514A86">
        <w:rPr>
          <w:rFonts w:ascii="Times New Roman" w:hAnsi="Times New Roman" w:cs="Times New Roman"/>
          <w:sz w:val="24"/>
          <w:szCs w:val="24"/>
        </w:rPr>
        <w:tab/>
      </w:r>
      <w:r w:rsidR="002D6C29" w:rsidRPr="00514A86">
        <w:rPr>
          <w:rFonts w:ascii="Times New Roman" w:hAnsi="Times New Roman" w:cs="Times New Roman"/>
          <w:sz w:val="24"/>
          <w:szCs w:val="24"/>
        </w:rPr>
        <w:t xml:space="preserve"> </w:t>
      </w:r>
      <w:r w:rsidR="00DC03EC">
        <w:rPr>
          <w:rFonts w:ascii="Times New Roman" w:hAnsi="Times New Roman" w:cs="Times New Roman"/>
          <w:sz w:val="24"/>
          <w:szCs w:val="24"/>
        </w:rPr>
        <w:t>8</w:t>
      </w:r>
    </w:p>
    <w:p w14:paraId="6D8A3DD0" w14:textId="77777777" w:rsidR="00765B6F" w:rsidRPr="00514A86" w:rsidRDefault="00AC43D2" w:rsidP="00C144AA">
      <w:pPr>
        <w:pStyle w:val="Textbody"/>
        <w:spacing w:after="0" w:line="360" w:lineRule="auto"/>
        <w:jc w:val="both"/>
        <w:rPr>
          <w:rFonts w:ascii="Times New Roman" w:hAnsi="Times New Roman" w:cs="Times New Roman"/>
          <w:b/>
          <w:sz w:val="24"/>
          <w:szCs w:val="24"/>
        </w:rPr>
      </w:pPr>
      <w:r w:rsidRPr="00514A86">
        <w:rPr>
          <w:rFonts w:ascii="Times New Roman" w:hAnsi="Times New Roman" w:cs="Times New Roman"/>
          <w:b/>
          <w:sz w:val="24"/>
          <w:szCs w:val="24"/>
        </w:rPr>
        <w:t>John Ross</w:t>
      </w:r>
      <w:r w:rsidR="00EA39A6" w:rsidRPr="00514A86">
        <w:rPr>
          <w:rFonts w:ascii="Times New Roman" w:hAnsi="Times New Roman" w:cs="Times New Roman"/>
          <w:b/>
          <w:sz w:val="24"/>
          <w:szCs w:val="24"/>
        </w:rPr>
        <w:t>: Carta al Congreso de los Estados Unidos en protesta cont</w:t>
      </w:r>
      <w:r w:rsidR="00765B6F" w:rsidRPr="00514A86">
        <w:rPr>
          <w:rFonts w:ascii="Times New Roman" w:hAnsi="Times New Roman" w:cs="Times New Roman"/>
          <w:b/>
          <w:sz w:val="24"/>
          <w:szCs w:val="24"/>
        </w:rPr>
        <w:t>ra</w:t>
      </w:r>
    </w:p>
    <w:p w14:paraId="645145CD" w14:textId="71AFAA90" w:rsidR="00AC43D2" w:rsidRPr="00514A86" w:rsidRDefault="00765B6F" w:rsidP="00C144AA">
      <w:pPr>
        <w:pStyle w:val="Textbody"/>
        <w:spacing w:after="0" w:line="360" w:lineRule="auto"/>
        <w:jc w:val="both"/>
        <w:rPr>
          <w:rFonts w:ascii="Times New Roman" w:hAnsi="Times New Roman" w:cs="Times New Roman"/>
          <w:b/>
          <w:sz w:val="24"/>
          <w:szCs w:val="24"/>
        </w:rPr>
      </w:pPr>
      <w:r w:rsidRPr="00514A86">
        <w:rPr>
          <w:rFonts w:ascii="Times New Roman" w:hAnsi="Times New Roman" w:cs="Times New Roman"/>
          <w:b/>
          <w:sz w:val="24"/>
          <w:szCs w:val="24"/>
        </w:rPr>
        <w:t xml:space="preserve">El </w:t>
      </w:r>
      <w:r w:rsidR="00EA39A6" w:rsidRPr="00514A86">
        <w:rPr>
          <w:rFonts w:ascii="Times New Roman" w:hAnsi="Times New Roman" w:cs="Times New Roman"/>
          <w:b/>
          <w:sz w:val="24"/>
          <w:szCs w:val="24"/>
        </w:rPr>
        <w:t xml:space="preserve">Tratado de Nueva </w:t>
      </w:r>
      <w:proofErr w:type="spellStart"/>
      <w:r w:rsidR="00EA39A6" w:rsidRPr="00514A86">
        <w:rPr>
          <w:rFonts w:ascii="Times New Roman" w:hAnsi="Times New Roman" w:cs="Times New Roman"/>
          <w:b/>
          <w:sz w:val="24"/>
          <w:szCs w:val="24"/>
        </w:rPr>
        <w:t>Echota</w:t>
      </w:r>
      <w:proofErr w:type="spellEnd"/>
      <w:r w:rsidR="00EA39A6" w:rsidRPr="00514A86">
        <w:rPr>
          <w:rFonts w:ascii="Times New Roman" w:hAnsi="Times New Roman" w:cs="Times New Roman"/>
          <w:b/>
          <w:sz w:val="24"/>
          <w:szCs w:val="24"/>
        </w:rPr>
        <w:t xml:space="preserve"> (1836)</w:t>
      </w:r>
      <w:r w:rsidR="00EA39A6" w:rsidRPr="00514A86">
        <w:rPr>
          <w:rFonts w:ascii="Times New Roman" w:hAnsi="Times New Roman" w:cs="Times New Roman"/>
          <w:sz w:val="24"/>
          <w:szCs w:val="24"/>
        </w:rPr>
        <w:t xml:space="preserve"> .............…………….…….</w:t>
      </w:r>
      <w:r w:rsidRPr="00514A86">
        <w:rPr>
          <w:rFonts w:ascii="Times New Roman" w:hAnsi="Times New Roman" w:cs="Times New Roman"/>
          <w:sz w:val="24"/>
          <w:szCs w:val="24"/>
        </w:rPr>
        <w:t>………</w:t>
      </w:r>
      <w:r w:rsidR="00AC43D2" w:rsidRPr="00514A86">
        <w:rPr>
          <w:rFonts w:ascii="Times New Roman" w:hAnsi="Times New Roman" w:cs="Times New Roman"/>
          <w:sz w:val="24"/>
          <w:szCs w:val="24"/>
        </w:rPr>
        <w:t>...…</w:t>
      </w:r>
      <w:r w:rsidR="00AC43D2" w:rsidRPr="00514A86">
        <w:rPr>
          <w:rFonts w:ascii="Times New Roman" w:hAnsi="Times New Roman" w:cs="Times New Roman"/>
          <w:sz w:val="24"/>
          <w:szCs w:val="24"/>
        </w:rPr>
        <w:tab/>
      </w:r>
      <w:r w:rsidR="00D60777" w:rsidRPr="00514A86">
        <w:rPr>
          <w:rFonts w:ascii="Times New Roman" w:hAnsi="Times New Roman" w:cs="Times New Roman"/>
          <w:sz w:val="24"/>
          <w:szCs w:val="24"/>
        </w:rPr>
        <w:t>1</w:t>
      </w:r>
      <w:r w:rsidR="00DC03EC">
        <w:rPr>
          <w:rFonts w:ascii="Times New Roman" w:hAnsi="Times New Roman" w:cs="Times New Roman"/>
          <w:sz w:val="24"/>
          <w:szCs w:val="24"/>
        </w:rPr>
        <w:t>3</w:t>
      </w:r>
    </w:p>
    <w:p w14:paraId="11BBC84A" w14:textId="5E0086C6" w:rsidR="00AC43D2" w:rsidRPr="00514A86" w:rsidRDefault="00EA39A6"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Biografía de John Ross (1790-1866) ……….</w:t>
      </w:r>
      <w:r w:rsidR="00AC43D2" w:rsidRPr="00514A86">
        <w:rPr>
          <w:rFonts w:ascii="Times New Roman" w:hAnsi="Times New Roman" w:cs="Times New Roman"/>
          <w:sz w:val="24"/>
          <w:szCs w:val="24"/>
        </w:rPr>
        <w:t>………………….....</w:t>
      </w:r>
      <w:r w:rsidR="00765B6F" w:rsidRPr="00514A86">
        <w:rPr>
          <w:rFonts w:ascii="Times New Roman" w:hAnsi="Times New Roman" w:cs="Times New Roman"/>
          <w:sz w:val="24"/>
          <w:szCs w:val="24"/>
        </w:rPr>
        <w:t>..</w:t>
      </w:r>
      <w:r w:rsidR="00AC43D2" w:rsidRPr="00514A86">
        <w:rPr>
          <w:rFonts w:ascii="Times New Roman" w:hAnsi="Times New Roman" w:cs="Times New Roman"/>
          <w:sz w:val="24"/>
          <w:szCs w:val="24"/>
        </w:rPr>
        <w:t>...</w:t>
      </w:r>
      <w:r w:rsidR="00C144AA">
        <w:rPr>
          <w:rFonts w:ascii="Times New Roman" w:hAnsi="Times New Roman" w:cs="Times New Roman"/>
          <w:sz w:val="24"/>
          <w:szCs w:val="24"/>
        </w:rPr>
        <w:t>...</w:t>
      </w:r>
      <w:r w:rsidR="00C46C28">
        <w:rPr>
          <w:rFonts w:ascii="Times New Roman" w:hAnsi="Times New Roman" w:cs="Times New Roman"/>
          <w:sz w:val="24"/>
          <w:szCs w:val="24"/>
        </w:rPr>
        <w:t>....</w:t>
      </w:r>
      <w:r w:rsidR="00AC43D2" w:rsidRPr="00514A86">
        <w:rPr>
          <w:rFonts w:ascii="Times New Roman" w:hAnsi="Times New Roman" w:cs="Times New Roman"/>
          <w:sz w:val="24"/>
          <w:szCs w:val="24"/>
        </w:rPr>
        <w:tab/>
      </w:r>
      <w:r w:rsidR="00D60777" w:rsidRPr="00514A86">
        <w:rPr>
          <w:rFonts w:ascii="Times New Roman" w:hAnsi="Times New Roman" w:cs="Times New Roman"/>
          <w:sz w:val="24"/>
          <w:szCs w:val="24"/>
        </w:rPr>
        <w:t>1</w:t>
      </w:r>
      <w:r w:rsidR="00DC03EC">
        <w:rPr>
          <w:rFonts w:ascii="Times New Roman" w:hAnsi="Times New Roman" w:cs="Times New Roman"/>
          <w:sz w:val="24"/>
          <w:szCs w:val="24"/>
        </w:rPr>
        <w:t>3</w:t>
      </w:r>
    </w:p>
    <w:p w14:paraId="283A3EA7" w14:textId="76444C21" w:rsidR="00EA39A6" w:rsidRPr="00514A86" w:rsidRDefault="00EA39A6"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Contexto del documento …………………………………………</w:t>
      </w:r>
      <w:r w:rsidR="00765B6F" w:rsidRPr="00514A86">
        <w:rPr>
          <w:rFonts w:ascii="Times New Roman" w:hAnsi="Times New Roman" w:cs="Times New Roman"/>
          <w:sz w:val="24"/>
          <w:szCs w:val="24"/>
        </w:rPr>
        <w:t>..</w:t>
      </w:r>
      <w:r w:rsidRPr="00514A86">
        <w:rPr>
          <w:rFonts w:ascii="Times New Roman" w:hAnsi="Times New Roman" w:cs="Times New Roman"/>
          <w:sz w:val="24"/>
          <w:szCs w:val="24"/>
        </w:rPr>
        <w:t>…</w:t>
      </w:r>
      <w:r w:rsidR="00C144AA">
        <w:rPr>
          <w:rFonts w:ascii="Times New Roman" w:hAnsi="Times New Roman" w:cs="Times New Roman"/>
          <w:sz w:val="24"/>
          <w:szCs w:val="24"/>
        </w:rPr>
        <w:t>..</w:t>
      </w:r>
      <w:r w:rsidRPr="00514A86">
        <w:rPr>
          <w:rFonts w:ascii="Times New Roman" w:hAnsi="Times New Roman" w:cs="Times New Roman"/>
          <w:sz w:val="24"/>
          <w:szCs w:val="24"/>
        </w:rPr>
        <w:t>.</w:t>
      </w:r>
      <w:r w:rsidR="00C46C28">
        <w:rPr>
          <w:rFonts w:ascii="Times New Roman" w:hAnsi="Times New Roman" w:cs="Times New Roman"/>
          <w:sz w:val="24"/>
          <w:szCs w:val="24"/>
        </w:rPr>
        <w:t>...</w:t>
      </w:r>
      <w:r w:rsidRPr="00514A86">
        <w:rPr>
          <w:rFonts w:ascii="Times New Roman" w:hAnsi="Times New Roman" w:cs="Times New Roman"/>
          <w:sz w:val="24"/>
          <w:szCs w:val="24"/>
        </w:rPr>
        <w:tab/>
      </w:r>
      <w:r w:rsidR="0042026D" w:rsidRPr="00514A86">
        <w:rPr>
          <w:rFonts w:ascii="Times New Roman" w:hAnsi="Times New Roman" w:cs="Times New Roman"/>
          <w:sz w:val="24"/>
          <w:szCs w:val="24"/>
        </w:rPr>
        <w:t>1</w:t>
      </w:r>
      <w:r w:rsidR="00DC03EC">
        <w:rPr>
          <w:rFonts w:ascii="Times New Roman" w:hAnsi="Times New Roman" w:cs="Times New Roman"/>
          <w:sz w:val="24"/>
          <w:szCs w:val="24"/>
        </w:rPr>
        <w:t>4</w:t>
      </w:r>
    </w:p>
    <w:p w14:paraId="4309C779" w14:textId="77777777" w:rsidR="00EA39A6" w:rsidRPr="00514A86" w:rsidRDefault="00EA39A6"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 xml:space="preserve">Documento: Carta del jefe John Ross al Senado y a la Cámara de </w:t>
      </w:r>
    </w:p>
    <w:p w14:paraId="4AE7BCA4" w14:textId="77777777" w:rsidR="00EA39A6" w:rsidRPr="00514A86" w:rsidRDefault="00EA39A6"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Representantes de los Estados Unidos en protesta contra el Tratado</w:t>
      </w:r>
    </w:p>
    <w:p w14:paraId="5D826109" w14:textId="15F602EA" w:rsidR="00EA39A6" w:rsidRPr="00514A86" w:rsidRDefault="00EA39A6"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 xml:space="preserve">de Nueva </w:t>
      </w:r>
      <w:proofErr w:type="spellStart"/>
      <w:r w:rsidRPr="00514A86">
        <w:rPr>
          <w:rFonts w:ascii="Times New Roman" w:hAnsi="Times New Roman" w:cs="Times New Roman"/>
          <w:sz w:val="24"/>
          <w:szCs w:val="24"/>
        </w:rPr>
        <w:t>Echora</w:t>
      </w:r>
      <w:proofErr w:type="spellEnd"/>
      <w:r w:rsidRPr="00514A86">
        <w:rPr>
          <w:rFonts w:ascii="Times New Roman" w:hAnsi="Times New Roman" w:cs="Times New Roman"/>
          <w:sz w:val="24"/>
          <w:szCs w:val="24"/>
        </w:rPr>
        <w:t>, 28 de septiembre de 1836 ……………………</w:t>
      </w:r>
      <w:r w:rsidR="005D4D4C" w:rsidRPr="00514A86">
        <w:rPr>
          <w:rFonts w:ascii="Times New Roman" w:hAnsi="Times New Roman" w:cs="Times New Roman"/>
          <w:sz w:val="24"/>
          <w:szCs w:val="24"/>
        </w:rPr>
        <w:t>...</w:t>
      </w:r>
      <w:r w:rsidR="00C144AA">
        <w:rPr>
          <w:rFonts w:ascii="Times New Roman" w:hAnsi="Times New Roman" w:cs="Times New Roman"/>
          <w:sz w:val="24"/>
          <w:szCs w:val="24"/>
        </w:rPr>
        <w:t>..</w:t>
      </w:r>
      <w:r w:rsidRPr="00514A86">
        <w:rPr>
          <w:rFonts w:ascii="Times New Roman" w:hAnsi="Times New Roman" w:cs="Times New Roman"/>
          <w:sz w:val="24"/>
          <w:szCs w:val="24"/>
        </w:rPr>
        <w:t>…</w:t>
      </w:r>
      <w:r w:rsidR="00C46C28">
        <w:rPr>
          <w:rFonts w:ascii="Times New Roman" w:hAnsi="Times New Roman" w:cs="Times New Roman"/>
          <w:sz w:val="24"/>
          <w:szCs w:val="24"/>
        </w:rPr>
        <w:t>....</w:t>
      </w:r>
      <w:r w:rsidRPr="00514A86">
        <w:rPr>
          <w:rFonts w:ascii="Times New Roman" w:hAnsi="Times New Roman" w:cs="Times New Roman"/>
          <w:sz w:val="24"/>
          <w:szCs w:val="24"/>
        </w:rPr>
        <w:tab/>
      </w:r>
      <w:r w:rsidR="0042026D" w:rsidRPr="00514A86">
        <w:rPr>
          <w:rFonts w:ascii="Times New Roman" w:hAnsi="Times New Roman" w:cs="Times New Roman"/>
          <w:sz w:val="24"/>
          <w:szCs w:val="24"/>
        </w:rPr>
        <w:t>1</w:t>
      </w:r>
      <w:r w:rsidR="00DC03EC">
        <w:rPr>
          <w:rFonts w:ascii="Times New Roman" w:hAnsi="Times New Roman" w:cs="Times New Roman"/>
          <w:sz w:val="24"/>
          <w:szCs w:val="24"/>
        </w:rPr>
        <w:t>6</w:t>
      </w:r>
    </w:p>
    <w:p w14:paraId="55BC82FE" w14:textId="0819E943" w:rsidR="002F0B26" w:rsidRDefault="00EA39A6" w:rsidP="00C144AA">
      <w:pPr>
        <w:pStyle w:val="Textbody"/>
        <w:spacing w:after="0" w:line="360" w:lineRule="auto"/>
        <w:jc w:val="both"/>
        <w:rPr>
          <w:rFonts w:ascii="Times New Roman" w:hAnsi="Times New Roman" w:cs="Times New Roman"/>
          <w:b/>
          <w:sz w:val="24"/>
          <w:szCs w:val="24"/>
        </w:rPr>
      </w:pPr>
      <w:r w:rsidRPr="00514A86">
        <w:rPr>
          <w:rFonts w:ascii="Times New Roman" w:hAnsi="Times New Roman" w:cs="Times New Roman"/>
          <w:b/>
          <w:sz w:val="24"/>
          <w:szCs w:val="24"/>
        </w:rPr>
        <w:t xml:space="preserve">Peter H. </w:t>
      </w:r>
      <w:proofErr w:type="spellStart"/>
      <w:r w:rsidRPr="00514A86">
        <w:rPr>
          <w:rFonts w:ascii="Times New Roman" w:hAnsi="Times New Roman" w:cs="Times New Roman"/>
          <w:b/>
          <w:sz w:val="24"/>
          <w:szCs w:val="24"/>
        </w:rPr>
        <w:t>Burnett</w:t>
      </w:r>
      <w:proofErr w:type="spellEnd"/>
      <w:r w:rsidRPr="00514A86">
        <w:rPr>
          <w:rFonts w:ascii="Times New Roman" w:hAnsi="Times New Roman" w:cs="Times New Roman"/>
          <w:b/>
          <w:sz w:val="24"/>
          <w:szCs w:val="24"/>
        </w:rPr>
        <w:t xml:space="preserve">: </w:t>
      </w:r>
      <w:r w:rsidR="002F0B26">
        <w:rPr>
          <w:rFonts w:ascii="Times New Roman" w:hAnsi="Times New Roman" w:cs="Times New Roman"/>
          <w:b/>
          <w:sz w:val="24"/>
          <w:szCs w:val="24"/>
        </w:rPr>
        <w:t>Discurso a la Asamblea L</w:t>
      </w:r>
      <w:r w:rsidRPr="00514A86">
        <w:rPr>
          <w:rFonts w:ascii="Times New Roman" w:hAnsi="Times New Roman" w:cs="Times New Roman"/>
          <w:b/>
          <w:sz w:val="24"/>
          <w:szCs w:val="24"/>
        </w:rPr>
        <w:t xml:space="preserve">egislativa de California, </w:t>
      </w:r>
    </w:p>
    <w:p w14:paraId="1CEFB047" w14:textId="5BCCA051" w:rsidR="00AC43D2" w:rsidRPr="00514A86" w:rsidRDefault="00EA39A6"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en favor del exterminio indio (1851</w:t>
      </w:r>
      <w:r w:rsidRPr="00514A86">
        <w:rPr>
          <w:rFonts w:ascii="Times New Roman" w:hAnsi="Times New Roman" w:cs="Times New Roman"/>
          <w:sz w:val="24"/>
          <w:szCs w:val="24"/>
        </w:rPr>
        <w:t xml:space="preserve">) </w:t>
      </w:r>
      <w:r w:rsidR="00765B6F" w:rsidRPr="00514A86">
        <w:rPr>
          <w:rFonts w:ascii="Times New Roman" w:hAnsi="Times New Roman" w:cs="Times New Roman"/>
          <w:sz w:val="24"/>
          <w:szCs w:val="24"/>
        </w:rPr>
        <w:t>…</w:t>
      </w:r>
      <w:r w:rsidR="002F0B26">
        <w:rPr>
          <w:rFonts w:ascii="Times New Roman" w:hAnsi="Times New Roman" w:cs="Times New Roman"/>
          <w:sz w:val="24"/>
          <w:szCs w:val="24"/>
        </w:rPr>
        <w:t>....................</w:t>
      </w:r>
      <w:r w:rsidR="00765B6F" w:rsidRPr="00514A86">
        <w:rPr>
          <w:rFonts w:ascii="Times New Roman" w:hAnsi="Times New Roman" w:cs="Times New Roman"/>
          <w:sz w:val="24"/>
          <w:szCs w:val="24"/>
        </w:rPr>
        <w:t>….………...……</w:t>
      </w:r>
      <w:r w:rsidR="00AC43D2" w:rsidRPr="00514A86">
        <w:rPr>
          <w:rFonts w:ascii="Times New Roman" w:hAnsi="Times New Roman" w:cs="Times New Roman"/>
          <w:sz w:val="24"/>
          <w:szCs w:val="24"/>
        </w:rPr>
        <w:t>.…</w:t>
      </w:r>
      <w:r w:rsidR="005D4D4C" w:rsidRPr="00514A86">
        <w:rPr>
          <w:rFonts w:ascii="Times New Roman" w:hAnsi="Times New Roman" w:cs="Times New Roman"/>
          <w:sz w:val="24"/>
          <w:szCs w:val="24"/>
        </w:rPr>
        <w:t>…</w:t>
      </w:r>
      <w:r w:rsidR="00AC43D2" w:rsidRPr="00514A86">
        <w:rPr>
          <w:rFonts w:ascii="Times New Roman" w:hAnsi="Times New Roman" w:cs="Times New Roman"/>
          <w:sz w:val="24"/>
          <w:szCs w:val="24"/>
        </w:rPr>
        <w:tab/>
      </w:r>
      <w:r w:rsidR="0042026D" w:rsidRPr="00514A86">
        <w:rPr>
          <w:rFonts w:ascii="Times New Roman" w:hAnsi="Times New Roman" w:cs="Times New Roman"/>
          <w:sz w:val="24"/>
          <w:szCs w:val="24"/>
        </w:rPr>
        <w:t>2</w:t>
      </w:r>
      <w:r w:rsidR="00DA6DFB">
        <w:rPr>
          <w:rFonts w:ascii="Times New Roman" w:hAnsi="Times New Roman" w:cs="Times New Roman"/>
          <w:sz w:val="24"/>
          <w:szCs w:val="24"/>
        </w:rPr>
        <w:t>0</w:t>
      </w:r>
    </w:p>
    <w:p w14:paraId="60BD84B4" w14:textId="7AFCAAC6" w:rsidR="00AC43D2" w:rsidRPr="00514A86" w:rsidRDefault="00EA39A6"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 xml:space="preserve">Biografía de Peter H. </w:t>
      </w:r>
      <w:proofErr w:type="spellStart"/>
      <w:r w:rsidRPr="00514A86">
        <w:rPr>
          <w:rFonts w:ascii="Times New Roman" w:hAnsi="Times New Roman" w:cs="Times New Roman"/>
          <w:sz w:val="24"/>
          <w:szCs w:val="24"/>
        </w:rPr>
        <w:t>Burnett</w:t>
      </w:r>
      <w:proofErr w:type="spellEnd"/>
      <w:r w:rsidRPr="00514A86">
        <w:rPr>
          <w:rFonts w:ascii="Times New Roman" w:hAnsi="Times New Roman" w:cs="Times New Roman"/>
          <w:sz w:val="24"/>
          <w:szCs w:val="24"/>
        </w:rPr>
        <w:t xml:space="preserve"> (1807-1895) ………………</w:t>
      </w:r>
      <w:r w:rsidR="00AC43D2" w:rsidRPr="00514A86">
        <w:rPr>
          <w:rFonts w:ascii="Times New Roman" w:hAnsi="Times New Roman" w:cs="Times New Roman"/>
          <w:sz w:val="24"/>
          <w:szCs w:val="24"/>
        </w:rPr>
        <w:t>……</w:t>
      </w:r>
      <w:r w:rsidR="005D4D4C" w:rsidRPr="00514A86">
        <w:rPr>
          <w:rFonts w:ascii="Times New Roman" w:hAnsi="Times New Roman" w:cs="Times New Roman"/>
          <w:sz w:val="24"/>
          <w:szCs w:val="24"/>
        </w:rPr>
        <w:t>….</w:t>
      </w:r>
      <w:r w:rsidR="00AC43D2" w:rsidRPr="00514A86">
        <w:rPr>
          <w:rFonts w:ascii="Times New Roman" w:hAnsi="Times New Roman" w:cs="Times New Roman"/>
          <w:sz w:val="24"/>
          <w:szCs w:val="24"/>
        </w:rPr>
        <w:t>...</w:t>
      </w:r>
      <w:r w:rsidR="00C144AA">
        <w:rPr>
          <w:rFonts w:ascii="Times New Roman" w:hAnsi="Times New Roman" w:cs="Times New Roman"/>
          <w:sz w:val="24"/>
          <w:szCs w:val="24"/>
        </w:rPr>
        <w:t>.......</w:t>
      </w:r>
      <w:r w:rsidR="00AC43D2" w:rsidRPr="00514A86">
        <w:rPr>
          <w:rFonts w:ascii="Times New Roman" w:hAnsi="Times New Roman" w:cs="Times New Roman"/>
          <w:sz w:val="24"/>
          <w:szCs w:val="24"/>
        </w:rPr>
        <w:t>.</w:t>
      </w:r>
      <w:r w:rsidR="00AC43D2" w:rsidRPr="00514A86">
        <w:rPr>
          <w:rFonts w:ascii="Times New Roman" w:hAnsi="Times New Roman" w:cs="Times New Roman"/>
          <w:sz w:val="24"/>
          <w:szCs w:val="24"/>
        </w:rPr>
        <w:tab/>
      </w:r>
      <w:r w:rsidR="0042026D" w:rsidRPr="00514A86">
        <w:rPr>
          <w:rFonts w:ascii="Times New Roman" w:hAnsi="Times New Roman" w:cs="Times New Roman"/>
          <w:sz w:val="24"/>
          <w:szCs w:val="24"/>
        </w:rPr>
        <w:t>2</w:t>
      </w:r>
      <w:r w:rsidR="00DA6DFB">
        <w:rPr>
          <w:rFonts w:ascii="Times New Roman" w:hAnsi="Times New Roman" w:cs="Times New Roman"/>
          <w:sz w:val="24"/>
          <w:szCs w:val="24"/>
        </w:rPr>
        <w:t>0</w:t>
      </w:r>
    </w:p>
    <w:p w14:paraId="424EB689" w14:textId="3E150AA6" w:rsidR="00AC43D2" w:rsidRPr="00514A86" w:rsidRDefault="00AC43D2"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Contextualización y Traducciones ………………………</w:t>
      </w:r>
      <w:r w:rsidR="00C144AA">
        <w:rPr>
          <w:rFonts w:ascii="Times New Roman" w:hAnsi="Times New Roman" w:cs="Times New Roman"/>
          <w:sz w:val="24"/>
          <w:szCs w:val="24"/>
        </w:rPr>
        <w:t>.</w:t>
      </w:r>
      <w:r w:rsidRPr="00514A86">
        <w:rPr>
          <w:rFonts w:ascii="Times New Roman" w:hAnsi="Times New Roman" w:cs="Times New Roman"/>
          <w:sz w:val="24"/>
          <w:szCs w:val="24"/>
        </w:rPr>
        <w:t>…………</w:t>
      </w:r>
      <w:r w:rsidR="005D4D4C" w:rsidRPr="00514A86">
        <w:rPr>
          <w:rFonts w:ascii="Times New Roman" w:hAnsi="Times New Roman" w:cs="Times New Roman"/>
          <w:sz w:val="24"/>
          <w:szCs w:val="24"/>
        </w:rPr>
        <w:t>…</w:t>
      </w:r>
      <w:r w:rsidR="00C46C28">
        <w:rPr>
          <w:rFonts w:ascii="Times New Roman" w:hAnsi="Times New Roman" w:cs="Times New Roman"/>
          <w:sz w:val="24"/>
          <w:szCs w:val="24"/>
        </w:rPr>
        <w:t>.....</w:t>
      </w:r>
      <w:r w:rsidRPr="00514A86">
        <w:rPr>
          <w:rFonts w:ascii="Times New Roman" w:hAnsi="Times New Roman" w:cs="Times New Roman"/>
          <w:sz w:val="24"/>
          <w:szCs w:val="24"/>
        </w:rPr>
        <w:tab/>
      </w:r>
      <w:r w:rsidR="0042026D" w:rsidRPr="00514A86">
        <w:rPr>
          <w:rFonts w:ascii="Times New Roman" w:hAnsi="Times New Roman" w:cs="Times New Roman"/>
          <w:sz w:val="24"/>
          <w:szCs w:val="24"/>
        </w:rPr>
        <w:t>2</w:t>
      </w:r>
      <w:r w:rsidR="00DA6DFB">
        <w:rPr>
          <w:rFonts w:ascii="Times New Roman" w:hAnsi="Times New Roman" w:cs="Times New Roman"/>
          <w:sz w:val="24"/>
          <w:szCs w:val="24"/>
        </w:rPr>
        <w:t>1</w:t>
      </w:r>
    </w:p>
    <w:p w14:paraId="4FE106B2" w14:textId="2A058454" w:rsidR="002F0B26" w:rsidRDefault="00EA39A6" w:rsidP="00C144AA">
      <w:pPr>
        <w:pStyle w:val="Textbody"/>
        <w:spacing w:after="0" w:line="360" w:lineRule="auto"/>
        <w:ind w:left="360"/>
        <w:jc w:val="both"/>
        <w:rPr>
          <w:rFonts w:ascii="Times New Roman" w:hAnsi="Times New Roman" w:cs="Times New Roman"/>
          <w:sz w:val="24"/>
          <w:szCs w:val="24"/>
        </w:rPr>
      </w:pPr>
      <w:r w:rsidRPr="00514A86">
        <w:rPr>
          <w:rFonts w:ascii="Times New Roman" w:hAnsi="Times New Roman" w:cs="Times New Roman"/>
          <w:sz w:val="24"/>
          <w:szCs w:val="24"/>
        </w:rPr>
        <w:t xml:space="preserve">Documento: </w:t>
      </w:r>
      <w:r w:rsidR="002F0B26">
        <w:rPr>
          <w:rFonts w:ascii="Times New Roman" w:hAnsi="Times New Roman" w:cs="Times New Roman"/>
          <w:sz w:val="24"/>
          <w:szCs w:val="24"/>
        </w:rPr>
        <w:t xml:space="preserve">Discurso </w:t>
      </w:r>
      <w:r w:rsidRPr="00514A86">
        <w:rPr>
          <w:rFonts w:ascii="Times New Roman" w:hAnsi="Times New Roman" w:cs="Times New Roman"/>
          <w:sz w:val="24"/>
          <w:szCs w:val="24"/>
        </w:rPr>
        <w:t xml:space="preserve"> a la Asamblea Legislativa de </w:t>
      </w:r>
      <w:r w:rsidRPr="00C144AA">
        <w:rPr>
          <w:rFonts w:ascii="Times New Roman" w:hAnsi="Times New Roman" w:cs="Times New Roman"/>
          <w:sz w:val="24"/>
          <w:szCs w:val="24"/>
        </w:rPr>
        <w:t>California,</w:t>
      </w:r>
    </w:p>
    <w:p w14:paraId="7252F1BD" w14:textId="4E97659F" w:rsidR="00EA39A6" w:rsidRPr="00C144AA" w:rsidRDefault="00EA39A6" w:rsidP="00C144AA">
      <w:pPr>
        <w:pStyle w:val="Textbody"/>
        <w:spacing w:after="0" w:line="360" w:lineRule="auto"/>
        <w:ind w:left="360"/>
        <w:jc w:val="both"/>
        <w:rPr>
          <w:rFonts w:ascii="Times New Roman" w:hAnsi="Times New Roman" w:cs="Times New Roman"/>
          <w:sz w:val="24"/>
          <w:szCs w:val="24"/>
        </w:rPr>
      </w:pPr>
      <w:r w:rsidRPr="00C144AA">
        <w:rPr>
          <w:rFonts w:ascii="Times New Roman" w:hAnsi="Times New Roman" w:cs="Times New Roman"/>
          <w:sz w:val="24"/>
          <w:szCs w:val="24"/>
        </w:rPr>
        <w:t xml:space="preserve">en favor del exterminio indio, 7 de febrero </w:t>
      </w:r>
      <w:r w:rsidR="00221304" w:rsidRPr="00C144AA">
        <w:rPr>
          <w:rFonts w:ascii="Times New Roman" w:hAnsi="Times New Roman" w:cs="Times New Roman"/>
          <w:sz w:val="24"/>
          <w:szCs w:val="24"/>
        </w:rPr>
        <w:t>de 1851</w:t>
      </w:r>
      <w:r w:rsidR="00C144AA" w:rsidRPr="00C144AA">
        <w:rPr>
          <w:rFonts w:ascii="Times New Roman" w:hAnsi="Times New Roman" w:cs="Times New Roman"/>
          <w:sz w:val="24"/>
          <w:szCs w:val="24"/>
        </w:rPr>
        <w:t xml:space="preserve"> </w:t>
      </w:r>
      <w:r w:rsidR="002F0B26">
        <w:rPr>
          <w:rFonts w:ascii="Times New Roman" w:hAnsi="Times New Roman" w:cs="Times New Roman"/>
          <w:sz w:val="24"/>
          <w:szCs w:val="24"/>
        </w:rPr>
        <w:t>(fragmento) .....</w:t>
      </w:r>
      <w:r w:rsidR="005D4D4C" w:rsidRPr="00C144AA">
        <w:rPr>
          <w:rFonts w:ascii="Times New Roman" w:hAnsi="Times New Roman" w:cs="Times New Roman"/>
          <w:sz w:val="24"/>
          <w:szCs w:val="24"/>
        </w:rPr>
        <w:t>.</w:t>
      </w:r>
      <w:r w:rsidRPr="00C144AA">
        <w:rPr>
          <w:rFonts w:ascii="Times New Roman" w:hAnsi="Times New Roman" w:cs="Times New Roman"/>
          <w:sz w:val="24"/>
          <w:szCs w:val="24"/>
        </w:rPr>
        <w:t>….</w:t>
      </w:r>
      <w:r w:rsidR="00C46C28">
        <w:rPr>
          <w:rFonts w:ascii="Times New Roman" w:hAnsi="Times New Roman" w:cs="Times New Roman"/>
          <w:sz w:val="24"/>
          <w:szCs w:val="24"/>
        </w:rPr>
        <w:t>...</w:t>
      </w:r>
      <w:r w:rsidRPr="00C144AA">
        <w:rPr>
          <w:rFonts w:ascii="Times New Roman" w:hAnsi="Times New Roman" w:cs="Times New Roman"/>
          <w:sz w:val="24"/>
          <w:szCs w:val="24"/>
        </w:rPr>
        <w:tab/>
        <w:t>2</w:t>
      </w:r>
      <w:r w:rsidR="00DA6DFB">
        <w:rPr>
          <w:rFonts w:ascii="Times New Roman" w:hAnsi="Times New Roman" w:cs="Times New Roman"/>
          <w:sz w:val="24"/>
          <w:szCs w:val="24"/>
        </w:rPr>
        <w:t>3</w:t>
      </w:r>
    </w:p>
    <w:p w14:paraId="324A4F5D" w14:textId="3F1565CC" w:rsidR="00AC43D2" w:rsidRPr="00514A86" w:rsidRDefault="00AC43D2"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Comentario sobre la</w:t>
      </w:r>
      <w:r w:rsidR="0042026D" w:rsidRPr="00514A86">
        <w:rPr>
          <w:rFonts w:ascii="Times New Roman" w:hAnsi="Times New Roman" w:cs="Times New Roman"/>
          <w:b/>
          <w:sz w:val="24"/>
          <w:szCs w:val="24"/>
        </w:rPr>
        <w:t>s traducciones</w:t>
      </w:r>
      <w:r w:rsidR="00765B6F" w:rsidRPr="00514A86">
        <w:rPr>
          <w:rFonts w:ascii="Times New Roman" w:hAnsi="Times New Roman" w:cs="Times New Roman"/>
          <w:sz w:val="24"/>
          <w:szCs w:val="24"/>
        </w:rPr>
        <w:t xml:space="preserve"> ….............…………….………….</w:t>
      </w:r>
      <w:r w:rsidR="0042026D" w:rsidRPr="00514A86">
        <w:rPr>
          <w:rFonts w:ascii="Times New Roman" w:hAnsi="Times New Roman" w:cs="Times New Roman"/>
          <w:sz w:val="24"/>
          <w:szCs w:val="24"/>
        </w:rPr>
        <w:t>.</w:t>
      </w:r>
      <w:r w:rsidRPr="00514A86">
        <w:rPr>
          <w:rFonts w:ascii="Times New Roman" w:hAnsi="Times New Roman" w:cs="Times New Roman"/>
          <w:sz w:val="24"/>
          <w:szCs w:val="24"/>
        </w:rPr>
        <w:t>…</w:t>
      </w:r>
      <w:r w:rsidR="00C46C28">
        <w:rPr>
          <w:rFonts w:ascii="Times New Roman" w:hAnsi="Times New Roman" w:cs="Times New Roman"/>
          <w:sz w:val="24"/>
          <w:szCs w:val="24"/>
        </w:rPr>
        <w:t>.</w:t>
      </w:r>
      <w:r w:rsidR="002F0B26">
        <w:rPr>
          <w:rFonts w:ascii="Times New Roman" w:hAnsi="Times New Roman" w:cs="Times New Roman"/>
          <w:sz w:val="24"/>
          <w:szCs w:val="24"/>
        </w:rPr>
        <w:t>..</w:t>
      </w:r>
      <w:r w:rsidRPr="00514A86">
        <w:rPr>
          <w:rFonts w:ascii="Times New Roman" w:hAnsi="Times New Roman" w:cs="Times New Roman"/>
          <w:sz w:val="24"/>
          <w:szCs w:val="24"/>
        </w:rPr>
        <w:tab/>
      </w:r>
      <w:r w:rsidR="00DA6DFB">
        <w:rPr>
          <w:rFonts w:ascii="Times New Roman" w:hAnsi="Times New Roman" w:cs="Times New Roman"/>
          <w:sz w:val="24"/>
          <w:szCs w:val="24"/>
        </w:rPr>
        <w:t>29</w:t>
      </w:r>
    </w:p>
    <w:p w14:paraId="57AA53AF" w14:textId="22F23AFA" w:rsidR="00F15DAE" w:rsidRPr="00514A86" w:rsidRDefault="00F15DAE"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Conclusión</w:t>
      </w:r>
      <w:r w:rsidRPr="00514A86">
        <w:rPr>
          <w:rFonts w:ascii="Times New Roman" w:hAnsi="Times New Roman" w:cs="Times New Roman"/>
          <w:sz w:val="24"/>
          <w:szCs w:val="24"/>
        </w:rPr>
        <w:t xml:space="preserve"> ………………………….........………………………………...</w:t>
      </w:r>
      <w:r w:rsidR="002F0B26">
        <w:rPr>
          <w:rFonts w:ascii="Times New Roman" w:hAnsi="Times New Roman" w:cs="Times New Roman"/>
          <w:sz w:val="24"/>
          <w:szCs w:val="24"/>
        </w:rPr>
        <w:t>..</w:t>
      </w:r>
      <w:r w:rsidRPr="00514A86">
        <w:rPr>
          <w:rFonts w:ascii="Times New Roman" w:hAnsi="Times New Roman" w:cs="Times New Roman"/>
          <w:sz w:val="24"/>
          <w:szCs w:val="24"/>
        </w:rPr>
        <w:t>.</w:t>
      </w:r>
      <w:r w:rsidRPr="00514A86">
        <w:rPr>
          <w:rFonts w:ascii="Times New Roman" w:hAnsi="Times New Roman" w:cs="Times New Roman"/>
          <w:sz w:val="24"/>
          <w:szCs w:val="24"/>
        </w:rPr>
        <w:tab/>
      </w:r>
      <w:r w:rsidR="00DA6DFB">
        <w:rPr>
          <w:rFonts w:ascii="Times New Roman" w:hAnsi="Times New Roman" w:cs="Times New Roman"/>
          <w:sz w:val="24"/>
          <w:szCs w:val="24"/>
        </w:rPr>
        <w:t>31</w:t>
      </w:r>
    </w:p>
    <w:p w14:paraId="3C595131" w14:textId="7ED8E45D" w:rsidR="00F15DAE" w:rsidRPr="00514A86" w:rsidRDefault="00F15DAE"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Bibliografía</w:t>
      </w:r>
      <w:r w:rsidRPr="00514A86">
        <w:rPr>
          <w:rFonts w:ascii="Times New Roman" w:hAnsi="Times New Roman" w:cs="Times New Roman"/>
          <w:sz w:val="24"/>
          <w:szCs w:val="24"/>
        </w:rPr>
        <w:t xml:space="preserve"> ...………………………………………….………………....…</w:t>
      </w:r>
      <w:r w:rsidR="002F0B26">
        <w:rPr>
          <w:rFonts w:ascii="Times New Roman" w:hAnsi="Times New Roman" w:cs="Times New Roman"/>
          <w:sz w:val="24"/>
          <w:szCs w:val="24"/>
        </w:rPr>
        <w:t>..</w:t>
      </w:r>
      <w:r w:rsidRPr="00514A86">
        <w:rPr>
          <w:rFonts w:ascii="Times New Roman" w:hAnsi="Times New Roman" w:cs="Times New Roman"/>
          <w:sz w:val="24"/>
          <w:szCs w:val="24"/>
        </w:rPr>
        <w:tab/>
      </w:r>
      <w:r w:rsidR="0042026D" w:rsidRPr="00514A86">
        <w:rPr>
          <w:rFonts w:ascii="Times New Roman" w:hAnsi="Times New Roman" w:cs="Times New Roman"/>
          <w:sz w:val="24"/>
          <w:szCs w:val="24"/>
        </w:rPr>
        <w:t>3</w:t>
      </w:r>
      <w:r w:rsidR="00DA6DFB">
        <w:rPr>
          <w:rFonts w:ascii="Times New Roman" w:hAnsi="Times New Roman" w:cs="Times New Roman"/>
          <w:sz w:val="24"/>
          <w:szCs w:val="24"/>
        </w:rPr>
        <w:t>2</w:t>
      </w:r>
    </w:p>
    <w:p w14:paraId="31FC4562" w14:textId="4A565896" w:rsidR="00B6634A" w:rsidRPr="00514A86" w:rsidRDefault="00F15DAE"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 xml:space="preserve">Anexo </w:t>
      </w:r>
      <w:r w:rsidR="00C133F8" w:rsidRPr="00514A86">
        <w:rPr>
          <w:rFonts w:ascii="Times New Roman" w:hAnsi="Times New Roman" w:cs="Times New Roman"/>
          <w:b/>
          <w:sz w:val="24"/>
          <w:szCs w:val="24"/>
        </w:rPr>
        <w:t>1</w:t>
      </w:r>
      <w:r w:rsidR="00C133F8" w:rsidRPr="00514A86">
        <w:rPr>
          <w:rFonts w:ascii="Times New Roman" w:hAnsi="Times New Roman" w:cs="Times New Roman"/>
          <w:sz w:val="24"/>
          <w:szCs w:val="24"/>
        </w:rPr>
        <w:t xml:space="preserve"> …………....……………………………………</w:t>
      </w:r>
      <w:r w:rsidRPr="00514A86">
        <w:rPr>
          <w:rFonts w:ascii="Times New Roman" w:hAnsi="Times New Roman" w:cs="Times New Roman"/>
          <w:sz w:val="24"/>
          <w:szCs w:val="24"/>
        </w:rPr>
        <w:t>…..………….</w:t>
      </w:r>
      <w:r w:rsidR="00C133F8" w:rsidRPr="00514A86">
        <w:rPr>
          <w:rFonts w:ascii="Times New Roman" w:hAnsi="Times New Roman" w:cs="Times New Roman"/>
          <w:sz w:val="24"/>
          <w:szCs w:val="24"/>
        </w:rPr>
        <w:t>.</w:t>
      </w:r>
      <w:r w:rsidRPr="00514A86">
        <w:rPr>
          <w:rFonts w:ascii="Times New Roman" w:hAnsi="Times New Roman" w:cs="Times New Roman"/>
          <w:sz w:val="24"/>
          <w:szCs w:val="24"/>
        </w:rPr>
        <w:t>….</w:t>
      </w:r>
      <w:r w:rsidR="002F0B26">
        <w:rPr>
          <w:rFonts w:ascii="Times New Roman" w:hAnsi="Times New Roman" w:cs="Times New Roman"/>
          <w:sz w:val="24"/>
          <w:szCs w:val="24"/>
        </w:rPr>
        <w:t>..</w:t>
      </w:r>
      <w:r w:rsidRPr="00514A86">
        <w:rPr>
          <w:rFonts w:ascii="Times New Roman" w:hAnsi="Times New Roman" w:cs="Times New Roman"/>
          <w:sz w:val="24"/>
          <w:szCs w:val="24"/>
        </w:rPr>
        <w:t>.</w:t>
      </w:r>
      <w:r w:rsidRPr="00514A86">
        <w:rPr>
          <w:rFonts w:ascii="Times New Roman" w:hAnsi="Times New Roman" w:cs="Times New Roman"/>
          <w:sz w:val="24"/>
          <w:szCs w:val="24"/>
        </w:rPr>
        <w:tab/>
      </w:r>
      <w:r w:rsidR="0042026D" w:rsidRPr="00514A86">
        <w:rPr>
          <w:rFonts w:ascii="Times New Roman" w:hAnsi="Times New Roman" w:cs="Times New Roman"/>
          <w:sz w:val="24"/>
          <w:szCs w:val="24"/>
        </w:rPr>
        <w:t>3</w:t>
      </w:r>
      <w:r w:rsidR="00DA6DFB">
        <w:rPr>
          <w:rFonts w:ascii="Times New Roman" w:hAnsi="Times New Roman" w:cs="Times New Roman"/>
          <w:sz w:val="24"/>
          <w:szCs w:val="24"/>
        </w:rPr>
        <w:t>4</w:t>
      </w:r>
    </w:p>
    <w:p w14:paraId="57AE3C59" w14:textId="7C71B04B" w:rsidR="006A344D" w:rsidRPr="00514A86" w:rsidRDefault="006A344D"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Anexo</w:t>
      </w:r>
      <w:r w:rsidR="00C133F8" w:rsidRPr="00514A86">
        <w:rPr>
          <w:rFonts w:ascii="Times New Roman" w:hAnsi="Times New Roman" w:cs="Times New Roman"/>
          <w:b/>
          <w:sz w:val="24"/>
          <w:szCs w:val="24"/>
        </w:rPr>
        <w:t xml:space="preserve"> 2</w:t>
      </w:r>
      <w:r w:rsidR="00C133F8" w:rsidRPr="00514A86">
        <w:rPr>
          <w:rFonts w:ascii="Times New Roman" w:hAnsi="Times New Roman" w:cs="Times New Roman"/>
          <w:sz w:val="24"/>
          <w:szCs w:val="24"/>
        </w:rPr>
        <w:t xml:space="preserve"> …………....…………………………………………..………</w:t>
      </w:r>
      <w:r w:rsidRPr="00514A86">
        <w:rPr>
          <w:rFonts w:ascii="Times New Roman" w:hAnsi="Times New Roman" w:cs="Times New Roman"/>
          <w:sz w:val="24"/>
          <w:szCs w:val="24"/>
        </w:rPr>
        <w:t>.…</w:t>
      </w:r>
      <w:r w:rsidR="00C133F8" w:rsidRPr="00514A86">
        <w:rPr>
          <w:rFonts w:ascii="Times New Roman" w:hAnsi="Times New Roman" w:cs="Times New Roman"/>
          <w:sz w:val="24"/>
          <w:szCs w:val="24"/>
        </w:rPr>
        <w:t>.</w:t>
      </w:r>
      <w:r w:rsidRPr="00514A86">
        <w:rPr>
          <w:rFonts w:ascii="Times New Roman" w:hAnsi="Times New Roman" w:cs="Times New Roman"/>
          <w:sz w:val="24"/>
          <w:szCs w:val="24"/>
        </w:rPr>
        <w:t>..</w:t>
      </w:r>
      <w:r w:rsidR="002F0B26">
        <w:rPr>
          <w:rFonts w:ascii="Times New Roman" w:hAnsi="Times New Roman" w:cs="Times New Roman"/>
          <w:sz w:val="24"/>
          <w:szCs w:val="24"/>
        </w:rPr>
        <w:t>..</w:t>
      </w:r>
      <w:r w:rsidRPr="00514A86">
        <w:rPr>
          <w:rFonts w:ascii="Times New Roman" w:hAnsi="Times New Roman" w:cs="Times New Roman"/>
          <w:sz w:val="24"/>
          <w:szCs w:val="24"/>
        </w:rPr>
        <w:tab/>
      </w:r>
      <w:r w:rsidR="00DA6DFB">
        <w:rPr>
          <w:rFonts w:ascii="Times New Roman" w:hAnsi="Times New Roman" w:cs="Times New Roman"/>
          <w:sz w:val="24"/>
          <w:szCs w:val="24"/>
        </w:rPr>
        <w:t>39</w:t>
      </w:r>
    </w:p>
    <w:p w14:paraId="524E09F5" w14:textId="013B9A5F" w:rsidR="006A344D" w:rsidRPr="00514A86" w:rsidRDefault="006A344D" w:rsidP="00C144AA">
      <w:pPr>
        <w:pStyle w:val="Textbody"/>
        <w:spacing w:after="0" w:line="360" w:lineRule="auto"/>
        <w:jc w:val="both"/>
        <w:rPr>
          <w:rFonts w:ascii="Times New Roman" w:hAnsi="Times New Roman" w:cs="Times New Roman"/>
          <w:sz w:val="24"/>
          <w:szCs w:val="24"/>
        </w:rPr>
      </w:pPr>
      <w:r w:rsidRPr="00514A86">
        <w:rPr>
          <w:rFonts w:ascii="Times New Roman" w:hAnsi="Times New Roman" w:cs="Times New Roman"/>
          <w:b/>
          <w:sz w:val="24"/>
          <w:szCs w:val="24"/>
        </w:rPr>
        <w:t>Anexo</w:t>
      </w:r>
      <w:r w:rsidR="00C133F8" w:rsidRPr="00514A86">
        <w:rPr>
          <w:rFonts w:ascii="Times New Roman" w:hAnsi="Times New Roman" w:cs="Times New Roman"/>
          <w:b/>
          <w:sz w:val="24"/>
          <w:szCs w:val="24"/>
        </w:rPr>
        <w:t xml:space="preserve"> 3</w:t>
      </w:r>
      <w:r w:rsidR="00C133F8" w:rsidRPr="00514A86">
        <w:rPr>
          <w:rFonts w:ascii="Times New Roman" w:hAnsi="Times New Roman" w:cs="Times New Roman"/>
          <w:sz w:val="24"/>
          <w:szCs w:val="24"/>
        </w:rPr>
        <w:t xml:space="preserve"> …………....…………………………………………..……….</w:t>
      </w:r>
      <w:r w:rsidRPr="00514A86">
        <w:rPr>
          <w:rFonts w:ascii="Times New Roman" w:hAnsi="Times New Roman" w:cs="Times New Roman"/>
          <w:sz w:val="24"/>
          <w:szCs w:val="24"/>
        </w:rPr>
        <w:t>…</w:t>
      </w:r>
      <w:r w:rsidR="00C133F8" w:rsidRPr="00514A86">
        <w:rPr>
          <w:rFonts w:ascii="Times New Roman" w:hAnsi="Times New Roman" w:cs="Times New Roman"/>
          <w:sz w:val="24"/>
          <w:szCs w:val="24"/>
        </w:rPr>
        <w:t>.</w:t>
      </w:r>
      <w:r w:rsidRPr="00514A86">
        <w:rPr>
          <w:rFonts w:ascii="Times New Roman" w:hAnsi="Times New Roman" w:cs="Times New Roman"/>
          <w:sz w:val="24"/>
          <w:szCs w:val="24"/>
        </w:rPr>
        <w:t>..</w:t>
      </w:r>
      <w:r w:rsidR="002F0B26">
        <w:rPr>
          <w:rFonts w:ascii="Times New Roman" w:hAnsi="Times New Roman" w:cs="Times New Roman"/>
          <w:sz w:val="24"/>
          <w:szCs w:val="24"/>
        </w:rPr>
        <w:t>..</w:t>
      </w:r>
      <w:r w:rsidRPr="00514A86">
        <w:rPr>
          <w:rFonts w:ascii="Times New Roman" w:hAnsi="Times New Roman" w:cs="Times New Roman"/>
          <w:sz w:val="24"/>
          <w:szCs w:val="24"/>
        </w:rPr>
        <w:tab/>
      </w:r>
      <w:r w:rsidR="0042026D" w:rsidRPr="00514A86">
        <w:rPr>
          <w:rFonts w:ascii="Times New Roman" w:hAnsi="Times New Roman" w:cs="Times New Roman"/>
          <w:sz w:val="24"/>
          <w:szCs w:val="24"/>
        </w:rPr>
        <w:t>4</w:t>
      </w:r>
      <w:r w:rsidR="00DA6DFB">
        <w:rPr>
          <w:rFonts w:ascii="Times New Roman" w:hAnsi="Times New Roman" w:cs="Times New Roman"/>
          <w:sz w:val="24"/>
          <w:szCs w:val="24"/>
        </w:rPr>
        <w:t>3</w:t>
      </w:r>
    </w:p>
    <w:p w14:paraId="51C041EF" w14:textId="77777777" w:rsidR="006A344D" w:rsidRPr="00514A86" w:rsidRDefault="006A344D" w:rsidP="006A344D">
      <w:pPr>
        <w:pStyle w:val="Textbody"/>
        <w:spacing w:after="10" w:line="360" w:lineRule="auto"/>
        <w:jc w:val="both"/>
        <w:rPr>
          <w:rFonts w:ascii="Times New Roman" w:hAnsi="Times New Roman" w:cs="Times New Roman"/>
          <w:sz w:val="24"/>
          <w:szCs w:val="24"/>
        </w:rPr>
      </w:pPr>
    </w:p>
    <w:p w14:paraId="339680A7" w14:textId="7A5C3606" w:rsidR="001306C6" w:rsidRPr="00514A86" w:rsidRDefault="001306C6">
      <w:pPr>
        <w:rPr>
          <w:rFonts w:ascii="Times New Roman" w:hAnsi="Times New Roman" w:cs="Times New Roman"/>
          <w:sz w:val="24"/>
          <w:szCs w:val="24"/>
        </w:rPr>
      </w:pPr>
      <w:r w:rsidRPr="00514A86">
        <w:rPr>
          <w:rFonts w:ascii="Times New Roman" w:hAnsi="Times New Roman" w:cs="Times New Roman"/>
          <w:sz w:val="24"/>
          <w:szCs w:val="24"/>
        </w:rPr>
        <w:br w:type="page"/>
      </w:r>
    </w:p>
    <w:p w14:paraId="0AF548DA" w14:textId="77777777" w:rsidR="00E50195" w:rsidRDefault="00E50195" w:rsidP="00514A86">
      <w:pPr>
        <w:pStyle w:val="Subttulo"/>
        <w:spacing w:line="360" w:lineRule="auto"/>
        <w:ind w:firstLine="709"/>
        <w:jc w:val="both"/>
        <w:rPr>
          <w:rFonts w:ascii="Times New Roman" w:hAnsi="Times New Roman" w:cs="Times New Roman"/>
          <w:sz w:val="30"/>
          <w:szCs w:val="30"/>
        </w:rPr>
        <w:sectPr w:rsidR="00E50195" w:rsidSect="00E50195">
          <w:pgSz w:w="11906" w:h="16838"/>
          <w:pgMar w:top="1417" w:right="1701" w:bottom="1417" w:left="1701" w:header="720" w:footer="720" w:gutter="0"/>
          <w:pgNumType w:start="1"/>
          <w:cols w:space="720"/>
          <w:titlePg/>
          <w:docGrid w:linePitch="299"/>
        </w:sectPr>
      </w:pPr>
    </w:p>
    <w:p w14:paraId="6416D1A7" w14:textId="6CD38DD6" w:rsidR="00B6634A" w:rsidRPr="00514A86" w:rsidRDefault="002A37C6" w:rsidP="00514A86">
      <w:pPr>
        <w:pStyle w:val="Subttulo"/>
        <w:spacing w:line="360" w:lineRule="auto"/>
        <w:ind w:firstLine="709"/>
        <w:jc w:val="both"/>
        <w:rPr>
          <w:rFonts w:ascii="Times New Roman" w:hAnsi="Times New Roman" w:cs="Times New Roman"/>
          <w:sz w:val="30"/>
          <w:szCs w:val="30"/>
        </w:rPr>
      </w:pPr>
      <w:r w:rsidRPr="00514A86">
        <w:rPr>
          <w:rFonts w:ascii="Times New Roman" w:hAnsi="Times New Roman" w:cs="Times New Roman"/>
          <w:sz w:val="30"/>
          <w:szCs w:val="30"/>
        </w:rPr>
        <w:lastRenderedPageBreak/>
        <w:t>Presentación</w:t>
      </w:r>
    </w:p>
    <w:p w14:paraId="0B3083E8" w14:textId="5855E61E" w:rsidR="00CE5631"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El trabajo se basa en la traducción de unos fragmentos extraídos de discursos que pronunciaron Andrew Jackson </w:t>
      </w:r>
      <w:r w:rsidRPr="00514A86">
        <w:rPr>
          <w:rFonts w:ascii="Times New Roman" w:hAnsi="Times New Roman" w:cs="Times New Roman"/>
          <w:color w:val="000000"/>
          <w:sz w:val="24"/>
          <w:szCs w:val="24"/>
        </w:rPr>
        <w:t>(séptimo p</w:t>
      </w:r>
      <w:r w:rsidRPr="00514A86">
        <w:rPr>
          <w:rFonts w:ascii="Times New Roman" w:hAnsi="Times New Roman" w:cs="Times New Roman"/>
          <w:sz w:val="24"/>
          <w:szCs w:val="24"/>
        </w:rPr>
        <w:t xml:space="preserve">residente </w:t>
      </w:r>
      <w:r w:rsidRPr="00514A86">
        <w:rPr>
          <w:rFonts w:ascii="Times New Roman" w:hAnsi="Times New Roman" w:cs="Times New Roman"/>
          <w:color w:val="000000"/>
          <w:sz w:val="24"/>
          <w:szCs w:val="24"/>
        </w:rPr>
        <w:t>de los Estados Unidos),</w:t>
      </w:r>
      <w:r w:rsidRPr="00514A86">
        <w:rPr>
          <w:rFonts w:ascii="Times New Roman" w:hAnsi="Times New Roman" w:cs="Times New Roman"/>
          <w:sz w:val="24"/>
          <w:szCs w:val="24"/>
        </w:rPr>
        <w:t xml:space="preserve"> John Ross (</w:t>
      </w:r>
      <w:r w:rsidR="00B21C04" w:rsidRPr="00514A86">
        <w:rPr>
          <w:rFonts w:ascii="Times New Roman" w:hAnsi="Times New Roman" w:cs="Times New Roman"/>
          <w:sz w:val="24"/>
          <w:szCs w:val="24"/>
        </w:rPr>
        <w:t>jefe</w:t>
      </w:r>
      <w:r w:rsidRPr="00514A86">
        <w:rPr>
          <w:rFonts w:ascii="Times New Roman" w:hAnsi="Times New Roman" w:cs="Times New Roman"/>
          <w:sz w:val="24"/>
          <w:szCs w:val="24"/>
        </w:rPr>
        <w:t xml:space="preserve"> principal de la nación </w:t>
      </w:r>
      <w:proofErr w:type="spellStart"/>
      <w:r w:rsidR="00790351" w:rsidRPr="00514A86">
        <w:rPr>
          <w:rFonts w:ascii="Times New Roman" w:hAnsi="Times New Roman" w:cs="Times New Roman"/>
          <w:sz w:val="24"/>
          <w:szCs w:val="24"/>
        </w:rPr>
        <w:t>c</w:t>
      </w:r>
      <w:r w:rsidRPr="00514A86">
        <w:rPr>
          <w:rFonts w:ascii="Times New Roman" w:hAnsi="Times New Roman" w:cs="Times New Roman"/>
          <w:sz w:val="24"/>
          <w:szCs w:val="24"/>
        </w:rPr>
        <w:t>heroqui</w:t>
      </w:r>
      <w:proofErr w:type="spellEnd"/>
      <w:r w:rsidRPr="00514A86">
        <w:rPr>
          <w:rFonts w:ascii="Times New Roman" w:hAnsi="Times New Roman" w:cs="Times New Roman"/>
          <w:sz w:val="24"/>
          <w:szCs w:val="24"/>
        </w:rPr>
        <w:t xml:space="preserve">) y Peter </w:t>
      </w:r>
      <w:proofErr w:type="spellStart"/>
      <w:r w:rsidRPr="00514A86">
        <w:rPr>
          <w:rFonts w:ascii="Times New Roman" w:hAnsi="Times New Roman" w:cs="Times New Roman"/>
          <w:sz w:val="24"/>
          <w:szCs w:val="24"/>
        </w:rPr>
        <w:t>Burnett</w:t>
      </w:r>
      <w:proofErr w:type="spellEnd"/>
      <w:r w:rsidRPr="00514A86">
        <w:rPr>
          <w:rFonts w:ascii="Times New Roman" w:hAnsi="Times New Roman" w:cs="Times New Roman"/>
          <w:sz w:val="24"/>
          <w:szCs w:val="24"/>
        </w:rPr>
        <w:t xml:space="preserve"> (el primer gobernador de California), durante sus respectivos mandatos. Los tres fragmentos en cuestión tratan sobre el mismo tema desde puntos de vista muy diferentes: el trato hacia los indios.</w:t>
      </w:r>
    </w:p>
    <w:p w14:paraId="4BF647DF" w14:textId="29C648E5" w:rsidR="00F44CD5" w:rsidRPr="00514A86" w:rsidRDefault="003B65E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Por medio de fragmentos seleccionados de tres discursos de diferentes protagonistas históricos, e</w:t>
      </w:r>
      <w:r w:rsidR="00F44CD5" w:rsidRPr="00514A86">
        <w:rPr>
          <w:rFonts w:ascii="Times New Roman" w:hAnsi="Times New Roman" w:cs="Times New Roman"/>
          <w:sz w:val="24"/>
          <w:szCs w:val="24"/>
        </w:rPr>
        <w:t>ste trabajo presenta tres momentos (1830, 1836 y 1851) del trato acordado a los indios norteamericanos p</w:t>
      </w:r>
      <w:r w:rsidRPr="00514A86">
        <w:rPr>
          <w:rFonts w:ascii="Times New Roman" w:hAnsi="Times New Roman" w:cs="Times New Roman"/>
          <w:sz w:val="24"/>
          <w:szCs w:val="24"/>
        </w:rPr>
        <w:t>or parte de los colonos blancos en su expansión hacia el oeste estadounidense. La introducción resume brev</w:t>
      </w:r>
      <w:r w:rsidR="00CE5631" w:rsidRPr="00514A86">
        <w:rPr>
          <w:rFonts w:ascii="Times New Roman" w:hAnsi="Times New Roman" w:cs="Times New Roman"/>
          <w:sz w:val="24"/>
          <w:szCs w:val="24"/>
        </w:rPr>
        <w:t xml:space="preserve">emente el contexto histórico y los problemas principales que se les plantearon a los </w:t>
      </w:r>
      <w:r w:rsidRPr="00514A86">
        <w:rPr>
          <w:rFonts w:ascii="Times New Roman" w:hAnsi="Times New Roman" w:cs="Times New Roman"/>
          <w:sz w:val="24"/>
          <w:szCs w:val="24"/>
        </w:rPr>
        <w:t>nativos americanos. El primer texto</w:t>
      </w:r>
      <w:r w:rsidR="00CE5631" w:rsidRPr="00514A86">
        <w:rPr>
          <w:rFonts w:ascii="Times New Roman" w:hAnsi="Times New Roman" w:cs="Times New Roman"/>
          <w:sz w:val="24"/>
          <w:szCs w:val="24"/>
        </w:rPr>
        <w:t xml:space="preserve"> </w:t>
      </w:r>
      <w:r w:rsidR="00F8415E" w:rsidRPr="00514A86">
        <w:rPr>
          <w:rFonts w:ascii="Times New Roman" w:hAnsi="Times New Roman" w:cs="Times New Roman"/>
          <w:sz w:val="24"/>
          <w:szCs w:val="24"/>
        </w:rPr>
        <w:t>trata sobre</w:t>
      </w:r>
      <w:r w:rsidR="00CE5631" w:rsidRPr="00514A86">
        <w:rPr>
          <w:rFonts w:ascii="Times New Roman" w:hAnsi="Times New Roman" w:cs="Times New Roman"/>
          <w:sz w:val="24"/>
          <w:szCs w:val="24"/>
        </w:rPr>
        <w:t xml:space="preserve"> los tratados de traslado promovidos por Jackson, entre ellos el famoso Tratado fraudulento de Nueva </w:t>
      </w:r>
      <w:proofErr w:type="spellStart"/>
      <w:r w:rsidR="00CE5631" w:rsidRPr="00514A86">
        <w:rPr>
          <w:rFonts w:ascii="Times New Roman" w:hAnsi="Times New Roman" w:cs="Times New Roman"/>
          <w:sz w:val="24"/>
          <w:szCs w:val="24"/>
        </w:rPr>
        <w:t>Echota</w:t>
      </w:r>
      <w:proofErr w:type="spellEnd"/>
      <w:r w:rsidR="00CE5631" w:rsidRPr="00514A86">
        <w:rPr>
          <w:rFonts w:ascii="Times New Roman" w:hAnsi="Times New Roman" w:cs="Times New Roman"/>
          <w:sz w:val="24"/>
          <w:szCs w:val="24"/>
        </w:rPr>
        <w:t>. El segundo texto trata sobre</w:t>
      </w:r>
      <w:r w:rsidRPr="00514A86">
        <w:rPr>
          <w:rFonts w:ascii="Times New Roman" w:hAnsi="Times New Roman" w:cs="Times New Roman"/>
          <w:sz w:val="24"/>
          <w:szCs w:val="24"/>
        </w:rPr>
        <w:t xml:space="preserve"> </w:t>
      </w:r>
      <w:r w:rsidR="00CE5631" w:rsidRPr="00514A86">
        <w:rPr>
          <w:rFonts w:ascii="Times New Roman" w:hAnsi="Times New Roman" w:cs="Times New Roman"/>
          <w:sz w:val="24"/>
          <w:szCs w:val="24"/>
        </w:rPr>
        <w:t xml:space="preserve">la oposición de Ross y de la población </w:t>
      </w:r>
      <w:proofErr w:type="spellStart"/>
      <w:r w:rsidR="00CE5631" w:rsidRPr="00514A86">
        <w:rPr>
          <w:rFonts w:ascii="Times New Roman" w:hAnsi="Times New Roman" w:cs="Times New Roman"/>
          <w:sz w:val="24"/>
          <w:szCs w:val="24"/>
        </w:rPr>
        <w:t>cheroqui</w:t>
      </w:r>
      <w:proofErr w:type="spellEnd"/>
      <w:r w:rsidR="00CE5631" w:rsidRPr="00514A86">
        <w:rPr>
          <w:rFonts w:ascii="Times New Roman" w:hAnsi="Times New Roman" w:cs="Times New Roman"/>
          <w:sz w:val="24"/>
          <w:szCs w:val="24"/>
        </w:rPr>
        <w:t xml:space="preserve"> contra el traslado, resultando en el Sendero de Lágrimas. </w:t>
      </w:r>
      <w:r w:rsidRPr="00514A86">
        <w:rPr>
          <w:rFonts w:ascii="Times New Roman" w:hAnsi="Times New Roman" w:cs="Times New Roman"/>
          <w:sz w:val="24"/>
          <w:szCs w:val="24"/>
        </w:rPr>
        <w:t>Y el tercero</w:t>
      </w:r>
      <w:r w:rsidR="00CE5631" w:rsidRPr="00514A86">
        <w:rPr>
          <w:rFonts w:ascii="Times New Roman" w:hAnsi="Times New Roman" w:cs="Times New Roman"/>
          <w:sz w:val="24"/>
          <w:szCs w:val="24"/>
        </w:rPr>
        <w:t xml:space="preserve"> trata sobre el </w:t>
      </w:r>
      <w:r w:rsidR="00274AA9">
        <w:rPr>
          <w:rFonts w:ascii="Times New Roman" w:hAnsi="Times New Roman" w:cs="Times New Roman"/>
          <w:sz w:val="24"/>
          <w:szCs w:val="24"/>
        </w:rPr>
        <w:t>exterminio</w:t>
      </w:r>
      <w:r w:rsidR="00CE5631" w:rsidRPr="00514A86">
        <w:rPr>
          <w:rFonts w:ascii="Times New Roman" w:hAnsi="Times New Roman" w:cs="Times New Roman"/>
          <w:sz w:val="24"/>
          <w:szCs w:val="24"/>
        </w:rPr>
        <w:t xml:space="preserve"> de los indios apoyado e impulsado por </w:t>
      </w:r>
      <w:proofErr w:type="spellStart"/>
      <w:r w:rsidR="00CE5631" w:rsidRPr="00514A86">
        <w:rPr>
          <w:rFonts w:ascii="Times New Roman" w:hAnsi="Times New Roman" w:cs="Times New Roman"/>
          <w:sz w:val="24"/>
          <w:szCs w:val="24"/>
        </w:rPr>
        <w:t>Burnett</w:t>
      </w:r>
      <w:proofErr w:type="spellEnd"/>
      <w:r w:rsidR="00CE5631" w:rsidRPr="00514A86">
        <w:rPr>
          <w:rFonts w:ascii="Times New Roman" w:hAnsi="Times New Roman" w:cs="Times New Roman"/>
          <w:sz w:val="24"/>
          <w:szCs w:val="24"/>
        </w:rPr>
        <w:t>.</w:t>
      </w:r>
      <w:r w:rsidRPr="00514A86">
        <w:rPr>
          <w:rFonts w:ascii="Times New Roman" w:hAnsi="Times New Roman" w:cs="Times New Roman"/>
          <w:sz w:val="24"/>
          <w:szCs w:val="24"/>
        </w:rPr>
        <w:t xml:space="preserve"> Cada texto va precedido de una biografía de los autores de los textos que permite comprender sus ideales y los motivos que los llevaron a ejecutar ciertas acciones trascendentales en tanto que dirigentes políticos; así como de una </w:t>
      </w:r>
      <w:r w:rsidR="009303E3" w:rsidRPr="00514A86">
        <w:rPr>
          <w:rFonts w:ascii="Times New Roman" w:hAnsi="Times New Roman" w:cs="Times New Roman"/>
          <w:sz w:val="24"/>
          <w:szCs w:val="24"/>
        </w:rPr>
        <w:t>pequeña contextualización que permite situar los hechos referidos.</w:t>
      </w:r>
    </w:p>
    <w:p w14:paraId="4B63BE3C" w14:textId="15DB5288" w:rsidR="009303E3" w:rsidRPr="00514A86" w:rsidRDefault="006300A3" w:rsidP="00514A86">
      <w:pPr>
        <w:pStyle w:val="Standard"/>
        <w:spacing w:after="0" w:line="360" w:lineRule="auto"/>
        <w:ind w:firstLine="709"/>
        <w:jc w:val="both"/>
        <w:rPr>
          <w:rFonts w:ascii="Times New Roman" w:hAnsi="Times New Roman" w:cs="Times New Roman"/>
          <w:sz w:val="24"/>
          <w:szCs w:val="24"/>
          <w:highlight w:val="cyan"/>
        </w:rPr>
      </w:pPr>
      <w:r w:rsidRPr="00514A86">
        <w:rPr>
          <w:rFonts w:ascii="Times New Roman" w:hAnsi="Times New Roman" w:cs="Times New Roman"/>
          <w:sz w:val="24"/>
          <w:szCs w:val="24"/>
        </w:rPr>
        <w:t xml:space="preserve">Seguidamente se expone un breve comentario sobre la traducción, donde  se especifican los principales problemas a la hora de traducir y como se han resuelto. </w:t>
      </w:r>
      <w:r w:rsidR="00E7003E" w:rsidRPr="00514A86">
        <w:rPr>
          <w:rFonts w:ascii="Times New Roman" w:hAnsi="Times New Roman" w:cs="Times New Roman"/>
          <w:sz w:val="24"/>
          <w:szCs w:val="24"/>
        </w:rPr>
        <w:t>Para terminar</w:t>
      </w:r>
      <w:r w:rsidRPr="00514A86">
        <w:rPr>
          <w:rFonts w:ascii="Times New Roman" w:hAnsi="Times New Roman" w:cs="Times New Roman"/>
          <w:sz w:val="24"/>
          <w:szCs w:val="24"/>
        </w:rPr>
        <w:t xml:space="preserve"> se incluye una valoración final del trabajo y la biografía consultada durante el proceso</w:t>
      </w:r>
      <w:r w:rsidR="00E7003E" w:rsidRPr="00514A86">
        <w:rPr>
          <w:rFonts w:ascii="Times New Roman" w:hAnsi="Times New Roman" w:cs="Times New Roman"/>
          <w:sz w:val="24"/>
          <w:szCs w:val="24"/>
        </w:rPr>
        <w:t>. Y p</w:t>
      </w:r>
      <w:r w:rsidR="001979AD" w:rsidRPr="00514A86">
        <w:rPr>
          <w:rFonts w:ascii="Times New Roman" w:hAnsi="Times New Roman" w:cs="Times New Roman"/>
          <w:sz w:val="24"/>
          <w:szCs w:val="24"/>
        </w:rPr>
        <w:t>or último l</w:t>
      </w:r>
      <w:r w:rsidR="009303E3" w:rsidRPr="00514A86">
        <w:rPr>
          <w:rFonts w:ascii="Times New Roman" w:hAnsi="Times New Roman" w:cs="Times New Roman"/>
          <w:sz w:val="24"/>
          <w:szCs w:val="24"/>
        </w:rPr>
        <w:t>os tex</w:t>
      </w:r>
      <w:r w:rsidR="00924B16">
        <w:rPr>
          <w:rFonts w:ascii="Times New Roman" w:hAnsi="Times New Roman" w:cs="Times New Roman"/>
          <w:sz w:val="24"/>
          <w:szCs w:val="24"/>
        </w:rPr>
        <w:t>tos originales se adjuntan en</w:t>
      </w:r>
      <w:r w:rsidR="009303E3" w:rsidRPr="00514A86">
        <w:rPr>
          <w:rFonts w:ascii="Times New Roman" w:hAnsi="Times New Roman" w:cs="Times New Roman"/>
          <w:sz w:val="24"/>
          <w:szCs w:val="24"/>
        </w:rPr>
        <w:t xml:space="preserve"> anexo.</w:t>
      </w:r>
    </w:p>
    <w:p w14:paraId="57A8A75E" w14:textId="77777777" w:rsidR="002D6C29" w:rsidRPr="00514A86" w:rsidRDefault="002D6C29" w:rsidP="00514A86">
      <w:pPr>
        <w:pStyle w:val="Subttulo"/>
        <w:spacing w:line="360" w:lineRule="auto"/>
        <w:ind w:firstLine="709"/>
        <w:jc w:val="both"/>
        <w:rPr>
          <w:rFonts w:ascii="Times New Roman" w:hAnsi="Times New Roman" w:cs="Times New Roman"/>
          <w:sz w:val="30"/>
          <w:szCs w:val="30"/>
        </w:rPr>
        <w:sectPr w:rsidR="002D6C29" w:rsidRPr="00514A86" w:rsidSect="00E50195">
          <w:pgSz w:w="11906" w:h="16838"/>
          <w:pgMar w:top="1417" w:right="1701" w:bottom="1417" w:left="1701" w:header="720" w:footer="720" w:gutter="0"/>
          <w:pgNumType w:start="1"/>
          <w:cols w:space="720"/>
          <w:docGrid w:linePitch="299"/>
        </w:sectPr>
      </w:pPr>
    </w:p>
    <w:p w14:paraId="06B7A276" w14:textId="037FC4AC" w:rsidR="00B6634A" w:rsidRPr="00514A86" w:rsidRDefault="002A37C6" w:rsidP="00514A86">
      <w:pPr>
        <w:pStyle w:val="Subttulo"/>
        <w:spacing w:line="360" w:lineRule="auto"/>
        <w:ind w:firstLine="709"/>
        <w:jc w:val="both"/>
        <w:rPr>
          <w:rFonts w:ascii="Times New Roman" w:hAnsi="Times New Roman" w:cs="Times New Roman"/>
          <w:sz w:val="30"/>
          <w:szCs w:val="30"/>
        </w:rPr>
      </w:pPr>
      <w:r w:rsidRPr="00514A86">
        <w:rPr>
          <w:rFonts w:ascii="Times New Roman" w:hAnsi="Times New Roman" w:cs="Times New Roman"/>
          <w:sz w:val="30"/>
          <w:szCs w:val="30"/>
        </w:rPr>
        <w:lastRenderedPageBreak/>
        <w:t>Introducción</w:t>
      </w:r>
    </w:p>
    <w:p w14:paraId="4DE04C61" w14:textId="1EB89A80"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El Traslado Indio (</w:t>
      </w:r>
      <w:proofErr w:type="spellStart"/>
      <w:r w:rsidRPr="00514A86">
        <w:rPr>
          <w:rFonts w:ascii="Times New Roman" w:hAnsi="Times New Roman" w:cs="Times New Roman"/>
          <w:sz w:val="24"/>
          <w:szCs w:val="24"/>
        </w:rPr>
        <w:t>Indian</w:t>
      </w:r>
      <w:proofErr w:type="spellEnd"/>
      <w:r w:rsidRPr="00514A86">
        <w:rPr>
          <w:rFonts w:ascii="Times New Roman" w:hAnsi="Times New Roman" w:cs="Times New Roman"/>
          <w:sz w:val="24"/>
          <w:szCs w:val="24"/>
        </w:rPr>
        <w:t xml:space="preserve"> </w:t>
      </w:r>
      <w:proofErr w:type="spellStart"/>
      <w:r w:rsidRPr="00514A86">
        <w:rPr>
          <w:rFonts w:ascii="Times New Roman" w:hAnsi="Times New Roman" w:cs="Times New Roman"/>
          <w:sz w:val="24"/>
          <w:szCs w:val="24"/>
        </w:rPr>
        <w:t>Removal</w:t>
      </w:r>
      <w:proofErr w:type="spellEnd"/>
      <w:r w:rsidRPr="00514A86">
        <w:rPr>
          <w:rFonts w:ascii="Times New Roman" w:hAnsi="Times New Roman" w:cs="Times New Roman"/>
          <w:sz w:val="24"/>
          <w:szCs w:val="24"/>
        </w:rPr>
        <w:t>) fue una política del gobierno de los Estados Unidos en el siglo XIX cuyo objetivo era el de</w:t>
      </w:r>
      <w:r w:rsidR="00CE5631" w:rsidRPr="00514A86">
        <w:rPr>
          <w:rFonts w:ascii="Times New Roman" w:hAnsi="Times New Roman" w:cs="Times New Roman"/>
          <w:sz w:val="24"/>
          <w:szCs w:val="24"/>
        </w:rPr>
        <w:t xml:space="preserve"> desplazar l</w:t>
      </w:r>
      <w:r w:rsidRPr="00514A86">
        <w:rPr>
          <w:rFonts w:ascii="Times New Roman" w:hAnsi="Times New Roman" w:cs="Times New Roman"/>
          <w:sz w:val="24"/>
          <w:szCs w:val="24"/>
        </w:rPr>
        <w:t>as tribus nativas americanas que vi</w:t>
      </w:r>
      <w:r w:rsidR="00542361" w:rsidRPr="00514A86">
        <w:rPr>
          <w:rFonts w:ascii="Times New Roman" w:hAnsi="Times New Roman" w:cs="Times New Roman"/>
          <w:sz w:val="24"/>
          <w:szCs w:val="24"/>
        </w:rPr>
        <w:t>vían en el este del río Misisipí</w:t>
      </w:r>
      <w:r w:rsidRPr="00514A86">
        <w:rPr>
          <w:rFonts w:ascii="Times New Roman" w:hAnsi="Times New Roman" w:cs="Times New Roman"/>
          <w:sz w:val="24"/>
          <w:szCs w:val="24"/>
        </w:rPr>
        <w:t xml:space="preserve"> </w:t>
      </w:r>
      <w:r w:rsidR="00CE5631" w:rsidRPr="00514A86">
        <w:rPr>
          <w:rFonts w:ascii="Times New Roman" w:hAnsi="Times New Roman" w:cs="Times New Roman"/>
          <w:sz w:val="24"/>
          <w:szCs w:val="24"/>
        </w:rPr>
        <w:t>hast</w:t>
      </w:r>
      <w:r w:rsidRPr="00514A86">
        <w:rPr>
          <w:rFonts w:ascii="Times New Roman" w:hAnsi="Times New Roman" w:cs="Times New Roman"/>
          <w:sz w:val="24"/>
          <w:szCs w:val="24"/>
        </w:rPr>
        <w:t xml:space="preserve">a tierras al oeste del río. Debido al rápido incremento de la población del país, el gobierno estadounidense </w:t>
      </w:r>
      <w:r w:rsidR="00132B3F" w:rsidRPr="00514A86">
        <w:rPr>
          <w:rFonts w:ascii="Times New Roman" w:hAnsi="Times New Roman" w:cs="Times New Roman"/>
          <w:sz w:val="24"/>
          <w:szCs w:val="24"/>
        </w:rPr>
        <w:t>instó</w:t>
      </w:r>
      <w:r w:rsidRPr="00514A86">
        <w:rPr>
          <w:rFonts w:ascii="Times New Roman" w:hAnsi="Times New Roman" w:cs="Times New Roman"/>
          <w:sz w:val="24"/>
          <w:szCs w:val="24"/>
        </w:rPr>
        <w:t xml:space="preserve"> a las tribus indias a que vendiesen sus tierras a cambio de </w:t>
      </w:r>
      <w:r w:rsidR="00132B3F" w:rsidRPr="00514A86">
        <w:rPr>
          <w:rFonts w:ascii="Times New Roman" w:hAnsi="Times New Roman" w:cs="Times New Roman"/>
          <w:sz w:val="24"/>
          <w:szCs w:val="24"/>
        </w:rPr>
        <w:t xml:space="preserve">un </w:t>
      </w:r>
      <w:r w:rsidRPr="00514A86">
        <w:rPr>
          <w:rFonts w:ascii="Times New Roman" w:hAnsi="Times New Roman" w:cs="Times New Roman"/>
          <w:sz w:val="24"/>
          <w:szCs w:val="24"/>
        </w:rPr>
        <w:t>nuevo territorio indio</w:t>
      </w:r>
      <w:r w:rsidR="00A22B2F" w:rsidRPr="00514A86">
        <w:rPr>
          <w:rFonts w:ascii="Times New Roman" w:hAnsi="Times New Roman" w:cs="Times New Roman"/>
          <w:sz w:val="24"/>
          <w:szCs w:val="24"/>
        </w:rPr>
        <w:t xml:space="preserve">, </w:t>
      </w:r>
      <w:r w:rsidRPr="00514A86">
        <w:rPr>
          <w:rFonts w:ascii="Times New Roman" w:hAnsi="Times New Roman" w:cs="Times New Roman"/>
          <w:sz w:val="24"/>
          <w:szCs w:val="24"/>
        </w:rPr>
        <w:t xml:space="preserve">fuera de las fronteras de los </w:t>
      </w:r>
      <w:r w:rsidR="00132B3F" w:rsidRPr="00514A86">
        <w:rPr>
          <w:rFonts w:ascii="Times New Roman" w:hAnsi="Times New Roman" w:cs="Times New Roman"/>
          <w:sz w:val="24"/>
          <w:szCs w:val="24"/>
        </w:rPr>
        <w:t xml:space="preserve">estados </w:t>
      </w:r>
      <w:r w:rsidRPr="00514A86">
        <w:rPr>
          <w:rFonts w:ascii="Times New Roman" w:hAnsi="Times New Roman" w:cs="Times New Roman"/>
          <w:sz w:val="24"/>
          <w:szCs w:val="24"/>
        </w:rPr>
        <w:t xml:space="preserve">entonces existentes. Ese proceso </w:t>
      </w:r>
      <w:r w:rsidR="00132B3F" w:rsidRPr="00514A86">
        <w:rPr>
          <w:rFonts w:ascii="Times New Roman" w:hAnsi="Times New Roman" w:cs="Times New Roman"/>
          <w:sz w:val="24"/>
          <w:szCs w:val="24"/>
        </w:rPr>
        <w:t>se aceleró con</w:t>
      </w:r>
      <w:r w:rsidRPr="00514A86">
        <w:rPr>
          <w:rFonts w:ascii="Times New Roman" w:hAnsi="Times New Roman" w:cs="Times New Roman"/>
          <w:sz w:val="24"/>
          <w:szCs w:val="24"/>
        </w:rPr>
        <w:t xml:space="preserve"> la aprobación del Ley de Traslado Forzoso de los Indios de 1830, que proporcionó fondos al presidente Andrew Jackson para llevar a cabo tratados de intercambio de tierras.</w:t>
      </w:r>
    </w:p>
    <w:p w14:paraId="30DEF1F7" w14:textId="1CE6D048" w:rsidR="00B6634A" w:rsidRPr="00514A86" w:rsidRDefault="002A37C6" w:rsidP="00514A86">
      <w:pPr>
        <w:pStyle w:val="Standard"/>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Con la elección del presidente Andrew Jackson en 1829, las única</w:t>
      </w:r>
      <w:r w:rsidR="005D341C" w:rsidRPr="00514A86">
        <w:rPr>
          <w:rFonts w:ascii="Times New Roman" w:hAnsi="Times New Roman" w:cs="Times New Roman"/>
          <w:color w:val="000000"/>
          <w:sz w:val="24"/>
          <w:szCs w:val="24"/>
        </w:rPr>
        <w:t>s</w:t>
      </w:r>
      <w:r w:rsidRPr="00514A86">
        <w:rPr>
          <w:rFonts w:ascii="Times New Roman" w:hAnsi="Times New Roman" w:cs="Times New Roman"/>
          <w:color w:val="000000"/>
          <w:sz w:val="24"/>
          <w:szCs w:val="24"/>
        </w:rPr>
        <w:t xml:space="preserve"> grandes concentraciones de tribus indígenas que quedaban en la costa este estaban situadas en el sur. Por aquel entonces, la tribu </w:t>
      </w:r>
      <w:proofErr w:type="spellStart"/>
      <w:r w:rsidR="00CE5631" w:rsidRPr="00514A86">
        <w:rPr>
          <w:rFonts w:ascii="Times New Roman" w:hAnsi="Times New Roman" w:cs="Times New Roman"/>
          <w:color w:val="000000"/>
          <w:sz w:val="24"/>
          <w:szCs w:val="24"/>
        </w:rPr>
        <w:t>ch</w:t>
      </w:r>
      <w:r w:rsidRPr="00514A86">
        <w:rPr>
          <w:rFonts w:ascii="Times New Roman" w:hAnsi="Times New Roman" w:cs="Times New Roman"/>
          <w:color w:val="000000"/>
          <w:sz w:val="24"/>
          <w:szCs w:val="24"/>
        </w:rPr>
        <w:t>eroqui</w:t>
      </w:r>
      <w:proofErr w:type="spellEnd"/>
      <w:r w:rsidRPr="00514A86">
        <w:rPr>
          <w:rFonts w:ascii="Times New Roman" w:hAnsi="Times New Roman" w:cs="Times New Roman"/>
          <w:color w:val="000000"/>
          <w:sz w:val="24"/>
          <w:szCs w:val="24"/>
        </w:rPr>
        <w:t xml:space="preserve"> había adoptado el estilo de vida de la civilización blanca que les rodeaba y que era cada vez más invasiva. Por ello, fueron reconocidos, junto con los </w:t>
      </w:r>
      <w:proofErr w:type="spellStart"/>
      <w:r w:rsidR="00CE563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reek</w:t>
      </w:r>
      <w:proofErr w:type="spellEnd"/>
      <w:r w:rsidRPr="00514A86">
        <w:rPr>
          <w:rFonts w:ascii="Times New Roman" w:hAnsi="Times New Roman" w:cs="Times New Roman"/>
          <w:color w:val="000000"/>
          <w:sz w:val="24"/>
          <w:szCs w:val="24"/>
        </w:rPr>
        <w:t xml:space="preserve">, </w:t>
      </w:r>
      <w:proofErr w:type="spellStart"/>
      <w:r w:rsidR="00CE5631" w:rsidRPr="00514A86">
        <w:rPr>
          <w:rFonts w:ascii="Times New Roman" w:hAnsi="Times New Roman" w:cs="Times New Roman"/>
          <w:color w:val="000000"/>
          <w:sz w:val="24"/>
          <w:szCs w:val="24"/>
        </w:rPr>
        <w:t>s</w:t>
      </w:r>
      <w:r w:rsidRPr="00514A86">
        <w:rPr>
          <w:rFonts w:ascii="Times New Roman" w:hAnsi="Times New Roman" w:cs="Times New Roman"/>
          <w:color w:val="000000"/>
          <w:sz w:val="24"/>
          <w:szCs w:val="24"/>
        </w:rPr>
        <w:t>eminole</w:t>
      </w:r>
      <w:proofErr w:type="spellEnd"/>
      <w:r w:rsidRPr="00514A86">
        <w:rPr>
          <w:rFonts w:ascii="Times New Roman" w:hAnsi="Times New Roman" w:cs="Times New Roman"/>
          <w:color w:val="000000"/>
          <w:sz w:val="24"/>
          <w:szCs w:val="24"/>
        </w:rPr>
        <w:t xml:space="preserve">, </w:t>
      </w:r>
      <w:proofErr w:type="spellStart"/>
      <w:r w:rsidR="00CE563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hickasaw</w:t>
      </w:r>
      <w:proofErr w:type="spellEnd"/>
      <w:r w:rsidRPr="00514A86">
        <w:rPr>
          <w:rFonts w:ascii="Times New Roman" w:hAnsi="Times New Roman" w:cs="Times New Roman"/>
          <w:color w:val="000000"/>
          <w:sz w:val="24"/>
          <w:szCs w:val="24"/>
        </w:rPr>
        <w:t xml:space="preserve"> y </w:t>
      </w:r>
      <w:proofErr w:type="spellStart"/>
      <w:r w:rsidR="00CE563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hoctaw</w:t>
      </w:r>
      <w:proofErr w:type="spellEnd"/>
      <w:r w:rsidRPr="00514A86">
        <w:rPr>
          <w:rFonts w:ascii="Times New Roman" w:hAnsi="Times New Roman" w:cs="Times New Roman"/>
          <w:color w:val="000000"/>
          <w:sz w:val="24"/>
          <w:szCs w:val="24"/>
        </w:rPr>
        <w:t>, como una de las</w:t>
      </w:r>
      <w:r w:rsidR="00F51005" w:rsidRPr="00514A86">
        <w:rPr>
          <w:rFonts w:ascii="Times New Roman" w:hAnsi="Times New Roman" w:cs="Times New Roman"/>
          <w:color w:val="000000"/>
          <w:sz w:val="24"/>
          <w:szCs w:val="24"/>
        </w:rPr>
        <w:t xml:space="preserve"> </w:t>
      </w:r>
      <w:r w:rsidR="00F51005" w:rsidRPr="00514A86">
        <w:rPr>
          <w:rFonts w:ascii="Times New Roman" w:hAnsi="Times New Roman" w:cs="Times New Roman"/>
          <w:sz w:val="24"/>
          <w:szCs w:val="24"/>
        </w:rPr>
        <w:t>«</w:t>
      </w:r>
      <w:r w:rsidR="00CE5631" w:rsidRPr="00514A86">
        <w:rPr>
          <w:rFonts w:ascii="Times New Roman" w:hAnsi="Times New Roman" w:cs="Times New Roman"/>
          <w:color w:val="000000"/>
          <w:sz w:val="24"/>
          <w:szCs w:val="24"/>
        </w:rPr>
        <w:t>cinco tribus civilizadas</w:t>
      </w:r>
      <w:r w:rsidR="00CE5631" w:rsidRPr="00514A86">
        <w:rPr>
          <w:rFonts w:ascii="Times New Roman" w:hAnsi="Times New Roman" w:cs="Times New Roman"/>
          <w:sz w:val="24"/>
          <w:szCs w:val="24"/>
        </w:rPr>
        <w:t>»</w:t>
      </w:r>
      <w:r w:rsidRPr="00514A86">
        <w:rPr>
          <w:rFonts w:ascii="Times New Roman" w:hAnsi="Times New Roman" w:cs="Times New Roman"/>
          <w:color w:val="000000"/>
          <w:sz w:val="24"/>
          <w:szCs w:val="24"/>
        </w:rPr>
        <w:t>. Sin embargo, el hecho de que se hubieran civilizado no fue suficiente, y la administración de Jackson obligó a la mayoría de estas tribus a trasladarse hacia el oeste durante la primera la mitad de la década de 1830, liberando así territorio meridional para la posterior ocupación de los blancos.</w:t>
      </w:r>
    </w:p>
    <w:p w14:paraId="73F56A91" w14:textId="49B7818D" w:rsidR="00B6634A" w:rsidRPr="00514A86" w:rsidRDefault="002A37C6" w:rsidP="00514A86">
      <w:pPr>
        <w:pStyle w:val="Standard"/>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En teoría, este traslado se suponía que iba a ser voluntario, ya que el presidente Jackson jamás defendió públicamente el traslado forzoso de nadie que quisiera quedarse, y de hecho muchos nativos americanos se quedaron en el este. Sin embargo, en la práctica, la administración de Jackson presionó a los</w:t>
      </w:r>
      <w:r w:rsidR="00CE5631" w:rsidRPr="00514A86">
        <w:rPr>
          <w:rFonts w:ascii="Times New Roman" w:hAnsi="Times New Roman" w:cs="Times New Roman"/>
          <w:color w:val="000000"/>
          <w:sz w:val="24"/>
          <w:szCs w:val="24"/>
        </w:rPr>
        <w:t xml:space="preserve"> jefes de</w:t>
      </w:r>
      <w:r w:rsidRPr="00514A86">
        <w:rPr>
          <w:rFonts w:ascii="Times New Roman" w:hAnsi="Times New Roman" w:cs="Times New Roman"/>
          <w:color w:val="000000"/>
          <w:sz w:val="24"/>
          <w:szCs w:val="24"/>
        </w:rPr>
        <w:t xml:space="preserve"> las tribus de forma desmedida para que firmasen tratados de traslado. Esta presión creó graves divisiones dentro de las naciones indígenas, e hizo que diferentes </w:t>
      </w:r>
      <w:r w:rsidR="00CE5631" w:rsidRPr="00514A86">
        <w:rPr>
          <w:rFonts w:ascii="Times New Roman" w:hAnsi="Times New Roman" w:cs="Times New Roman"/>
          <w:color w:val="000000"/>
          <w:sz w:val="24"/>
          <w:szCs w:val="24"/>
        </w:rPr>
        <w:t>jefes</w:t>
      </w:r>
      <w:r w:rsidRPr="00514A86">
        <w:rPr>
          <w:rFonts w:ascii="Times New Roman" w:hAnsi="Times New Roman" w:cs="Times New Roman"/>
          <w:color w:val="000000"/>
          <w:sz w:val="24"/>
          <w:szCs w:val="24"/>
        </w:rPr>
        <w:t xml:space="preserve"> tribales defendieran distintas propuestas a la cuestión del traslado. Con esa división se originó el llamado Partido del Tratado (</w:t>
      </w:r>
      <w:proofErr w:type="spellStart"/>
      <w:r w:rsidRPr="00514A86">
        <w:rPr>
          <w:rFonts w:ascii="Times New Roman" w:hAnsi="Times New Roman" w:cs="Times New Roman"/>
          <w:color w:val="000000"/>
          <w:sz w:val="24"/>
          <w:szCs w:val="24"/>
        </w:rPr>
        <w:t>Treaty</w:t>
      </w:r>
      <w:proofErr w:type="spellEnd"/>
      <w:r w:rsidRPr="00514A86">
        <w:rPr>
          <w:rFonts w:ascii="Times New Roman" w:hAnsi="Times New Roman" w:cs="Times New Roman"/>
          <w:color w:val="000000"/>
          <w:sz w:val="24"/>
          <w:szCs w:val="24"/>
        </w:rPr>
        <w:t xml:space="preserve"> </w:t>
      </w:r>
      <w:proofErr w:type="spellStart"/>
      <w:r w:rsidRPr="00514A86">
        <w:rPr>
          <w:rFonts w:ascii="Times New Roman" w:hAnsi="Times New Roman" w:cs="Times New Roman"/>
          <w:color w:val="000000"/>
          <w:sz w:val="24"/>
          <w:szCs w:val="24"/>
        </w:rPr>
        <w:t>Party</w:t>
      </w:r>
      <w:proofErr w:type="spellEnd"/>
      <w:r w:rsidRPr="00514A86">
        <w:rPr>
          <w:rFonts w:ascii="Times New Roman" w:hAnsi="Times New Roman" w:cs="Times New Roman"/>
          <w:color w:val="000000"/>
          <w:sz w:val="24"/>
          <w:szCs w:val="24"/>
        </w:rPr>
        <w:t xml:space="preserve">), un partido formado por una facción política minoritaria de la tribu </w:t>
      </w:r>
      <w:proofErr w:type="spellStart"/>
      <w:r w:rsidR="00CE563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que estaba convencida que el traslado sería una solución a la invasión de los blancos. Sin embargo, John Ross, el </w:t>
      </w:r>
      <w:r w:rsidR="00B21C04" w:rsidRPr="00514A86">
        <w:rPr>
          <w:rFonts w:ascii="Times New Roman" w:hAnsi="Times New Roman" w:cs="Times New Roman"/>
          <w:color w:val="000000"/>
          <w:sz w:val="24"/>
          <w:szCs w:val="24"/>
        </w:rPr>
        <w:t xml:space="preserve">jefe </w:t>
      </w:r>
      <w:r w:rsidRPr="00514A86">
        <w:rPr>
          <w:rFonts w:ascii="Times New Roman" w:hAnsi="Times New Roman" w:cs="Times New Roman"/>
          <w:color w:val="000000"/>
          <w:sz w:val="24"/>
          <w:szCs w:val="24"/>
        </w:rPr>
        <w:t>principal de la nación, y una inmensa mayoría de la tribu se opusieron firmemente a abandonar sus tierras.</w:t>
      </w:r>
    </w:p>
    <w:p w14:paraId="290634B6" w14:textId="26314509" w:rsidR="00B6634A" w:rsidRPr="00514A86" w:rsidRDefault="002A37C6" w:rsidP="00514A86">
      <w:pPr>
        <w:pStyle w:val="Standard"/>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 xml:space="preserve">El 29 de diciembre de 1835, el Partido del Tratado firmó junto a los Estados Unidos el Tratado de Nueva </w:t>
      </w:r>
      <w:proofErr w:type="spellStart"/>
      <w:r w:rsidRPr="00514A86">
        <w:rPr>
          <w:rFonts w:ascii="Times New Roman" w:hAnsi="Times New Roman" w:cs="Times New Roman"/>
          <w:color w:val="000000"/>
          <w:sz w:val="24"/>
          <w:szCs w:val="24"/>
        </w:rPr>
        <w:t>Echota</w:t>
      </w:r>
      <w:proofErr w:type="spellEnd"/>
      <w:r w:rsidRPr="00514A86">
        <w:rPr>
          <w:rFonts w:ascii="Times New Roman" w:hAnsi="Times New Roman" w:cs="Times New Roman"/>
          <w:color w:val="000000"/>
          <w:sz w:val="24"/>
          <w:szCs w:val="24"/>
        </w:rPr>
        <w:t xml:space="preserve">. El tratado establecía unos términos bajo los cuales toda la nación </w:t>
      </w:r>
      <w:proofErr w:type="spellStart"/>
      <w:r w:rsidR="0079035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cedía su territorio en el sureste y acept</w:t>
      </w:r>
      <w:r w:rsidR="00E171B2" w:rsidRPr="00514A86">
        <w:rPr>
          <w:rFonts w:ascii="Times New Roman" w:hAnsi="Times New Roman" w:cs="Times New Roman"/>
          <w:color w:val="000000"/>
          <w:sz w:val="24"/>
          <w:szCs w:val="24"/>
        </w:rPr>
        <w:t>aban trasladarse hacia el oeste</w:t>
      </w:r>
      <w:r w:rsidRPr="00514A86">
        <w:rPr>
          <w:rFonts w:ascii="Times New Roman" w:hAnsi="Times New Roman" w:cs="Times New Roman"/>
          <w:color w:val="000000"/>
          <w:sz w:val="24"/>
          <w:szCs w:val="24"/>
        </w:rPr>
        <w:t xml:space="preserve">. Tras firmarse el tratado de forma fraudulenta y a espaldas de la nación, John Ross </w:t>
      </w:r>
      <w:r w:rsidRPr="00514A86">
        <w:rPr>
          <w:rFonts w:ascii="Times New Roman" w:hAnsi="Times New Roman" w:cs="Times New Roman"/>
          <w:color w:val="000000"/>
          <w:sz w:val="24"/>
          <w:szCs w:val="24"/>
        </w:rPr>
        <w:lastRenderedPageBreak/>
        <w:t>consiguió 16.000 firmas para demostrar que el Partido del Tratado no estaba representando a la mayoría del pueblo. Sin embargo, Andrew Jackson forzó el tratado a través del Congreso, convirtiéndose así en el fundamento jurídico para ejecutar un traslado forzoso.</w:t>
      </w:r>
    </w:p>
    <w:p w14:paraId="6E2103A7" w14:textId="690A8825"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 xml:space="preserve">El traslado de los nativos americanos continuó tras </w:t>
      </w:r>
      <w:r w:rsidR="00AC2452" w:rsidRPr="00514A86">
        <w:rPr>
          <w:rFonts w:ascii="Times New Roman" w:hAnsi="Times New Roman" w:cs="Times New Roman"/>
          <w:color w:val="000000"/>
          <w:sz w:val="24"/>
          <w:szCs w:val="24"/>
        </w:rPr>
        <w:t>el mandato</w:t>
      </w:r>
      <w:r w:rsidRPr="00514A86">
        <w:rPr>
          <w:rFonts w:ascii="Times New Roman" w:hAnsi="Times New Roman" w:cs="Times New Roman"/>
          <w:color w:val="000000"/>
          <w:sz w:val="24"/>
          <w:szCs w:val="24"/>
        </w:rPr>
        <w:t xml:space="preserve"> de Jackson como presidente. El traslado más infame se llevó a cabo en 1838, dos años después del mandato de Jackson, cuando</w:t>
      </w:r>
      <w:r w:rsidR="00CE5631" w:rsidRPr="00514A86">
        <w:rPr>
          <w:rFonts w:ascii="Times New Roman" w:hAnsi="Times New Roman" w:cs="Times New Roman"/>
          <w:color w:val="000000"/>
          <w:sz w:val="24"/>
          <w:szCs w:val="24"/>
        </w:rPr>
        <w:t xml:space="preserve"> unos 15.000 </w:t>
      </w:r>
      <w:proofErr w:type="spellStart"/>
      <w:r w:rsidR="00CE5631" w:rsidRPr="00514A86">
        <w:rPr>
          <w:rFonts w:ascii="Times New Roman" w:hAnsi="Times New Roman" w:cs="Times New Roman"/>
          <w:color w:val="000000"/>
          <w:sz w:val="24"/>
          <w:szCs w:val="24"/>
        </w:rPr>
        <w:t>cheroqui</w:t>
      </w:r>
      <w:r w:rsidR="00542361" w:rsidRPr="00514A86">
        <w:rPr>
          <w:rFonts w:ascii="Times New Roman" w:hAnsi="Times New Roman" w:cs="Times New Roman"/>
          <w:color w:val="000000"/>
          <w:sz w:val="24"/>
          <w:szCs w:val="24"/>
        </w:rPr>
        <w:t>s</w:t>
      </w:r>
      <w:proofErr w:type="spellEnd"/>
      <w:r w:rsidR="00542361" w:rsidRPr="00514A86">
        <w:rPr>
          <w:rFonts w:ascii="Times New Roman" w:hAnsi="Times New Roman" w:cs="Times New Roman"/>
          <w:color w:val="000000"/>
          <w:sz w:val="24"/>
          <w:szCs w:val="24"/>
        </w:rPr>
        <w:t xml:space="preserve"> t</w:t>
      </w:r>
      <w:r w:rsidRPr="00514A86">
        <w:rPr>
          <w:rFonts w:ascii="Times New Roman" w:hAnsi="Times New Roman" w:cs="Times New Roman"/>
          <w:color w:val="000000"/>
          <w:sz w:val="24"/>
          <w:szCs w:val="24"/>
        </w:rPr>
        <w:t xml:space="preserve">uvieron que </w:t>
      </w:r>
      <w:r w:rsidR="00E75308" w:rsidRPr="00514A86">
        <w:rPr>
          <w:rFonts w:ascii="Times New Roman" w:hAnsi="Times New Roman" w:cs="Times New Roman"/>
          <w:color w:val="000000"/>
          <w:sz w:val="24"/>
          <w:szCs w:val="24"/>
        </w:rPr>
        <w:t>desplazarse</w:t>
      </w:r>
      <w:r w:rsidRPr="00514A86">
        <w:rPr>
          <w:rFonts w:ascii="Times New Roman" w:hAnsi="Times New Roman" w:cs="Times New Roman"/>
          <w:color w:val="000000"/>
          <w:sz w:val="24"/>
          <w:szCs w:val="24"/>
        </w:rPr>
        <w:t xml:space="preserve"> a la fuerza por los militares</w:t>
      </w:r>
      <w:r w:rsidR="00542361" w:rsidRPr="00514A86">
        <w:rPr>
          <w:rFonts w:ascii="Times New Roman" w:hAnsi="Times New Roman" w:cs="Times New Roman"/>
          <w:color w:val="000000"/>
          <w:sz w:val="24"/>
          <w:szCs w:val="24"/>
        </w:rPr>
        <w:t xml:space="preserve">. </w:t>
      </w:r>
      <w:r w:rsidRPr="00514A86">
        <w:rPr>
          <w:rFonts w:ascii="Times New Roman" w:hAnsi="Times New Roman" w:cs="Times New Roman"/>
          <w:color w:val="000000"/>
          <w:sz w:val="24"/>
          <w:szCs w:val="24"/>
        </w:rPr>
        <w:t>La travesía que emprendieron hacia</w:t>
      </w:r>
      <w:r w:rsidR="00542361" w:rsidRPr="00514A86">
        <w:rPr>
          <w:rFonts w:ascii="Times New Roman" w:hAnsi="Times New Roman" w:cs="Times New Roman"/>
          <w:color w:val="000000"/>
          <w:sz w:val="24"/>
          <w:szCs w:val="24"/>
        </w:rPr>
        <w:t xml:space="preserve"> el oeste fue conocida como el </w:t>
      </w:r>
      <w:r w:rsidRPr="00514A86">
        <w:rPr>
          <w:rFonts w:ascii="Times New Roman" w:hAnsi="Times New Roman" w:cs="Times New Roman"/>
          <w:color w:val="000000"/>
          <w:sz w:val="24"/>
          <w:szCs w:val="24"/>
        </w:rPr>
        <w:t xml:space="preserve">Sendero de </w:t>
      </w:r>
      <w:r w:rsidR="00E75308" w:rsidRPr="00514A86">
        <w:rPr>
          <w:rFonts w:ascii="Times New Roman" w:hAnsi="Times New Roman" w:cs="Times New Roman"/>
          <w:color w:val="000000"/>
          <w:sz w:val="24"/>
          <w:szCs w:val="24"/>
        </w:rPr>
        <w:t>L</w:t>
      </w:r>
      <w:r w:rsidR="00542361" w:rsidRPr="00514A86">
        <w:rPr>
          <w:rFonts w:ascii="Times New Roman" w:hAnsi="Times New Roman" w:cs="Times New Roman"/>
          <w:color w:val="000000"/>
          <w:sz w:val="24"/>
          <w:szCs w:val="24"/>
        </w:rPr>
        <w:t xml:space="preserve">ágrimas </w:t>
      </w:r>
      <w:r w:rsidRPr="00514A86">
        <w:rPr>
          <w:rFonts w:ascii="Times New Roman" w:hAnsi="Times New Roman" w:cs="Times New Roman"/>
          <w:color w:val="000000"/>
          <w:sz w:val="24"/>
          <w:szCs w:val="24"/>
        </w:rPr>
        <w:t>(</w:t>
      </w:r>
      <w:proofErr w:type="spellStart"/>
      <w:r w:rsidRPr="00514A86">
        <w:rPr>
          <w:rFonts w:ascii="Times New Roman" w:hAnsi="Times New Roman" w:cs="Times New Roman"/>
          <w:color w:val="000000"/>
          <w:sz w:val="24"/>
          <w:szCs w:val="24"/>
        </w:rPr>
        <w:t>Trail</w:t>
      </w:r>
      <w:proofErr w:type="spellEnd"/>
      <w:r w:rsidRPr="00514A86">
        <w:rPr>
          <w:rFonts w:ascii="Times New Roman" w:hAnsi="Times New Roman" w:cs="Times New Roman"/>
          <w:color w:val="000000"/>
          <w:sz w:val="24"/>
          <w:szCs w:val="24"/>
        </w:rPr>
        <w:t xml:space="preserve"> of </w:t>
      </w:r>
      <w:proofErr w:type="spellStart"/>
      <w:r w:rsidRPr="00514A86">
        <w:rPr>
          <w:rFonts w:ascii="Times New Roman" w:hAnsi="Times New Roman" w:cs="Times New Roman"/>
          <w:color w:val="000000"/>
          <w:sz w:val="24"/>
          <w:szCs w:val="24"/>
        </w:rPr>
        <w:t>Tears</w:t>
      </w:r>
      <w:proofErr w:type="spellEnd"/>
      <w:r w:rsidRPr="00514A86">
        <w:rPr>
          <w:rFonts w:ascii="Times New Roman" w:hAnsi="Times New Roman" w:cs="Times New Roman"/>
          <w:color w:val="000000"/>
          <w:sz w:val="24"/>
          <w:szCs w:val="24"/>
        </w:rPr>
        <w:t xml:space="preserve">), debido a los miles de indios que fallecieron durante el proceso de traslado. La reubicación, en vez de ser una mejora para la tribu, </w:t>
      </w:r>
      <w:r w:rsidR="00E75308" w:rsidRPr="00514A86">
        <w:rPr>
          <w:rFonts w:ascii="Times New Roman" w:hAnsi="Times New Roman" w:cs="Times New Roman"/>
          <w:color w:val="000000"/>
          <w:sz w:val="24"/>
          <w:szCs w:val="24"/>
        </w:rPr>
        <w:t xml:space="preserve">terminó con la vida de miles de </w:t>
      </w:r>
      <w:proofErr w:type="spellStart"/>
      <w:r w:rsidR="00E75308" w:rsidRPr="00514A86">
        <w:rPr>
          <w:rFonts w:ascii="Times New Roman" w:hAnsi="Times New Roman" w:cs="Times New Roman"/>
          <w:color w:val="000000"/>
          <w:sz w:val="24"/>
          <w:szCs w:val="24"/>
        </w:rPr>
        <w:t>cheroquis</w:t>
      </w:r>
      <w:proofErr w:type="spellEnd"/>
      <w:r w:rsidRPr="00514A86">
        <w:rPr>
          <w:rFonts w:ascii="Times New Roman" w:hAnsi="Times New Roman" w:cs="Times New Roman"/>
          <w:color w:val="000000"/>
          <w:sz w:val="24"/>
          <w:szCs w:val="24"/>
        </w:rPr>
        <w:t>.</w:t>
      </w:r>
    </w:p>
    <w:p w14:paraId="03962032" w14:textId="1D7299D6"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Así pues, las cinco tribus civilizadas fueron trasladadas al nuevo territorio indio, la actual Oklaho</w:t>
      </w:r>
      <w:r w:rsidR="007F00A8" w:rsidRPr="00514A86">
        <w:rPr>
          <w:rFonts w:ascii="Times New Roman" w:hAnsi="Times New Roman" w:cs="Times New Roman"/>
          <w:sz w:val="24"/>
          <w:szCs w:val="24"/>
        </w:rPr>
        <w:t>ma y partes de Kansas. Algunos i</w:t>
      </w:r>
      <w:r w:rsidRPr="00514A86">
        <w:rPr>
          <w:rFonts w:ascii="Times New Roman" w:hAnsi="Times New Roman" w:cs="Times New Roman"/>
          <w:sz w:val="24"/>
          <w:szCs w:val="24"/>
        </w:rPr>
        <w:t>ndios eludieron el traslado, mientras que otros que vivían en terrenos individuales de su posesión (en vez de campos tribales) estaban exonerados del traslado. Aquellos que se quedaron atrás finalmente se reagruparon en organiza</w:t>
      </w:r>
      <w:r w:rsidR="00E75308" w:rsidRPr="00514A86">
        <w:rPr>
          <w:rFonts w:ascii="Times New Roman" w:hAnsi="Times New Roman" w:cs="Times New Roman"/>
          <w:sz w:val="24"/>
          <w:szCs w:val="24"/>
        </w:rPr>
        <w:t xml:space="preserve">ciones tribales, como la Unión </w:t>
      </w:r>
      <w:proofErr w:type="spellStart"/>
      <w:r w:rsidR="00E75308" w:rsidRPr="00514A86">
        <w:rPr>
          <w:rFonts w:ascii="Times New Roman" w:hAnsi="Times New Roman" w:cs="Times New Roman"/>
          <w:sz w:val="24"/>
          <w:szCs w:val="24"/>
        </w:rPr>
        <w:t>C</w:t>
      </w:r>
      <w:r w:rsidRPr="00514A86">
        <w:rPr>
          <w:rFonts w:ascii="Times New Roman" w:hAnsi="Times New Roman" w:cs="Times New Roman"/>
          <w:sz w:val="24"/>
          <w:szCs w:val="24"/>
        </w:rPr>
        <w:t>heroqui</w:t>
      </w:r>
      <w:proofErr w:type="spellEnd"/>
      <w:r w:rsidRPr="00514A86">
        <w:rPr>
          <w:rFonts w:ascii="Times New Roman" w:hAnsi="Times New Roman" w:cs="Times New Roman"/>
          <w:sz w:val="24"/>
          <w:szCs w:val="24"/>
        </w:rPr>
        <w:t xml:space="preserve"> del Este, fundada en Carolina del Norte.</w:t>
      </w:r>
    </w:p>
    <w:p w14:paraId="315DE1D3" w14:textId="792FE288"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Con el nombramiento del primer gobernador de California, Peter H. </w:t>
      </w:r>
      <w:proofErr w:type="spellStart"/>
      <w:r w:rsidRPr="00514A86">
        <w:rPr>
          <w:rFonts w:ascii="Times New Roman" w:hAnsi="Times New Roman" w:cs="Times New Roman"/>
          <w:sz w:val="24"/>
          <w:szCs w:val="24"/>
        </w:rPr>
        <w:t>Burnett</w:t>
      </w:r>
      <w:proofErr w:type="spellEnd"/>
      <w:r w:rsidRPr="00514A86">
        <w:rPr>
          <w:rFonts w:ascii="Times New Roman" w:hAnsi="Times New Roman" w:cs="Times New Roman"/>
          <w:sz w:val="24"/>
          <w:szCs w:val="24"/>
        </w:rPr>
        <w:t xml:space="preserve">, las medidas contra los indios que aún permanecían en el estado fueron mucho más radicales. </w:t>
      </w:r>
      <w:proofErr w:type="spellStart"/>
      <w:r w:rsidRPr="00514A86">
        <w:rPr>
          <w:rFonts w:ascii="Times New Roman" w:hAnsi="Times New Roman" w:cs="Times New Roman"/>
          <w:sz w:val="24"/>
          <w:szCs w:val="24"/>
        </w:rPr>
        <w:t>Burnett</w:t>
      </w:r>
      <w:proofErr w:type="spellEnd"/>
      <w:r w:rsidRPr="00514A86">
        <w:rPr>
          <w:rFonts w:ascii="Times New Roman" w:hAnsi="Times New Roman" w:cs="Times New Roman"/>
          <w:sz w:val="24"/>
          <w:szCs w:val="24"/>
        </w:rPr>
        <w:t xml:space="preserve"> defendía abiertamente el </w:t>
      </w:r>
      <w:r w:rsidR="00274AA9">
        <w:rPr>
          <w:rFonts w:ascii="Times New Roman" w:hAnsi="Times New Roman" w:cs="Times New Roman"/>
          <w:sz w:val="24"/>
          <w:szCs w:val="24"/>
        </w:rPr>
        <w:t>exterminio</w:t>
      </w:r>
      <w:r w:rsidRPr="00514A86">
        <w:rPr>
          <w:rFonts w:ascii="Times New Roman" w:hAnsi="Times New Roman" w:cs="Times New Roman"/>
          <w:sz w:val="24"/>
          <w:szCs w:val="24"/>
        </w:rPr>
        <w:t xml:space="preserve"> indio y lo justificaba reiteradamente como la única solución para instaurar la paz en el estado.</w:t>
      </w:r>
      <w:r w:rsidR="00A22B2F" w:rsidRPr="00514A86">
        <w:rPr>
          <w:rFonts w:ascii="Times New Roman" w:hAnsi="Times New Roman" w:cs="Times New Roman"/>
          <w:sz w:val="24"/>
          <w:szCs w:val="24"/>
        </w:rPr>
        <w:t xml:space="preserve"> Los ciudadanos angloamericanos atentaron contra las vidas de los indios como consecuencia de la política del gobierno federal.</w:t>
      </w:r>
      <w:r w:rsidRPr="00514A86">
        <w:rPr>
          <w:rFonts w:ascii="Times New Roman" w:hAnsi="Times New Roman" w:cs="Times New Roman"/>
          <w:sz w:val="24"/>
          <w:szCs w:val="24"/>
        </w:rPr>
        <w:t xml:space="preserve"> </w:t>
      </w:r>
      <w:r w:rsidRPr="00514A86">
        <w:rPr>
          <w:rFonts w:ascii="Times New Roman" w:hAnsi="Times New Roman" w:cs="Times New Roman"/>
          <w:color w:val="000000"/>
          <w:sz w:val="24"/>
          <w:szCs w:val="24"/>
        </w:rPr>
        <w:t xml:space="preserve">La retórica de exterminio adoptada por </w:t>
      </w:r>
      <w:proofErr w:type="spellStart"/>
      <w:r w:rsidRPr="00514A86">
        <w:rPr>
          <w:rFonts w:ascii="Times New Roman" w:hAnsi="Times New Roman" w:cs="Times New Roman"/>
          <w:color w:val="000000"/>
          <w:sz w:val="24"/>
          <w:szCs w:val="24"/>
        </w:rPr>
        <w:t>Burnett</w:t>
      </w:r>
      <w:proofErr w:type="spellEnd"/>
      <w:r w:rsidRPr="00514A86">
        <w:rPr>
          <w:rFonts w:ascii="Times New Roman" w:hAnsi="Times New Roman" w:cs="Times New Roman"/>
          <w:color w:val="000000"/>
          <w:sz w:val="24"/>
          <w:szCs w:val="24"/>
        </w:rPr>
        <w:t xml:space="preserve"> y los demás </w:t>
      </w:r>
      <w:r w:rsidR="00132B3F" w:rsidRPr="00514A86">
        <w:rPr>
          <w:rFonts w:ascii="Times New Roman" w:hAnsi="Times New Roman" w:cs="Times New Roman"/>
          <w:color w:val="000000"/>
          <w:sz w:val="24"/>
          <w:szCs w:val="24"/>
        </w:rPr>
        <w:t xml:space="preserve">dirigentes </w:t>
      </w:r>
      <w:r w:rsidRPr="00514A86">
        <w:rPr>
          <w:rFonts w:ascii="Times New Roman" w:hAnsi="Times New Roman" w:cs="Times New Roman"/>
          <w:color w:val="000000"/>
          <w:sz w:val="24"/>
          <w:szCs w:val="24"/>
        </w:rPr>
        <w:t xml:space="preserve">estatales ayudó a convencer a los blancos de que, ya que el intento de domesticación no había dado resultado, </w:t>
      </w:r>
      <w:r w:rsidR="00AC2452" w:rsidRPr="00514A86">
        <w:rPr>
          <w:rFonts w:ascii="Times New Roman" w:hAnsi="Times New Roman" w:cs="Times New Roman"/>
          <w:color w:val="000000"/>
          <w:sz w:val="24"/>
          <w:szCs w:val="24"/>
        </w:rPr>
        <w:t xml:space="preserve">el siguiente paso lógico era </w:t>
      </w:r>
      <w:r w:rsidRPr="00514A86">
        <w:rPr>
          <w:rFonts w:ascii="Times New Roman" w:hAnsi="Times New Roman" w:cs="Times New Roman"/>
          <w:color w:val="000000"/>
          <w:sz w:val="24"/>
          <w:szCs w:val="24"/>
        </w:rPr>
        <w:t>la guerra raci</w:t>
      </w:r>
      <w:r w:rsidR="00AC2452" w:rsidRPr="00514A86">
        <w:rPr>
          <w:rFonts w:ascii="Times New Roman" w:hAnsi="Times New Roman" w:cs="Times New Roman"/>
          <w:color w:val="000000"/>
          <w:sz w:val="24"/>
          <w:szCs w:val="24"/>
        </w:rPr>
        <w:t xml:space="preserve">al </w:t>
      </w:r>
      <w:r w:rsidR="000B4EB7" w:rsidRPr="00514A86">
        <w:rPr>
          <w:rFonts w:ascii="Times New Roman" w:hAnsi="Times New Roman" w:cs="Times New Roman"/>
          <w:color w:val="000000"/>
          <w:sz w:val="24"/>
          <w:szCs w:val="24"/>
        </w:rPr>
        <w:t>auspiciada</w:t>
      </w:r>
      <w:r w:rsidR="00132B3F" w:rsidRPr="00514A86">
        <w:rPr>
          <w:rFonts w:ascii="Times New Roman" w:hAnsi="Times New Roman" w:cs="Times New Roman"/>
          <w:color w:val="000000"/>
          <w:sz w:val="24"/>
          <w:szCs w:val="24"/>
        </w:rPr>
        <w:t xml:space="preserve"> por</w:t>
      </w:r>
      <w:r w:rsidR="00AC2452" w:rsidRPr="00514A86">
        <w:rPr>
          <w:rFonts w:ascii="Times New Roman" w:hAnsi="Times New Roman" w:cs="Times New Roman"/>
          <w:color w:val="000000"/>
          <w:sz w:val="24"/>
          <w:szCs w:val="24"/>
        </w:rPr>
        <w:t xml:space="preserve"> el gobernador.</w:t>
      </w:r>
      <w:r w:rsidRPr="00514A86">
        <w:rPr>
          <w:rFonts w:ascii="Times New Roman" w:hAnsi="Times New Roman" w:cs="Times New Roman"/>
          <w:color w:val="000000"/>
          <w:sz w:val="24"/>
          <w:szCs w:val="24"/>
        </w:rPr>
        <w:t xml:space="preserve"> En los años posteriores a 1852, los bla</w:t>
      </w:r>
      <w:r w:rsidR="0051770D" w:rsidRPr="00514A86">
        <w:rPr>
          <w:rFonts w:ascii="Times New Roman" w:hAnsi="Times New Roman" w:cs="Times New Roman"/>
          <w:color w:val="000000"/>
          <w:sz w:val="24"/>
          <w:szCs w:val="24"/>
        </w:rPr>
        <w:t>ncos</w:t>
      </w:r>
      <w:r w:rsidR="00306811" w:rsidRPr="00514A86">
        <w:rPr>
          <w:rFonts w:ascii="Times New Roman" w:hAnsi="Times New Roman" w:cs="Times New Roman"/>
          <w:color w:val="000000"/>
          <w:sz w:val="24"/>
          <w:szCs w:val="24"/>
        </w:rPr>
        <w:t xml:space="preserve">, adoptando ese espíritu de exterminio, </w:t>
      </w:r>
      <w:r w:rsidR="00AC2452" w:rsidRPr="00514A86">
        <w:rPr>
          <w:rFonts w:ascii="Times New Roman" w:hAnsi="Times New Roman" w:cs="Times New Roman"/>
          <w:color w:val="000000"/>
          <w:sz w:val="24"/>
          <w:szCs w:val="24"/>
        </w:rPr>
        <w:t xml:space="preserve">llevaron a cabo </w:t>
      </w:r>
      <w:r w:rsidRPr="00514A86">
        <w:rPr>
          <w:rFonts w:ascii="Times New Roman" w:hAnsi="Times New Roman" w:cs="Times New Roman"/>
          <w:color w:val="000000"/>
          <w:sz w:val="24"/>
          <w:szCs w:val="24"/>
        </w:rPr>
        <w:t>una serie de expediciones punitivas contra los indios, que se habían quedado sin otra opción que la de saquear los asentamientos blancos para poder sobrevivir.</w:t>
      </w:r>
    </w:p>
    <w:p w14:paraId="14659777" w14:textId="78D82244" w:rsidR="0090495A" w:rsidRPr="00514A86" w:rsidRDefault="002A37C6" w:rsidP="00514A86">
      <w:pPr>
        <w:pStyle w:val="Quotations"/>
        <w:spacing w:after="0" w:line="360" w:lineRule="auto"/>
        <w:ind w:left="0" w:right="0"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Aunque más tarde la Oficina de Asuntos Indígenas proporcionó un nuevo sistema de reservas, las tierras y las disposiciones reservadas para el uso indígena fueron muy insuficientes para </w:t>
      </w:r>
      <w:r w:rsidR="00AC2452" w:rsidRPr="00514A86">
        <w:rPr>
          <w:rFonts w:ascii="Times New Roman" w:hAnsi="Times New Roman" w:cs="Times New Roman"/>
          <w:sz w:val="24"/>
          <w:szCs w:val="24"/>
        </w:rPr>
        <w:t>mantener</w:t>
      </w:r>
      <w:r w:rsidR="00542361" w:rsidRPr="00514A86">
        <w:rPr>
          <w:rStyle w:val="Refdecomentario"/>
          <w:rFonts w:ascii="Times New Roman" w:hAnsi="Times New Roman" w:cs="Times New Roman"/>
          <w:sz w:val="24"/>
          <w:szCs w:val="24"/>
        </w:rPr>
        <w:t xml:space="preserve"> a</w:t>
      </w:r>
      <w:r w:rsidRPr="00514A86">
        <w:rPr>
          <w:rFonts w:ascii="Times New Roman" w:hAnsi="Times New Roman" w:cs="Times New Roman"/>
          <w:sz w:val="24"/>
          <w:szCs w:val="24"/>
        </w:rPr>
        <w:t>l gran número de nativos que los colonos estaban intentando expulsar de sus tierras. Además, el gobierno federal</w:t>
      </w:r>
      <w:r w:rsidR="00F0032C" w:rsidRPr="00514A86">
        <w:rPr>
          <w:rFonts w:ascii="Times New Roman" w:hAnsi="Times New Roman" w:cs="Times New Roman"/>
          <w:sz w:val="24"/>
          <w:szCs w:val="24"/>
        </w:rPr>
        <w:t xml:space="preserve"> siguió sin ob</w:t>
      </w:r>
      <w:r w:rsidRPr="00514A86">
        <w:rPr>
          <w:rFonts w:ascii="Times New Roman" w:hAnsi="Times New Roman" w:cs="Times New Roman"/>
          <w:sz w:val="24"/>
          <w:szCs w:val="24"/>
        </w:rPr>
        <w:t xml:space="preserve">tener por parte de los indios el título de sus tierras y muchos de ellos se negaron a trasladarse a las </w:t>
      </w:r>
      <w:r w:rsidRPr="00514A86">
        <w:rPr>
          <w:rFonts w:ascii="Times New Roman" w:hAnsi="Times New Roman" w:cs="Times New Roman"/>
          <w:sz w:val="24"/>
          <w:szCs w:val="24"/>
        </w:rPr>
        <w:lastRenderedPageBreak/>
        <w:t>reservas mientas pudieran aspirar a</w:t>
      </w:r>
      <w:r w:rsidR="00725D80" w:rsidRPr="00514A86">
        <w:rPr>
          <w:rFonts w:ascii="Times New Roman" w:hAnsi="Times New Roman" w:cs="Times New Roman"/>
          <w:sz w:val="24"/>
          <w:szCs w:val="24"/>
        </w:rPr>
        <w:t xml:space="preserve"> quedars</w:t>
      </w:r>
      <w:r w:rsidR="00542361" w:rsidRPr="00514A86">
        <w:rPr>
          <w:rFonts w:ascii="Times New Roman" w:hAnsi="Times New Roman" w:cs="Times New Roman"/>
          <w:sz w:val="24"/>
          <w:szCs w:val="24"/>
        </w:rPr>
        <w:t>e e</w:t>
      </w:r>
      <w:r w:rsidRPr="00514A86">
        <w:rPr>
          <w:rFonts w:ascii="Times New Roman" w:hAnsi="Times New Roman" w:cs="Times New Roman"/>
          <w:sz w:val="24"/>
          <w:szCs w:val="24"/>
        </w:rPr>
        <w:t>n sus territorios tradicionales. Como consecuencia, las milicias blancas siguieron vagando por el campo, matando a indios por todo el est</w:t>
      </w:r>
      <w:r w:rsidR="00467D05" w:rsidRPr="00514A86">
        <w:rPr>
          <w:rFonts w:ascii="Times New Roman" w:hAnsi="Times New Roman" w:cs="Times New Roman"/>
          <w:sz w:val="24"/>
          <w:szCs w:val="24"/>
        </w:rPr>
        <w:t>ado a costa de dinero público.</w:t>
      </w:r>
      <w:r w:rsidRPr="00514A86">
        <w:rPr>
          <w:rFonts w:ascii="Times New Roman" w:hAnsi="Times New Roman" w:cs="Times New Roman"/>
          <w:sz w:val="24"/>
          <w:szCs w:val="24"/>
        </w:rPr>
        <w:t xml:space="preserve"> Comunidades ubicadas desde el lago </w:t>
      </w:r>
      <w:proofErr w:type="spellStart"/>
      <w:r w:rsidRPr="00514A86">
        <w:rPr>
          <w:rFonts w:ascii="Times New Roman" w:hAnsi="Times New Roman" w:cs="Times New Roman"/>
          <w:sz w:val="24"/>
          <w:szCs w:val="24"/>
        </w:rPr>
        <w:t>Shasta</w:t>
      </w:r>
      <w:proofErr w:type="spellEnd"/>
      <w:r w:rsidRPr="00514A86">
        <w:rPr>
          <w:rFonts w:ascii="Times New Roman" w:hAnsi="Times New Roman" w:cs="Times New Roman"/>
          <w:sz w:val="24"/>
          <w:szCs w:val="24"/>
        </w:rPr>
        <w:t xml:space="preserve"> hasta Marysville</w:t>
      </w:r>
      <w:r w:rsidR="00CD1BF5" w:rsidRPr="00514A86">
        <w:rPr>
          <w:rFonts w:ascii="Times New Roman" w:hAnsi="Times New Roman" w:cs="Times New Roman"/>
          <w:sz w:val="24"/>
          <w:szCs w:val="24"/>
        </w:rPr>
        <w:t xml:space="preserve"> (en </w:t>
      </w:r>
      <w:r w:rsidR="005A0EFE" w:rsidRPr="00514A86">
        <w:rPr>
          <w:rFonts w:ascii="Times New Roman" w:hAnsi="Times New Roman" w:cs="Times New Roman"/>
          <w:sz w:val="24"/>
          <w:szCs w:val="24"/>
        </w:rPr>
        <w:t xml:space="preserve">el estado de </w:t>
      </w:r>
      <w:r w:rsidR="00CD1BF5" w:rsidRPr="00514A86">
        <w:rPr>
          <w:rFonts w:ascii="Times New Roman" w:hAnsi="Times New Roman" w:cs="Times New Roman"/>
          <w:sz w:val="24"/>
          <w:szCs w:val="24"/>
        </w:rPr>
        <w:t>Washington)</w:t>
      </w:r>
      <w:r w:rsidR="00542361" w:rsidRPr="00514A86">
        <w:rPr>
          <w:rFonts w:ascii="Times New Roman" w:hAnsi="Times New Roman" w:cs="Times New Roman"/>
          <w:sz w:val="24"/>
          <w:szCs w:val="24"/>
        </w:rPr>
        <w:t>, r</w:t>
      </w:r>
      <w:r w:rsidRPr="00514A86">
        <w:rPr>
          <w:rFonts w:ascii="Times New Roman" w:hAnsi="Times New Roman" w:cs="Times New Roman"/>
          <w:sz w:val="24"/>
          <w:szCs w:val="24"/>
        </w:rPr>
        <w:t xml:space="preserve">ecaudaron fondos para ofrecer una recompensa </w:t>
      </w:r>
      <w:r w:rsidR="00CD1BF5" w:rsidRPr="00514A86">
        <w:rPr>
          <w:rFonts w:ascii="Times New Roman" w:hAnsi="Times New Roman" w:cs="Times New Roman"/>
          <w:sz w:val="24"/>
          <w:szCs w:val="24"/>
        </w:rPr>
        <w:t>a cambio de</w:t>
      </w:r>
      <w:r w:rsidRPr="00514A86">
        <w:rPr>
          <w:rFonts w:ascii="Times New Roman" w:hAnsi="Times New Roman" w:cs="Times New Roman"/>
          <w:sz w:val="24"/>
          <w:szCs w:val="24"/>
        </w:rPr>
        <w:t xml:space="preserve"> </w:t>
      </w:r>
      <w:r w:rsidR="00CD1BF5" w:rsidRPr="00514A86">
        <w:rPr>
          <w:rFonts w:ascii="Times New Roman" w:hAnsi="Times New Roman" w:cs="Times New Roman"/>
          <w:sz w:val="24"/>
          <w:szCs w:val="24"/>
        </w:rPr>
        <w:t>ca</w:t>
      </w:r>
      <w:r w:rsidRPr="00514A86">
        <w:rPr>
          <w:rFonts w:ascii="Times New Roman" w:hAnsi="Times New Roman" w:cs="Times New Roman"/>
          <w:sz w:val="24"/>
          <w:szCs w:val="24"/>
        </w:rPr>
        <w:t xml:space="preserve">bezas indias. La perpetuación del </w:t>
      </w:r>
      <w:r w:rsidR="00274AA9">
        <w:rPr>
          <w:rFonts w:ascii="Times New Roman" w:hAnsi="Times New Roman" w:cs="Times New Roman"/>
          <w:sz w:val="24"/>
          <w:szCs w:val="24"/>
        </w:rPr>
        <w:t xml:space="preserve">exterminio </w:t>
      </w:r>
      <w:r w:rsidRPr="00514A86">
        <w:rPr>
          <w:rFonts w:ascii="Times New Roman" w:hAnsi="Times New Roman" w:cs="Times New Roman"/>
          <w:sz w:val="24"/>
          <w:szCs w:val="24"/>
        </w:rPr>
        <w:t>contra los indio</w:t>
      </w:r>
      <w:r w:rsidR="00CD1BF5" w:rsidRPr="00514A86">
        <w:rPr>
          <w:rFonts w:ascii="Times New Roman" w:hAnsi="Times New Roman" w:cs="Times New Roman"/>
          <w:sz w:val="24"/>
          <w:szCs w:val="24"/>
        </w:rPr>
        <w:t>s de California pasó de ser un conveniente objetivo político a</w:t>
      </w:r>
      <w:r w:rsidRPr="00514A86">
        <w:rPr>
          <w:rFonts w:ascii="Times New Roman" w:hAnsi="Times New Roman" w:cs="Times New Roman"/>
          <w:sz w:val="24"/>
          <w:szCs w:val="24"/>
        </w:rPr>
        <w:t xml:space="preserve"> un negocio rentable.</w:t>
      </w:r>
    </w:p>
    <w:p w14:paraId="788126B0" w14:textId="310D8C7A" w:rsidR="0090495A" w:rsidRPr="00514A86" w:rsidRDefault="0090495A" w:rsidP="00514A86">
      <w:pPr>
        <w:spacing w:line="360" w:lineRule="auto"/>
        <w:rPr>
          <w:rFonts w:ascii="Times New Roman" w:hAnsi="Times New Roman" w:cs="Times New Roman"/>
          <w:sz w:val="24"/>
          <w:szCs w:val="24"/>
        </w:rPr>
      </w:pPr>
      <w:r w:rsidRPr="00514A86">
        <w:rPr>
          <w:rFonts w:ascii="Times New Roman" w:hAnsi="Times New Roman" w:cs="Times New Roman"/>
          <w:sz w:val="24"/>
          <w:szCs w:val="24"/>
        </w:rPr>
        <w:br w:type="page"/>
      </w:r>
    </w:p>
    <w:p w14:paraId="759905B6" w14:textId="174F363F" w:rsidR="00F8684B" w:rsidRPr="00274AA9" w:rsidRDefault="00F8684B" w:rsidP="00274AA9">
      <w:pPr>
        <w:pStyle w:val="Subttulo"/>
        <w:spacing w:after="0" w:line="360" w:lineRule="auto"/>
        <w:ind w:firstLine="709"/>
        <w:jc w:val="both"/>
        <w:rPr>
          <w:rFonts w:ascii="Times New Roman" w:hAnsi="Times New Roman" w:cs="Times New Roman"/>
          <w:sz w:val="32"/>
          <w:szCs w:val="32"/>
        </w:rPr>
      </w:pPr>
      <w:r w:rsidRPr="00514A86">
        <w:rPr>
          <w:rFonts w:ascii="Times New Roman" w:hAnsi="Times New Roman" w:cs="Times New Roman"/>
          <w:sz w:val="32"/>
          <w:szCs w:val="32"/>
        </w:rPr>
        <w:lastRenderedPageBreak/>
        <w:t>Andrew Jackson</w:t>
      </w:r>
      <w:r w:rsidR="00132B3F" w:rsidRPr="00514A86">
        <w:rPr>
          <w:rFonts w:ascii="Times New Roman" w:hAnsi="Times New Roman" w:cs="Times New Roman"/>
          <w:sz w:val="32"/>
          <w:szCs w:val="32"/>
        </w:rPr>
        <w:t xml:space="preserve">: </w:t>
      </w:r>
      <w:r w:rsidR="00AD2BC7" w:rsidRPr="00514A86">
        <w:rPr>
          <w:rFonts w:ascii="Times New Roman" w:hAnsi="Times New Roman" w:cs="Times New Roman"/>
          <w:sz w:val="32"/>
          <w:szCs w:val="32"/>
        </w:rPr>
        <w:t>Discurso</w:t>
      </w:r>
      <w:r w:rsidR="00132B3F" w:rsidRPr="00514A86">
        <w:rPr>
          <w:rFonts w:ascii="Times New Roman" w:hAnsi="Times New Roman" w:cs="Times New Roman"/>
          <w:sz w:val="32"/>
          <w:szCs w:val="32"/>
        </w:rPr>
        <w:t xml:space="preserve"> </w:t>
      </w:r>
      <w:r w:rsidR="00006665" w:rsidRPr="00514A86">
        <w:rPr>
          <w:rFonts w:ascii="Times New Roman" w:hAnsi="Times New Roman" w:cs="Times New Roman"/>
          <w:sz w:val="32"/>
          <w:szCs w:val="32"/>
        </w:rPr>
        <w:t>a</w:t>
      </w:r>
      <w:r w:rsidR="00132B3F" w:rsidRPr="00514A86">
        <w:rPr>
          <w:rFonts w:ascii="Times New Roman" w:hAnsi="Times New Roman" w:cs="Times New Roman"/>
          <w:sz w:val="32"/>
          <w:szCs w:val="32"/>
        </w:rPr>
        <w:t xml:space="preserve">l Congreso </w:t>
      </w:r>
      <w:r w:rsidR="00F570B7" w:rsidRPr="00514A86">
        <w:rPr>
          <w:rFonts w:ascii="Times New Roman" w:hAnsi="Times New Roman" w:cs="Times New Roman"/>
          <w:sz w:val="32"/>
          <w:szCs w:val="32"/>
        </w:rPr>
        <w:t xml:space="preserve">de los Estados Unidos </w:t>
      </w:r>
      <w:r w:rsidR="00F663F9" w:rsidRPr="00514A86">
        <w:rPr>
          <w:rFonts w:ascii="Times New Roman" w:hAnsi="Times New Roman" w:cs="Times New Roman"/>
          <w:sz w:val="32"/>
          <w:szCs w:val="32"/>
        </w:rPr>
        <w:t xml:space="preserve">en relación con la Ley de Traslado Forzoso </w:t>
      </w:r>
      <w:r w:rsidR="00132B3F" w:rsidRPr="00514A86">
        <w:rPr>
          <w:rFonts w:ascii="Times New Roman" w:hAnsi="Times New Roman" w:cs="Times New Roman"/>
          <w:sz w:val="32"/>
          <w:szCs w:val="32"/>
        </w:rPr>
        <w:t>(1830</w:t>
      </w:r>
      <w:r w:rsidR="00132B3F" w:rsidRPr="00274AA9">
        <w:rPr>
          <w:rFonts w:ascii="Times New Roman" w:hAnsi="Times New Roman" w:cs="Times New Roman"/>
          <w:sz w:val="32"/>
          <w:szCs w:val="32"/>
        </w:rPr>
        <w:t>)</w:t>
      </w:r>
    </w:p>
    <w:p w14:paraId="60284118" w14:textId="77777777" w:rsidR="00006665" w:rsidRPr="00514A86" w:rsidRDefault="00006665" w:rsidP="00514A86">
      <w:pPr>
        <w:pStyle w:val="Ttulo1"/>
        <w:spacing w:before="0" w:beforeAutospacing="0" w:after="0" w:afterAutospacing="0" w:line="360" w:lineRule="auto"/>
        <w:ind w:firstLine="709"/>
        <w:jc w:val="both"/>
        <w:rPr>
          <w:sz w:val="28"/>
          <w:szCs w:val="28"/>
        </w:rPr>
      </w:pPr>
    </w:p>
    <w:p w14:paraId="0A7D1753" w14:textId="37A9104B" w:rsidR="00F8684B" w:rsidRPr="00514A86" w:rsidRDefault="00F8684B" w:rsidP="00514A86">
      <w:pPr>
        <w:pStyle w:val="Ttulo1"/>
        <w:spacing w:before="0" w:beforeAutospacing="0" w:after="0" w:afterAutospacing="0" w:line="360" w:lineRule="auto"/>
        <w:ind w:firstLine="709"/>
        <w:jc w:val="both"/>
        <w:rPr>
          <w:sz w:val="28"/>
          <w:szCs w:val="28"/>
        </w:rPr>
      </w:pPr>
      <w:r w:rsidRPr="00514A86">
        <w:rPr>
          <w:sz w:val="28"/>
          <w:szCs w:val="28"/>
        </w:rPr>
        <w:t>Biografía</w:t>
      </w:r>
      <w:r w:rsidR="00AD2BC7" w:rsidRPr="00514A86">
        <w:rPr>
          <w:sz w:val="28"/>
          <w:szCs w:val="28"/>
        </w:rPr>
        <w:t xml:space="preserve"> de Andrew Jackson (1767-1845)</w:t>
      </w:r>
    </w:p>
    <w:p w14:paraId="2F5432D4" w14:textId="27104347" w:rsidR="00B6634A" w:rsidRPr="00514A86" w:rsidRDefault="002A37C6"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Andrew Jackson </w:t>
      </w:r>
      <w:r w:rsidR="0090495A" w:rsidRPr="00514A86">
        <w:rPr>
          <w:rFonts w:ascii="Times New Roman" w:hAnsi="Times New Roman" w:cs="Times New Roman"/>
          <w:sz w:val="24"/>
          <w:szCs w:val="24"/>
        </w:rPr>
        <w:t xml:space="preserve">fue el séptimo </w:t>
      </w:r>
      <w:r w:rsidR="002D6C29" w:rsidRPr="00514A86">
        <w:rPr>
          <w:rFonts w:ascii="Times New Roman" w:hAnsi="Times New Roman" w:cs="Times New Roman"/>
          <w:sz w:val="24"/>
          <w:szCs w:val="24"/>
        </w:rPr>
        <w:t xml:space="preserve">presidente </w:t>
      </w:r>
      <w:r w:rsidR="0090495A" w:rsidRPr="00514A86">
        <w:rPr>
          <w:rFonts w:ascii="Times New Roman" w:hAnsi="Times New Roman" w:cs="Times New Roman"/>
          <w:sz w:val="24"/>
          <w:szCs w:val="24"/>
        </w:rPr>
        <w:t>de los Estados Unidos (1829-1837)</w:t>
      </w:r>
      <w:r w:rsidR="00132B3F" w:rsidRPr="00514A86">
        <w:rPr>
          <w:rFonts w:ascii="Times New Roman" w:hAnsi="Times New Roman" w:cs="Times New Roman"/>
          <w:sz w:val="24"/>
          <w:szCs w:val="24"/>
          <w:lang w:val="en-US"/>
        </w:rPr>
        <w:t>.</w:t>
      </w:r>
      <w:r w:rsidR="00F96E64" w:rsidRPr="00514A86">
        <w:rPr>
          <w:rFonts w:ascii="Times New Roman" w:hAnsi="Times New Roman" w:cs="Times New Roman"/>
          <w:sz w:val="24"/>
          <w:szCs w:val="24"/>
        </w:rPr>
        <w:t xml:space="preserve"> N</w:t>
      </w:r>
      <w:r w:rsidRPr="00514A86">
        <w:rPr>
          <w:rFonts w:ascii="Times New Roman" w:hAnsi="Times New Roman" w:cs="Times New Roman"/>
          <w:sz w:val="24"/>
          <w:szCs w:val="24"/>
        </w:rPr>
        <w:t xml:space="preserve">ació el 15 de marzo de 1767 en la región de </w:t>
      </w:r>
      <w:proofErr w:type="spellStart"/>
      <w:r w:rsidRPr="00514A86">
        <w:rPr>
          <w:rFonts w:ascii="Times New Roman" w:hAnsi="Times New Roman" w:cs="Times New Roman"/>
          <w:sz w:val="24"/>
          <w:szCs w:val="24"/>
        </w:rPr>
        <w:t>Waxhaws</w:t>
      </w:r>
      <w:proofErr w:type="spellEnd"/>
      <w:r w:rsidRPr="00514A86">
        <w:rPr>
          <w:rFonts w:ascii="Times New Roman" w:hAnsi="Times New Roman" w:cs="Times New Roman"/>
          <w:sz w:val="24"/>
          <w:szCs w:val="24"/>
        </w:rPr>
        <w:t>, situada en la frontera entre Carolina del Norte y Carolina del Sur. Al ser hijo de inmigrantes irlandeses, Jackson recibió una educación formal escasa. Entre 1780 y 1781, los británicos invadieron ambas Carolinas y ocasionaron la muerte de su madre y de sus dos hermanos, hecho que hizo que Jackson sintiera una gran enemistad hacia Gran Bretaña que perduraría durante toda su vida.</w:t>
      </w:r>
    </w:p>
    <w:p w14:paraId="3B838791" w14:textId="14163A79" w:rsidR="00213F02" w:rsidRPr="00514A86" w:rsidRDefault="002A37C6"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Jackson estudió derecho durante su adolescencia tardía y consiguió que en 1787 le admitieran en el colegio de abogados de Carolina del Norte. Luego se trasladó desde el oeste de los Apalaches hasta la región que posteriormente se convertiría en el estado de Tennessee, y allí empezó a trabajar como fiscal en los asentamientos que luego darían nombre a Nashville. Poco después creó su propio bufete privado y fue cuando conoció a Rachel </w:t>
      </w:r>
      <w:proofErr w:type="spellStart"/>
      <w:r w:rsidRPr="00514A86">
        <w:rPr>
          <w:rFonts w:ascii="Times New Roman" w:hAnsi="Times New Roman" w:cs="Times New Roman"/>
          <w:sz w:val="24"/>
          <w:szCs w:val="24"/>
        </w:rPr>
        <w:t>Robards</w:t>
      </w:r>
      <w:proofErr w:type="spellEnd"/>
      <w:r w:rsidRPr="00514A86">
        <w:rPr>
          <w:rFonts w:ascii="Times New Roman" w:hAnsi="Times New Roman" w:cs="Times New Roman"/>
          <w:sz w:val="24"/>
          <w:szCs w:val="24"/>
        </w:rPr>
        <w:t xml:space="preserve">, hija de un coronel de la región, con quien se casó. Jackson prosperó económicamente lo suficiente como para construir una mansión, el </w:t>
      </w:r>
      <w:proofErr w:type="spellStart"/>
      <w:r w:rsidRPr="00514A86">
        <w:rPr>
          <w:rFonts w:ascii="Times New Roman" w:hAnsi="Times New Roman" w:cs="Times New Roman"/>
          <w:sz w:val="24"/>
          <w:szCs w:val="24"/>
        </w:rPr>
        <w:t>Hermitage</w:t>
      </w:r>
      <w:proofErr w:type="spellEnd"/>
      <w:r w:rsidRPr="00514A86">
        <w:rPr>
          <w:rFonts w:ascii="Times New Roman" w:hAnsi="Times New Roman" w:cs="Times New Roman"/>
          <w:sz w:val="24"/>
          <w:szCs w:val="24"/>
        </w:rPr>
        <w:t xml:space="preserve">, cerca de Nashville, y comprar esclavos. En 1796, Jackson se unió a una convención encargada de redactar la nueva constitución del estado de Tennessee y se convirtió en el primer hombre que fue elegido en la Cámara de Representantes de Estados Unidos de Tennessee. </w:t>
      </w:r>
      <w:r w:rsidR="00CA2E1D" w:rsidRPr="00514A86">
        <w:rPr>
          <w:rFonts w:ascii="Times New Roman" w:hAnsi="Times New Roman" w:cs="Times New Roman"/>
          <w:sz w:val="24"/>
          <w:szCs w:val="24"/>
        </w:rPr>
        <w:t>Quiso retir</w:t>
      </w:r>
      <w:r w:rsidR="00F96E64" w:rsidRPr="00514A86">
        <w:rPr>
          <w:rFonts w:ascii="Times New Roman" w:hAnsi="Times New Roman" w:cs="Times New Roman"/>
          <w:sz w:val="24"/>
          <w:szCs w:val="24"/>
        </w:rPr>
        <w:t>ar</w:t>
      </w:r>
      <w:r w:rsidR="00CA2E1D" w:rsidRPr="00514A86">
        <w:rPr>
          <w:rFonts w:ascii="Times New Roman" w:hAnsi="Times New Roman" w:cs="Times New Roman"/>
          <w:sz w:val="24"/>
          <w:szCs w:val="24"/>
        </w:rPr>
        <w:t xml:space="preserve">se de la vida política </w:t>
      </w:r>
      <w:r w:rsidRPr="00514A86">
        <w:rPr>
          <w:rFonts w:ascii="Times New Roman" w:hAnsi="Times New Roman" w:cs="Times New Roman"/>
          <w:sz w:val="24"/>
          <w:szCs w:val="24"/>
        </w:rPr>
        <w:t xml:space="preserve">en marzo de 1797, </w:t>
      </w:r>
      <w:r w:rsidR="00CA2E1D" w:rsidRPr="00514A86">
        <w:rPr>
          <w:rFonts w:ascii="Times New Roman" w:hAnsi="Times New Roman" w:cs="Times New Roman"/>
          <w:sz w:val="24"/>
          <w:szCs w:val="24"/>
        </w:rPr>
        <w:t xml:space="preserve">pero </w:t>
      </w:r>
      <w:r w:rsidRPr="00514A86">
        <w:rPr>
          <w:rFonts w:ascii="Times New Roman" w:hAnsi="Times New Roman" w:cs="Times New Roman"/>
          <w:sz w:val="24"/>
          <w:szCs w:val="24"/>
        </w:rPr>
        <w:t>fue casi inmediatamente elegido para el Senado de Estados Unidos. Un año después, Jackson dimitió y fue elegido juez de la Corte Suprema de Tennessee. Más tarde fue elegido para dirigir la milicia del estado, cargo que ocupó en 1812 cuando estalló la guerra contra Gran Bretaña.</w:t>
      </w:r>
      <w:r w:rsidR="000B2B38" w:rsidRPr="00514A86">
        <w:rPr>
          <w:rFonts w:ascii="Times New Roman" w:hAnsi="Times New Roman" w:cs="Times New Roman"/>
          <w:sz w:val="24"/>
          <w:szCs w:val="24"/>
        </w:rPr>
        <w:t xml:space="preserve"> </w:t>
      </w:r>
      <w:r w:rsidR="00213F02" w:rsidRPr="00514A86">
        <w:rPr>
          <w:rFonts w:ascii="Times New Roman" w:eastAsia="Times New Roman" w:hAnsi="Times New Roman" w:cs="Times New Roman"/>
          <w:kern w:val="0"/>
          <w:sz w:val="24"/>
          <w:szCs w:val="24"/>
          <w:lang w:eastAsia="es-ES"/>
        </w:rPr>
        <w:t>Gracias a su liderazgo en ese conflicto, Jackson pudo gozar de fama nacional y fue con</w:t>
      </w:r>
      <w:r w:rsidR="000B2B38" w:rsidRPr="00514A86">
        <w:rPr>
          <w:rFonts w:ascii="Times New Roman" w:eastAsia="Times New Roman" w:hAnsi="Times New Roman" w:cs="Times New Roman"/>
          <w:kern w:val="0"/>
          <w:sz w:val="24"/>
          <w:szCs w:val="24"/>
          <w:lang w:eastAsia="es-ES"/>
        </w:rPr>
        <w:t>siderado como un héroe militar.</w:t>
      </w:r>
    </w:p>
    <w:p w14:paraId="57A73ED9" w14:textId="7FC0E1A3" w:rsidR="00705B95" w:rsidRPr="00514A86" w:rsidRDefault="002A37C6"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La popularidad de Jackson hizo que le sugirieran postularse a la presidencia. Al principio no mostró ningún interés por el puesto, pero en 1824 sus partidarios obtuvieron el apoyo suficiente para presentarlo y conseguirle un asiento en el Senado de los Estados Unidos.</w:t>
      </w:r>
      <w:r w:rsidR="00705B95" w:rsidRPr="00514A86">
        <w:rPr>
          <w:rFonts w:ascii="Times New Roman" w:hAnsi="Times New Roman" w:cs="Times New Roman"/>
          <w:sz w:val="24"/>
          <w:szCs w:val="24"/>
        </w:rPr>
        <w:t xml:space="preserve"> Aun así, debido a un </w:t>
      </w:r>
      <w:r w:rsidR="00006665" w:rsidRPr="00514A86">
        <w:rPr>
          <w:rFonts w:ascii="Times New Roman" w:hAnsi="Times New Roman" w:cs="Times New Roman"/>
          <w:sz w:val="24"/>
          <w:szCs w:val="24"/>
        </w:rPr>
        <w:t>«</w:t>
      </w:r>
      <w:r w:rsidR="00705B95" w:rsidRPr="00514A86">
        <w:rPr>
          <w:rFonts w:ascii="Times New Roman" w:hAnsi="Times New Roman" w:cs="Times New Roman"/>
          <w:sz w:val="24"/>
          <w:szCs w:val="24"/>
        </w:rPr>
        <w:t>trato corrupto</w:t>
      </w:r>
      <w:r w:rsidR="00006665" w:rsidRPr="00514A86">
        <w:rPr>
          <w:rFonts w:ascii="Times New Roman" w:hAnsi="Times New Roman" w:cs="Times New Roman"/>
          <w:sz w:val="24"/>
          <w:szCs w:val="24"/>
        </w:rPr>
        <w:t>»</w:t>
      </w:r>
      <w:r w:rsidR="00705B95" w:rsidRPr="00514A86">
        <w:rPr>
          <w:rFonts w:ascii="Times New Roman" w:hAnsi="Times New Roman" w:cs="Times New Roman"/>
          <w:sz w:val="24"/>
          <w:szCs w:val="24"/>
        </w:rPr>
        <w:t xml:space="preserve"> que hizo enfurecer a sus seguidores, Jackson no consiguió ser elegido como presidente a pesar de haber  ganado el voto popular, por lo que terminó dimitiendo del Senado. </w:t>
      </w:r>
    </w:p>
    <w:p w14:paraId="4BE2B943" w14:textId="172996CD" w:rsidR="00C83C28" w:rsidRPr="00514A86" w:rsidRDefault="002A37C6"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lastRenderedPageBreak/>
        <w:t xml:space="preserve">Cuatro años más tarde, en 1829, Andrew Jackson recuperó su reputación ganando unas elecciones que se caracterizaron por un grado inusual de ataques negativos personales. Jackson </w:t>
      </w:r>
      <w:r w:rsidR="00C83C28" w:rsidRPr="00514A86">
        <w:rPr>
          <w:rFonts w:ascii="Times New Roman" w:hAnsi="Times New Roman" w:cs="Times New Roman"/>
          <w:sz w:val="24"/>
          <w:szCs w:val="24"/>
        </w:rPr>
        <w:t>se convirtió así en</w:t>
      </w:r>
      <w:r w:rsidRPr="00514A86">
        <w:rPr>
          <w:rFonts w:ascii="Times New Roman" w:hAnsi="Times New Roman" w:cs="Times New Roman"/>
          <w:sz w:val="24"/>
          <w:szCs w:val="24"/>
        </w:rPr>
        <w:t xml:space="preserve"> el primer presidente de la frontera de la nación, y su elección marcó un punto de inflexión en la política estadounidense, ya que el centro del poder político se desplazó de este a oeste. Old </w:t>
      </w:r>
      <w:proofErr w:type="spellStart"/>
      <w:r w:rsidRPr="00514A86">
        <w:rPr>
          <w:rFonts w:ascii="Times New Roman" w:hAnsi="Times New Roman" w:cs="Times New Roman"/>
          <w:sz w:val="24"/>
          <w:szCs w:val="24"/>
        </w:rPr>
        <w:t>Hickory</w:t>
      </w:r>
      <w:proofErr w:type="spellEnd"/>
      <w:r w:rsidRPr="00514A86">
        <w:rPr>
          <w:rFonts w:ascii="Times New Roman" w:hAnsi="Times New Roman" w:cs="Times New Roman"/>
          <w:sz w:val="24"/>
          <w:szCs w:val="24"/>
        </w:rPr>
        <w:t xml:space="preserve"> (apodo que recibió Jackson), fue un hombre de personalidad fuerte, sin duda, y sus partidarios y opositores tomaron forma en dos partidos políticos emergentes: los partidarios de Jackson, que fueron los Demócratas (formalmente Demócrata-Republicanos) y los no partidarios de Jackson (encabezados por </w:t>
      </w:r>
      <w:proofErr w:type="spellStart"/>
      <w:r w:rsidRPr="00514A86">
        <w:rPr>
          <w:rFonts w:ascii="Times New Roman" w:hAnsi="Times New Roman" w:cs="Times New Roman"/>
          <w:sz w:val="24"/>
          <w:szCs w:val="24"/>
        </w:rPr>
        <w:t>Clay</w:t>
      </w:r>
      <w:proofErr w:type="spellEnd"/>
      <w:r w:rsidRPr="00514A86">
        <w:rPr>
          <w:rFonts w:ascii="Times New Roman" w:hAnsi="Times New Roman" w:cs="Times New Roman"/>
          <w:sz w:val="24"/>
          <w:szCs w:val="24"/>
        </w:rPr>
        <w:t xml:space="preserve"> y Daniel </w:t>
      </w:r>
      <w:proofErr w:type="spellStart"/>
      <w:r w:rsidRPr="00514A86">
        <w:rPr>
          <w:rFonts w:ascii="Times New Roman" w:hAnsi="Times New Roman" w:cs="Times New Roman"/>
          <w:sz w:val="24"/>
          <w:szCs w:val="24"/>
        </w:rPr>
        <w:t>Webster</w:t>
      </w:r>
      <w:proofErr w:type="spellEnd"/>
      <w:r w:rsidRPr="00514A86">
        <w:rPr>
          <w:rFonts w:ascii="Times New Roman" w:hAnsi="Times New Roman" w:cs="Times New Roman"/>
          <w:sz w:val="24"/>
          <w:szCs w:val="24"/>
        </w:rPr>
        <w:t xml:space="preserve">), que fueron conocidos como el Partido Whig. Jackson dejó claro que él era el dirigente absoluto de la política de su gobierno y que no cedería ante el Congreso ni dudaría en hacer uso de su derecho a veto presidencial. </w:t>
      </w:r>
      <w:r w:rsidR="00213F02" w:rsidRPr="00514A86">
        <w:rPr>
          <w:rFonts w:ascii="Times New Roman" w:hAnsi="Times New Roman" w:cs="Times New Roman"/>
          <w:sz w:val="24"/>
          <w:szCs w:val="24"/>
        </w:rPr>
        <w:t>A pesar</w:t>
      </w:r>
      <w:r w:rsidR="00C83C28" w:rsidRPr="00514A86">
        <w:rPr>
          <w:rFonts w:ascii="Times New Roman" w:hAnsi="Times New Roman" w:cs="Times New Roman"/>
          <w:sz w:val="24"/>
          <w:szCs w:val="24"/>
        </w:rPr>
        <w:t xml:space="preserve"> </w:t>
      </w:r>
      <w:r w:rsidR="00213F02" w:rsidRPr="00514A86">
        <w:rPr>
          <w:rFonts w:ascii="Times New Roman" w:hAnsi="Times New Roman" w:cs="Times New Roman"/>
          <w:sz w:val="24"/>
          <w:szCs w:val="24"/>
        </w:rPr>
        <w:t>de los diversos conflictos que ocurrieron durante su mandato,</w:t>
      </w:r>
      <w:r w:rsidR="00C83C28" w:rsidRPr="00514A86">
        <w:rPr>
          <w:rFonts w:ascii="Times New Roman" w:hAnsi="Times New Roman" w:cs="Times New Roman"/>
          <w:sz w:val="24"/>
          <w:szCs w:val="24"/>
        </w:rPr>
        <w:t xml:space="preserve"> Jackson ganó sin mucho esfuerzo ante </w:t>
      </w:r>
      <w:proofErr w:type="spellStart"/>
      <w:r w:rsidR="00C83C28" w:rsidRPr="00514A86">
        <w:rPr>
          <w:rFonts w:ascii="Times New Roman" w:hAnsi="Times New Roman" w:cs="Times New Roman"/>
          <w:sz w:val="24"/>
          <w:szCs w:val="24"/>
        </w:rPr>
        <w:t>Clay</w:t>
      </w:r>
      <w:proofErr w:type="spellEnd"/>
      <w:r w:rsidR="00C83C28" w:rsidRPr="00514A86">
        <w:rPr>
          <w:rFonts w:ascii="Times New Roman" w:hAnsi="Times New Roman" w:cs="Times New Roman"/>
          <w:sz w:val="24"/>
          <w:szCs w:val="24"/>
        </w:rPr>
        <w:t xml:space="preserve"> en las siguientes elecciones, con más del 56% del voto popular y con cinco veces más votos electorales.</w:t>
      </w:r>
    </w:p>
    <w:p w14:paraId="5B388563" w14:textId="5B0A3525" w:rsidR="00B6634A" w:rsidRPr="00514A86" w:rsidRDefault="000E384E"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Aunque en un principio Jackson defendía los derechos de los estados, se enfrentó </w:t>
      </w:r>
      <w:r w:rsidR="00CA2E1D" w:rsidRPr="00514A86">
        <w:rPr>
          <w:rFonts w:ascii="Times New Roman" w:hAnsi="Times New Roman" w:cs="Times New Roman"/>
          <w:sz w:val="24"/>
          <w:szCs w:val="24"/>
        </w:rPr>
        <w:t>a la asamblea legislativa</w:t>
      </w:r>
      <w:r w:rsidRPr="00514A86">
        <w:rPr>
          <w:rFonts w:ascii="Times New Roman" w:hAnsi="Times New Roman" w:cs="Times New Roman"/>
          <w:sz w:val="24"/>
          <w:szCs w:val="24"/>
        </w:rPr>
        <w:t xml:space="preserve"> de Carolina del Sur</w:t>
      </w:r>
      <w:r w:rsidR="00CA2E1D" w:rsidRPr="00514A86">
        <w:rPr>
          <w:rFonts w:ascii="Times New Roman" w:hAnsi="Times New Roman" w:cs="Times New Roman"/>
          <w:sz w:val="24"/>
          <w:szCs w:val="24"/>
        </w:rPr>
        <w:t xml:space="preserve"> y envió al </w:t>
      </w:r>
      <w:r w:rsidRPr="00514A86">
        <w:rPr>
          <w:rFonts w:ascii="Times New Roman" w:hAnsi="Times New Roman" w:cs="Times New Roman"/>
          <w:sz w:val="24"/>
          <w:szCs w:val="24"/>
        </w:rPr>
        <w:t xml:space="preserve">para que se hicieran cumplir las leyes federales. </w:t>
      </w:r>
      <w:r w:rsidR="002A37C6" w:rsidRPr="00514A86">
        <w:rPr>
          <w:rFonts w:ascii="Times New Roman" w:hAnsi="Times New Roman" w:cs="Times New Roman"/>
          <w:sz w:val="24"/>
          <w:szCs w:val="24"/>
        </w:rPr>
        <w:t xml:space="preserve">Contrario a su firme postura en contra de Carolina del Sur, Andrew Jackson no tomó ninguna represalia contra Georgia cuando ésta declaró millones de hectáreas de tierra que habían sido garantizadas a los indios </w:t>
      </w:r>
      <w:proofErr w:type="spellStart"/>
      <w:r w:rsidR="00E75308" w:rsidRPr="00514A86">
        <w:rPr>
          <w:rFonts w:ascii="Times New Roman" w:hAnsi="Times New Roman" w:cs="Times New Roman"/>
          <w:sz w:val="24"/>
          <w:szCs w:val="24"/>
        </w:rPr>
        <w:t>c</w:t>
      </w:r>
      <w:r w:rsidR="002A37C6" w:rsidRPr="00514A86">
        <w:rPr>
          <w:rFonts w:ascii="Times New Roman" w:hAnsi="Times New Roman" w:cs="Times New Roman"/>
          <w:sz w:val="24"/>
          <w:szCs w:val="24"/>
        </w:rPr>
        <w:t>heroqui</w:t>
      </w:r>
      <w:proofErr w:type="spellEnd"/>
      <w:r w:rsidR="002A37C6" w:rsidRPr="00514A86">
        <w:rPr>
          <w:rFonts w:ascii="Times New Roman" w:hAnsi="Times New Roman" w:cs="Times New Roman"/>
          <w:sz w:val="24"/>
          <w:szCs w:val="24"/>
        </w:rPr>
        <w:t xml:space="preserve"> bajo la ley federal como suyas, y se negó a hacer cumplir un decreto de la Corte Suprema de los Estados Unidos en el que constaba que Georgia no tenía ninguna autoridad sobre las tierras tribales de los nativos americanos.</w:t>
      </w:r>
    </w:p>
    <w:p w14:paraId="69D6A192" w14:textId="20F88376" w:rsidR="00FF5335" w:rsidRPr="00514A86" w:rsidRDefault="002A37C6" w:rsidP="00CD61B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En las elecciones de 1836, Martin Van </w:t>
      </w:r>
      <w:proofErr w:type="spellStart"/>
      <w:r w:rsidRPr="00514A86">
        <w:rPr>
          <w:rFonts w:ascii="Times New Roman" w:hAnsi="Times New Roman" w:cs="Times New Roman"/>
          <w:sz w:val="24"/>
          <w:szCs w:val="24"/>
        </w:rPr>
        <w:t>Buren</w:t>
      </w:r>
      <w:proofErr w:type="spellEnd"/>
      <w:r w:rsidRPr="00514A86">
        <w:rPr>
          <w:rFonts w:ascii="Times New Roman" w:hAnsi="Times New Roman" w:cs="Times New Roman"/>
          <w:sz w:val="24"/>
          <w:szCs w:val="24"/>
        </w:rPr>
        <w:t xml:space="preserve">, que fue elegido por Jackson como sucesor, derrotó al candidato William Henry Harrison, del partido Whig, y Old </w:t>
      </w:r>
      <w:proofErr w:type="spellStart"/>
      <w:r w:rsidRPr="00514A86">
        <w:rPr>
          <w:rFonts w:ascii="Times New Roman" w:hAnsi="Times New Roman" w:cs="Times New Roman"/>
          <w:sz w:val="24"/>
          <w:szCs w:val="24"/>
        </w:rPr>
        <w:t>Hickory</w:t>
      </w:r>
      <w:proofErr w:type="spellEnd"/>
      <w:r w:rsidR="00006665" w:rsidRPr="00514A86">
        <w:rPr>
          <w:rFonts w:ascii="Times New Roman" w:hAnsi="Times New Roman" w:cs="Times New Roman"/>
          <w:sz w:val="24"/>
          <w:szCs w:val="24"/>
        </w:rPr>
        <w:t xml:space="preserve"> </w:t>
      </w:r>
      <w:r w:rsidRPr="00514A86">
        <w:rPr>
          <w:rFonts w:ascii="Times New Roman" w:hAnsi="Times New Roman" w:cs="Times New Roman"/>
          <w:sz w:val="24"/>
          <w:szCs w:val="24"/>
        </w:rPr>
        <w:t xml:space="preserve">abandonó la Casa Blanca siendo </w:t>
      </w:r>
      <w:proofErr w:type="spellStart"/>
      <w:r w:rsidR="00006665" w:rsidRPr="00514A86">
        <w:rPr>
          <w:rFonts w:ascii="Times New Roman" w:hAnsi="Times New Roman" w:cs="Times New Roman"/>
          <w:sz w:val="24"/>
          <w:szCs w:val="24"/>
        </w:rPr>
        <w:t>aun</w:t>
      </w:r>
      <w:proofErr w:type="spellEnd"/>
      <w:r w:rsidR="00006665" w:rsidRPr="00514A86">
        <w:rPr>
          <w:rFonts w:ascii="Times New Roman" w:hAnsi="Times New Roman" w:cs="Times New Roman"/>
          <w:sz w:val="24"/>
          <w:szCs w:val="24"/>
        </w:rPr>
        <w:t xml:space="preserve"> </w:t>
      </w:r>
      <w:r w:rsidRPr="00514A86">
        <w:rPr>
          <w:rFonts w:ascii="Times New Roman" w:hAnsi="Times New Roman" w:cs="Times New Roman"/>
          <w:sz w:val="24"/>
          <w:szCs w:val="24"/>
        </w:rPr>
        <w:t xml:space="preserve">más popular que cuando entró en ella. Después de dejar el cargo, Jackson se retiró al </w:t>
      </w:r>
      <w:proofErr w:type="spellStart"/>
      <w:r w:rsidRPr="00514A86">
        <w:rPr>
          <w:rFonts w:ascii="Times New Roman" w:hAnsi="Times New Roman" w:cs="Times New Roman"/>
          <w:sz w:val="24"/>
          <w:szCs w:val="24"/>
        </w:rPr>
        <w:t>Hermitage</w:t>
      </w:r>
      <w:proofErr w:type="spellEnd"/>
      <w:r w:rsidRPr="00514A86">
        <w:rPr>
          <w:rFonts w:ascii="Times New Roman" w:hAnsi="Times New Roman" w:cs="Times New Roman"/>
          <w:sz w:val="24"/>
          <w:szCs w:val="24"/>
        </w:rPr>
        <w:t>, donde falleció en junio de 1845</w:t>
      </w:r>
      <w:r w:rsidR="00542361" w:rsidRPr="00514A86">
        <w:rPr>
          <w:rFonts w:ascii="Times New Roman" w:hAnsi="Times New Roman" w:cs="Times New Roman"/>
          <w:sz w:val="24"/>
          <w:szCs w:val="24"/>
        </w:rPr>
        <w:t>.</w:t>
      </w:r>
    </w:p>
    <w:p w14:paraId="3041904B" w14:textId="77777777" w:rsidR="00006665" w:rsidRPr="00514A86" w:rsidRDefault="00006665" w:rsidP="00514A86">
      <w:pPr>
        <w:pStyle w:val="Textbody"/>
        <w:spacing w:after="0" w:line="360" w:lineRule="auto"/>
        <w:jc w:val="both"/>
        <w:rPr>
          <w:rFonts w:ascii="Times New Roman" w:hAnsi="Times New Roman" w:cs="Times New Roman"/>
          <w:sz w:val="24"/>
          <w:szCs w:val="24"/>
        </w:rPr>
      </w:pPr>
    </w:p>
    <w:p w14:paraId="499FFCA9" w14:textId="102DAD7B" w:rsidR="00FD095C" w:rsidRPr="00514A86" w:rsidRDefault="00F51005" w:rsidP="00514A86">
      <w:pPr>
        <w:spacing w:after="0" w:line="360" w:lineRule="auto"/>
        <w:ind w:firstLine="709"/>
        <w:jc w:val="both"/>
        <w:rPr>
          <w:rFonts w:ascii="Times New Roman" w:hAnsi="Times New Roman"/>
          <w:sz w:val="28"/>
          <w:szCs w:val="28"/>
        </w:rPr>
      </w:pPr>
      <w:r w:rsidRPr="00514A86">
        <w:rPr>
          <w:rFonts w:ascii="Times New Roman" w:hAnsi="Times New Roman" w:cs="Times New Roman"/>
          <w:b/>
          <w:sz w:val="28"/>
          <w:szCs w:val="28"/>
        </w:rPr>
        <w:t xml:space="preserve">Contexto </w:t>
      </w:r>
      <w:r w:rsidR="00AD2BC7" w:rsidRPr="00514A86">
        <w:rPr>
          <w:rFonts w:ascii="Times New Roman" w:hAnsi="Times New Roman" w:cs="Times New Roman"/>
          <w:b/>
          <w:sz w:val="28"/>
          <w:szCs w:val="28"/>
        </w:rPr>
        <w:t>del d</w:t>
      </w:r>
      <w:r w:rsidR="00D47D1B" w:rsidRPr="00514A86">
        <w:rPr>
          <w:rFonts w:ascii="Times New Roman" w:hAnsi="Times New Roman" w:cs="Times New Roman"/>
          <w:b/>
          <w:sz w:val="28"/>
          <w:szCs w:val="28"/>
        </w:rPr>
        <w:t>ocumento</w:t>
      </w:r>
    </w:p>
    <w:p w14:paraId="3D64A931" w14:textId="0FFA90C0" w:rsidR="00FD095C" w:rsidRPr="00514A86" w:rsidRDefault="00E7003E" w:rsidP="00514A86">
      <w:pPr>
        <w:widowControl/>
        <w:suppressAutoHyphens w:val="0"/>
        <w:autoSpaceDN/>
        <w:spacing w:after="0" w:line="360" w:lineRule="auto"/>
        <w:ind w:firstLine="709"/>
        <w:jc w:val="both"/>
        <w:textAlignment w:val="auto"/>
        <w:rPr>
          <w:rFonts w:ascii="Times New Roman" w:hAnsi="Times New Roman" w:cs="Times New Roman"/>
          <w:sz w:val="24"/>
          <w:szCs w:val="24"/>
        </w:rPr>
      </w:pPr>
      <w:r w:rsidRPr="00514A86">
        <w:rPr>
          <w:rFonts w:ascii="Times New Roman" w:hAnsi="Times New Roman" w:cs="Times New Roman"/>
          <w:sz w:val="24"/>
          <w:szCs w:val="24"/>
        </w:rPr>
        <w:t xml:space="preserve">En 1814, </w:t>
      </w:r>
      <w:r w:rsidR="00FD095C" w:rsidRPr="00514A86">
        <w:rPr>
          <w:rFonts w:ascii="Times New Roman" w:hAnsi="Times New Roman" w:cs="Times New Roman"/>
          <w:sz w:val="24"/>
          <w:szCs w:val="24"/>
        </w:rPr>
        <w:t>Andrew Jackson</w:t>
      </w:r>
      <w:r w:rsidRPr="00514A86">
        <w:rPr>
          <w:rFonts w:ascii="Times New Roman" w:hAnsi="Times New Roman" w:cs="Times New Roman"/>
          <w:sz w:val="24"/>
          <w:szCs w:val="24"/>
        </w:rPr>
        <w:t xml:space="preserve"> como general mayor</w:t>
      </w:r>
      <w:r w:rsidR="00FD095C" w:rsidRPr="00514A86">
        <w:rPr>
          <w:rFonts w:ascii="Times New Roman" w:hAnsi="Times New Roman" w:cs="Times New Roman"/>
          <w:sz w:val="24"/>
          <w:szCs w:val="24"/>
        </w:rPr>
        <w:t xml:space="preserve"> dirigió una expedición contra los indios </w:t>
      </w:r>
      <w:proofErr w:type="spellStart"/>
      <w:r w:rsidR="00FD095C" w:rsidRPr="00514A86">
        <w:rPr>
          <w:rFonts w:ascii="Times New Roman" w:hAnsi="Times New Roman" w:cs="Times New Roman"/>
          <w:sz w:val="24"/>
          <w:szCs w:val="24"/>
        </w:rPr>
        <w:t>creek</w:t>
      </w:r>
      <w:proofErr w:type="spellEnd"/>
      <w:r w:rsidR="00FD095C" w:rsidRPr="00514A86">
        <w:rPr>
          <w:rFonts w:ascii="Times New Roman" w:hAnsi="Times New Roman" w:cs="Times New Roman"/>
          <w:sz w:val="24"/>
          <w:szCs w:val="24"/>
        </w:rPr>
        <w:t xml:space="preserve"> que culminó con la Batalla de </w:t>
      </w:r>
      <w:proofErr w:type="spellStart"/>
      <w:r w:rsidR="00FD095C" w:rsidRPr="00514A86">
        <w:rPr>
          <w:rFonts w:ascii="Times New Roman" w:hAnsi="Times New Roman" w:cs="Times New Roman"/>
          <w:sz w:val="24"/>
          <w:szCs w:val="24"/>
        </w:rPr>
        <w:t>Horseshoe</w:t>
      </w:r>
      <w:proofErr w:type="spellEnd"/>
      <w:r w:rsidR="00FD095C" w:rsidRPr="00514A86">
        <w:rPr>
          <w:rFonts w:ascii="Times New Roman" w:hAnsi="Times New Roman" w:cs="Times New Roman"/>
          <w:sz w:val="24"/>
          <w:szCs w:val="24"/>
        </w:rPr>
        <w:t xml:space="preserve"> Bend (en la actual Alabama, cerca de la frontera con Georgia), donde las fuerzas de Jackson derrotaron a los </w:t>
      </w:r>
      <w:proofErr w:type="spellStart"/>
      <w:r w:rsidR="00FD095C" w:rsidRPr="00514A86">
        <w:rPr>
          <w:rFonts w:ascii="Times New Roman" w:hAnsi="Times New Roman" w:cs="Times New Roman"/>
          <w:sz w:val="24"/>
          <w:szCs w:val="24"/>
        </w:rPr>
        <w:t>creeks</w:t>
      </w:r>
      <w:proofErr w:type="spellEnd"/>
      <w:r w:rsidR="00FD095C" w:rsidRPr="00514A86">
        <w:rPr>
          <w:rFonts w:ascii="Times New Roman" w:hAnsi="Times New Roman" w:cs="Times New Roman"/>
          <w:sz w:val="24"/>
          <w:szCs w:val="24"/>
        </w:rPr>
        <w:t xml:space="preserve"> y de</w:t>
      </w:r>
      <w:r w:rsidR="00FD095C" w:rsidRPr="00514A86">
        <w:rPr>
          <w:rFonts w:ascii="Times New Roman" w:hAnsi="Times New Roman" w:cs="Times New Roman"/>
          <w:sz w:val="24"/>
          <w:szCs w:val="24"/>
        </w:rPr>
        <w:t>s</w:t>
      </w:r>
      <w:r w:rsidR="00FD095C" w:rsidRPr="00514A86">
        <w:rPr>
          <w:rFonts w:ascii="Times New Roman" w:hAnsi="Times New Roman" w:cs="Times New Roman"/>
          <w:sz w:val="24"/>
          <w:szCs w:val="24"/>
        </w:rPr>
        <w:t>truyeron su poder militar. Luego obligó a los indios a firmar un tratado en el que oto</w:t>
      </w:r>
      <w:r w:rsidR="00FD095C" w:rsidRPr="00514A86">
        <w:rPr>
          <w:rFonts w:ascii="Times New Roman" w:hAnsi="Times New Roman" w:cs="Times New Roman"/>
          <w:sz w:val="24"/>
          <w:szCs w:val="24"/>
        </w:rPr>
        <w:t>r</w:t>
      </w:r>
      <w:r w:rsidR="00FD095C" w:rsidRPr="00514A86">
        <w:rPr>
          <w:rFonts w:ascii="Times New Roman" w:hAnsi="Times New Roman" w:cs="Times New Roman"/>
          <w:sz w:val="24"/>
          <w:szCs w:val="24"/>
        </w:rPr>
        <w:t xml:space="preserve">gaban a los Estados Unidos más de veinte millones de hectáreas de su tierra natal (la </w:t>
      </w:r>
      <w:r w:rsidR="00FD095C" w:rsidRPr="00514A86">
        <w:rPr>
          <w:rFonts w:ascii="Times New Roman" w:hAnsi="Times New Roman" w:cs="Times New Roman"/>
          <w:sz w:val="24"/>
          <w:szCs w:val="24"/>
        </w:rPr>
        <w:lastRenderedPageBreak/>
        <w:t>mitad de la actual Alabama y una quinta parte de Georgia). Durante la década s</w:t>
      </w:r>
      <w:r w:rsidRPr="00514A86">
        <w:rPr>
          <w:rFonts w:ascii="Times New Roman" w:hAnsi="Times New Roman" w:cs="Times New Roman"/>
          <w:sz w:val="24"/>
          <w:szCs w:val="24"/>
        </w:rPr>
        <w:t>i</w:t>
      </w:r>
      <w:r w:rsidR="00FD095C" w:rsidRPr="00514A86">
        <w:rPr>
          <w:rFonts w:ascii="Times New Roman" w:hAnsi="Times New Roman" w:cs="Times New Roman"/>
          <w:sz w:val="24"/>
          <w:szCs w:val="24"/>
        </w:rPr>
        <w:t>guiente, Jackson encabezó la campaña del Traslado Indio y ayudó a negociar nueve de los once tratados más importantes para trasladar a los indios.</w:t>
      </w:r>
    </w:p>
    <w:p w14:paraId="19ACAF92" w14:textId="139D17F3" w:rsidR="00FD095C" w:rsidRPr="00514A86" w:rsidRDefault="00FD095C" w:rsidP="00514A86">
      <w:pPr>
        <w:widowControl/>
        <w:suppressAutoHyphens w:val="0"/>
        <w:autoSpaceDN/>
        <w:spacing w:after="0" w:line="360" w:lineRule="auto"/>
        <w:ind w:firstLine="709"/>
        <w:jc w:val="both"/>
        <w:textAlignment w:val="auto"/>
        <w:rPr>
          <w:rFonts w:ascii="Times New Roman" w:hAnsi="Times New Roman" w:cs="Times New Roman"/>
          <w:sz w:val="24"/>
          <w:szCs w:val="24"/>
        </w:rPr>
      </w:pPr>
      <w:r w:rsidRPr="00514A86">
        <w:rPr>
          <w:rFonts w:ascii="Times New Roman" w:hAnsi="Times New Roman" w:cs="Times New Roman"/>
          <w:sz w:val="24"/>
          <w:szCs w:val="24"/>
        </w:rPr>
        <w:t xml:space="preserve">Bajo esa constante presión, las tribus nativas americanas, en especial los </w:t>
      </w:r>
      <w:proofErr w:type="spellStart"/>
      <w:r w:rsidRPr="00514A86">
        <w:rPr>
          <w:rFonts w:ascii="Times New Roman" w:hAnsi="Times New Roman" w:cs="Times New Roman"/>
          <w:sz w:val="24"/>
          <w:szCs w:val="24"/>
        </w:rPr>
        <w:t>creek</w:t>
      </w:r>
      <w:proofErr w:type="spellEnd"/>
      <w:r w:rsidRPr="00514A86">
        <w:rPr>
          <w:rFonts w:ascii="Times New Roman" w:hAnsi="Times New Roman" w:cs="Times New Roman"/>
          <w:sz w:val="24"/>
          <w:szCs w:val="24"/>
        </w:rPr>
        <w:t xml:space="preserve">, </w:t>
      </w:r>
      <w:proofErr w:type="spellStart"/>
      <w:r w:rsidRPr="00514A86">
        <w:rPr>
          <w:rFonts w:ascii="Times New Roman" w:hAnsi="Times New Roman" w:cs="Times New Roman"/>
          <w:sz w:val="24"/>
          <w:szCs w:val="24"/>
        </w:rPr>
        <w:t>chero</w:t>
      </w:r>
      <w:r w:rsidR="00D016AD" w:rsidRPr="00514A86">
        <w:rPr>
          <w:rFonts w:ascii="Times New Roman" w:hAnsi="Times New Roman" w:cs="Times New Roman"/>
          <w:sz w:val="24"/>
          <w:szCs w:val="24"/>
        </w:rPr>
        <w:t>qui</w:t>
      </w:r>
      <w:proofErr w:type="spellEnd"/>
      <w:r w:rsidRPr="00514A86">
        <w:rPr>
          <w:rFonts w:ascii="Times New Roman" w:hAnsi="Times New Roman" w:cs="Times New Roman"/>
          <w:sz w:val="24"/>
          <w:szCs w:val="24"/>
        </w:rPr>
        <w:t xml:space="preserve">, </w:t>
      </w:r>
      <w:proofErr w:type="spellStart"/>
      <w:r w:rsidRPr="00514A86">
        <w:rPr>
          <w:rFonts w:ascii="Times New Roman" w:hAnsi="Times New Roman" w:cs="Times New Roman"/>
          <w:sz w:val="24"/>
          <w:szCs w:val="24"/>
        </w:rPr>
        <w:t>chickasaw</w:t>
      </w:r>
      <w:proofErr w:type="spellEnd"/>
      <w:r w:rsidRPr="00514A86">
        <w:rPr>
          <w:rFonts w:ascii="Times New Roman" w:hAnsi="Times New Roman" w:cs="Times New Roman"/>
          <w:sz w:val="24"/>
          <w:szCs w:val="24"/>
        </w:rPr>
        <w:t xml:space="preserve"> y </w:t>
      </w:r>
      <w:proofErr w:type="spellStart"/>
      <w:r w:rsidRPr="00514A86">
        <w:rPr>
          <w:rFonts w:ascii="Times New Roman" w:hAnsi="Times New Roman" w:cs="Times New Roman"/>
          <w:sz w:val="24"/>
          <w:szCs w:val="24"/>
        </w:rPr>
        <w:t>choctaw</w:t>
      </w:r>
      <w:proofErr w:type="spellEnd"/>
      <w:r w:rsidRPr="00514A86">
        <w:rPr>
          <w:rFonts w:ascii="Times New Roman" w:hAnsi="Times New Roman" w:cs="Times New Roman"/>
          <w:sz w:val="24"/>
          <w:szCs w:val="24"/>
        </w:rPr>
        <w:t>, se dieron cuenta que no podían derrotar a los estado</w:t>
      </w:r>
      <w:r w:rsidRPr="00514A86">
        <w:rPr>
          <w:rFonts w:ascii="Times New Roman" w:hAnsi="Times New Roman" w:cs="Times New Roman"/>
          <w:sz w:val="24"/>
          <w:szCs w:val="24"/>
        </w:rPr>
        <w:t>u</w:t>
      </w:r>
      <w:r w:rsidRPr="00514A86">
        <w:rPr>
          <w:rFonts w:ascii="Times New Roman" w:hAnsi="Times New Roman" w:cs="Times New Roman"/>
          <w:sz w:val="24"/>
          <w:szCs w:val="24"/>
        </w:rPr>
        <w:t>nidenses en el campo de batalla. El ansia de los colon</w:t>
      </w:r>
      <w:r w:rsidR="00D016AD" w:rsidRPr="00514A86">
        <w:rPr>
          <w:rFonts w:ascii="Times New Roman" w:hAnsi="Times New Roman" w:cs="Times New Roman"/>
          <w:sz w:val="24"/>
          <w:szCs w:val="24"/>
        </w:rPr>
        <w:t>o</w:t>
      </w:r>
      <w:r w:rsidRPr="00514A86">
        <w:rPr>
          <w:rFonts w:ascii="Times New Roman" w:hAnsi="Times New Roman" w:cs="Times New Roman"/>
          <w:sz w:val="24"/>
          <w:szCs w:val="24"/>
        </w:rPr>
        <w:t xml:space="preserve">s por hacerse con las tierras no </w:t>
      </w:r>
      <w:r w:rsidR="00E7003E" w:rsidRPr="00514A86">
        <w:rPr>
          <w:rFonts w:ascii="Times New Roman" w:hAnsi="Times New Roman" w:cs="Times New Roman"/>
          <w:sz w:val="24"/>
          <w:szCs w:val="24"/>
        </w:rPr>
        <w:t>se apaciguaría</w:t>
      </w:r>
      <w:r w:rsidRPr="00514A86">
        <w:rPr>
          <w:rFonts w:ascii="Times New Roman" w:hAnsi="Times New Roman" w:cs="Times New Roman"/>
          <w:sz w:val="24"/>
          <w:szCs w:val="24"/>
        </w:rPr>
        <w:t xml:space="preserve">, por lo que los indios adoptaron </w:t>
      </w:r>
      <w:r w:rsidR="00E7003E" w:rsidRPr="00514A86">
        <w:rPr>
          <w:rFonts w:ascii="Times New Roman" w:hAnsi="Times New Roman" w:cs="Times New Roman"/>
          <w:sz w:val="24"/>
          <w:szCs w:val="24"/>
        </w:rPr>
        <w:t xml:space="preserve">por </w:t>
      </w:r>
      <w:r w:rsidRPr="00514A86">
        <w:rPr>
          <w:rFonts w:ascii="Times New Roman" w:hAnsi="Times New Roman" w:cs="Times New Roman"/>
          <w:sz w:val="24"/>
          <w:szCs w:val="24"/>
        </w:rPr>
        <w:t>una estrategia de apaciguamiento. Cr</w:t>
      </w:r>
      <w:r w:rsidRPr="00514A86">
        <w:rPr>
          <w:rFonts w:ascii="Times New Roman" w:hAnsi="Times New Roman" w:cs="Times New Roman"/>
          <w:sz w:val="24"/>
          <w:szCs w:val="24"/>
        </w:rPr>
        <w:t>e</w:t>
      </w:r>
      <w:r w:rsidRPr="00514A86">
        <w:rPr>
          <w:rFonts w:ascii="Times New Roman" w:hAnsi="Times New Roman" w:cs="Times New Roman"/>
          <w:sz w:val="24"/>
          <w:szCs w:val="24"/>
        </w:rPr>
        <w:t>yeron que dando una buena parte de sus tierras podían quedarse al menos con una parte de éstas.</w:t>
      </w:r>
    </w:p>
    <w:p w14:paraId="77E5E861" w14:textId="4364FA69" w:rsidR="00FD095C" w:rsidRPr="00514A86" w:rsidRDefault="00FD095C" w:rsidP="00514A86">
      <w:pPr>
        <w:widowControl/>
        <w:suppressAutoHyphens w:val="0"/>
        <w:autoSpaceDN/>
        <w:spacing w:after="0" w:line="360" w:lineRule="auto"/>
        <w:ind w:firstLine="709"/>
        <w:jc w:val="both"/>
        <w:textAlignment w:val="auto"/>
        <w:rPr>
          <w:rFonts w:ascii="Times New Roman" w:hAnsi="Times New Roman" w:cs="Times New Roman"/>
        </w:rPr>
      </w:pPr>
      <w:r w:rsidRPr="00514A86">
        <w:rPr>
          <w:rFonts w:ascii="Times New Roman" w:hAnsi="Times New Roman" w:cs="Times New Roman"/>
          <w:sz w:val="24"/>
          <w:szCs w:val="24"/>
        </w:rPr>
        <w:t>Cuando Andrew Jackson llegó a la presidencia en 1829, decidió elaborar una e</w:t>
      </w:r>
      <w:r w:rsidRPr="00514A86">
        <w:rPr>
          <w:rFonts w:ascii="Times New Roman" w:hAnsi="Times New Roman" w:cs="Times New Roman"/>
          <w:sz w:val="24"/>
          <w:szCs w:val="24"/>
        </w:rPr>
        <w:t>s</w:t>
      </w:r>
      <w:r w:rsidRPr="00514A86">
        <w:rPr>
          <w:rFonts w:ascii="Times New Roman" w:hAnsi="Times New Roman" w:cs="Times New Roman"/>
          <w:sz w:val="24"/>
          <w:szCs w:val="24"/>
        </w:rPr>
        <w:t xml:space="preserve">trategia sistemática para trasladar a los indios que </w:t>
      </w:r>
      <w:r w:rsidR="00E35B9A" w:rsidRPr="00514A86">
        <w:rPr>
          <w:rFonts w:ascii="Times New Roman" w:hAnsi="Times New Roman" w:cs="Times New Roman"/>
          <w:sz w:val="24"/>
          <w:szCs w:val="24"/>
        </w:rPr>
        <w:t>basada en</w:t>
      </w:r>
      <w:r w:rsidRPr="00514A86">
        <w:rPr>
          <w:rFonts w:ascii="Times New Roman" w:hAnsi="Times New Roman" w:cs="Times New Roman"/>
          <w:sz w:val="24"/>
          <w:szCs w:val="24"/>
        </w:rPr>
        <w:t xml:space="preserve"> esos antecedentes legales</w:t>
      </w:r>
      <w:r w:rsidRPr="00514A86">
        <w:rPr>
          <w:rFonts w:ascii="Times New Roman" w:hAnsi="Times New Roman" w:cs="Times New Roman"/>
          <w:color w:val="4F6228" w:themeColor="accent3" w:themeShade="80"/>
          <w:sz w:val="24"/>
          <w:szCs w:val="24"/>
        </w:rPr>
        <w:t>.</w:t>
      </w:r>
    </w:p>
    <w:p w14:paraId="3FCEFED0" w14:textId="0E39E30E" w:rsidR="00365BC7" w:rsidRPr="00514A86" w:rsidRDefault="00365BC7"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El 6 de diciembre de 1830, el presidente Andrew Jackson pronunció su mensaje anual en el Congreso de los Estados Unidos. Con este mensaje, Jackson informó al Congreso de los progresos realizados en cuanto al traslado de l</w:t>
      </w:r>
      <w:r w:rsidR="00542361" w:rsidRPr="00514A86">
        <w:rPr>
          <w:rFonts w:ascii="Times New Roman" w:hAnsi="Times New Roman" w:cs="Times New Roman"/>
          <w:sz w:val="24"/>
          <w:szCs w:val="24"/>
        </w:rPr>
        <w:t>o</w:t>
      </w:r>
      <w:r w:rsidRPr="00514A86">
        <w:rPr>
          <w:rFonts w:ascii="Times New Roman" w:hAnsi="Times New Roman" w:cs="Times New Roman"/>
          <w:sz w:val="24"/>
          <w:szCs w:val="24"/>
        </w:rPr>
        <w:t>s indios y expuso las ventajas de su política tanto para los Estados Unidos como para los nativos americanos.</w:t>
      </w:r>
    </w:p>
    <w:p w14:paraId="03124B2E" w14:textId="13E766DD" w:rsidR="00365BC7" w:rsidRPr="00514A86" w:rsidRDefault="00365BC7" w:rsidP="00514A86">
      <w:pPr>
        <w:pStyle w:val="Textbody"/>
        <w:tabs>
          <w:tab w:val="left" w:pos="709"/>
        </w:tabs>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Con el inicio de la expansión de los colonos hacia el oeste y la consecuente cercanía a las tribus nativas americanas, la reubicación de las tribus nativas americanas era necesaria para poder liberar nuevo territorio que posteriormente sería ocupado por los asentamientos de los ciudadanos blancos. </w:t>
      </w:r>
      <w:r w:rsidR="00790351" w:rsidRPr="00514A86">
        <w:rPr>
          <w:rFonts w:ascii="Times New Roman" w:hAnsi="Times New Roman" w:cs="Times New Roman"/>
          <w:color w:val="000000"/>
          <w:sz w:val="24"/>
          <w:szCs w:val="24"/>
        </w:rPr>
        <w:t xml:space="preserve">La nación </w:t>
      </w:r>
      <w:proofErr w:type="spellStart"/>
      <w:r w:rsidR="0079035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era una de las </w:t>
      </w:r>
      <w:r w:rsidR="00752B80" w:rsidRPr="00514A86">
        <w:rPr>
          <w:rFonts w:ascii="Times New Roman" w:hAnsi="Times New Roman" w:cs="Times New Roman"/>
          <w:sz w:val="24"/>
          <w:szCs w:val="24"/>
        </w:rPr>
        <w:t>«</w:t>
      </w:r>
      <w:r w:rsidRPr="00514A86">
        <w:rPr>
          <w:rFonts w:ascii="Times New Roman" w:hAnsi="Times New Roman" w:cs="Times New Roman"/>
          <w:color w:val="000000"/>
          <w:sz w:val="24"/>
          <w:szCs w:val="24"/>
        </w:rPr>
        <w:t>cinco tribus civilizadas</w:t>
      </w:r>
      <w:r w:rsidR="00752B80" w:rsidRPr="00514A86">
        <w:rPr>
          <w:rFonts w:ascii="Times New Roman" w:hAnsi="Times New Roman" w:cs="Times New Roman"/>
          <w:sz w:val="24"/>
          <w:szCs w:val="24"/>
        </w:rPr>
        <w:t xml:space="preserve">» </w:t>
      </w:r>
      <w:r w:rsidRPr="00514A86">
        <w:rPr>
          <w:rFonts w:ascii="Times New Roman" w:hAnsi="Times New Roman" w:cs="Times New Roman"/>
          <w:color w:val="000000"/>
          <w:sz w:val="24"/>
          <w:szCs w:val="24"/>
        </w:rPr>
        <w:t xml:space="preserve">en el sureste, y al igual que todas las demás tribus que existían en el este del río Misisipí, su traslado era necesario para que el plan de Jackson se pudiera llevar a cabo. </w:t>
      </w:r>
      <w:r w:rsidRPr="00514A86">
        <w:rPr>
          <w:rFonts w:ascii="Times New Roman" w:hAnsi="Times New Roman" w:cs="Times New Roman"/>
          <w:sz w:val="24"/>
          <w:szCs w:val="24"/>
        </w:rPr>
        <w:t>También justificó en su mensaje la política de traslado ya establecida el 28 de mayo de 1830 por la Ley de Traslado Forzoso de los Indios (</w:t>
      </w:r>
      <w:proofErr w:type="spellStart"/>
      <w:r w:rsidRPr="00514A86">
        <w:rPr>
          <w:rFonts w:ascii="Times New Roman" w:hAnsi="Times New Roman" w:cs="Times New Roman"/>
          <w:sz w:val="24"/>
          <w:szCs w:val="24"/>
        </w:rPr>
        <w:t>Indian</w:t>
      </w:r>
      <w:proofErr w:type="spellEnd"/>
      <w:r w:rsidRPr="00514A86">
        <w:rPr>
          <w:rFonts w:ascii="Times New Roman" w:hAnsi="Times New Roman" w:cs="Times New Roman"/>
          <w:sz w:val="24"/>
          <w:szCs w:val="24"/>
        </w:rPr>
        <w:t xml:space="preserve"> </w:t>
      </w:r>
      <w:proofErr w:type="spellStart"/>
      <w:r w:rsidRPr="00514A86">
        <w:rPr>
          <w:rFonts w:ascii="Times New Roman" w:hAnsi="Times New Roman" w:cs="Times New Roman"/>
          <w:sz w:val="24"/>
          <w:szCs w:val="24"/>
        </w:rPr>
        <w:t>Removal</w:t>
      </w:r>
      <w:proofErr w:type="spellEnd"/>
      <w:r w:rsidRPr="00514A86">
        <w:rPr>
          <w:rFonts w:ascii="Times New Roman" w:hAnsi="Times New Roman" w:cs="Times New Roman"/>
          <w:sz w:val="24"/>
          <w:szCs w:val="24"/>
        </w:rPr>
        <w:t xml:space="preserve"> </w:t>
      </w:r>
      <w:proofErr w:type="spellStart"/>
      <w:r w:rsidRPr="00514A86">
        <w:rPr>
          <w:rFonts w:ascii="Times New Roman" w:hAnsi="Times New Roman" w:cs="Times New Roman"/>
          <w:sz w:val="24"/>
          <w:szCs w:val="24"/>
        </w:rPr>
        <w:t>Act</w:t>
      </w:r>
      <w:proofErr w:type="spellEnd"/>
      <w:r w:rsidRPr="00514A86">
        <w:rPr>
          <w:rFonts w:ascii="Times New Roman" w:hAnsi="Times New Roman" w:cs="Times New Roman"/>
          <w:sz w:val="24"/>
          <w:szCs w:val="24"/>
        </w:rPr>
        <w:t>).</w:t>
      </w:r>
    </w:p>
    <w:p w14:paraId="4C3310A1" w14:textId="2F61E229" w:rsidR="00FD095C" w:rsidRPr="00514A86" w:rsidRDefault="00365BC7"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La Ley de Traslado Forzoso de los Indios se aprobó con el fin </w:t>
      </w:r>
      <w:r w:rsidR="006D1E24" w:rsidRPr="00514A86">
        <w:rPr>
          <w:rFonts w:ascii="Times New Roman" w:hAnsi="Times New Roman" w:cs="Times New Roman"/>
          <w:sz w:val="24"/>
          <w:szCs w:val="24"/>
        </w:rPr>
        <w:t>de hacerse con</w:t>
      </w:r>
      <w:r w:rsidR="00542361" w:rsidRPr="00514A86">
        <w:rPr>
          <w:rStyle w:val="Refdecomentario"/>
          <w:rFonts w:ascii="Times New Roman" w:hAnsi="Times New Roman" w:cs="Times New Roman"/>
          <w:sz w:val="24"/>
          <w:szCs w:val="24"/>
        </w:rPr>
        <w:t xml:space="preserve"> aqu</w:t>
      </w:r>
      <w:r w:rsidRPr="00514A86">
        <w:rPr>
          <w:rFonts w:ascii="Times New Roman" w:hAnsi="Times New Roman" w:cs="Times New Roman"/>
          <w:sz w:val="24"/>
          <w:szCs w:val="24"/>
        </w:rPr>
        <w:t xml:space="preserve">ellas tierras situadas en los estados del este del río Misisipí que todavía estuvieran en manos de los nativos, principalmente en Georgia, Tennessee, Alabama, </w:t>
      </w:r>
      <w:r w:rsidR="00542361" w:rsidRPr="00514A86">
        <w:rPr>
          <w:rFonts w:ascii="Times New Roman" w:hAnsi="Times New Roman" w:cs="Times New Roman"/>
          <w:sz w:val="24"/>
          <w:szCs w:val="24"/>
        </w:rPr>
        <w:t>Misisipí</w:t>
      </w:r>
      <w:r w:rsidRPr="00514A86">
        <w:rPr>
          <w:rFonts w:ascii="Times New Roman" w:hAnsi="Times New Roman" w:cs="Times New Roman"/>
          <w:sz w:val="24"/>
          <w:szCs w:val="24"/>
        </w:rPr>
        <w:t xml:space="preserve"> y Carolina del Norte, entre otros. Jackson aseguró que el traslado "reforzaría grandemente la frontera s</w:t>
      </w:r>
      <w:r w:rsidR="00542361" w:rsidRPr="00514A86">
        <w:rPr>
          <w:rFonts w:ascii="Times New Roman" w:hAnsi="Times New Roman" w:cs="Times New Roman"/>
          <w:sz w:val="24"/>
          <w:szCs w:val="24"/>
        </w:rPr>
        <w:t>uro</w:t>
      </w:r>
      <w:r w:rsidRPr="00514A86">
        <w:rPr>
          <w:rFonts w:ascii="Times New Roman" w:hAnsi="Times New Roman" w:cs="Times New Roman"/>
          <w:sz w:val="24"/>
          <w:szCs w:val="24"/>
        </w:rPr>
        <w:t>ccidental". Desplazar a las poblaciones indígenas de Alabama y Misisip</w:t>
      </w:r>
      <w:r w:rsidR="00542361" w:rsidRPr="00514A86">
        <w:rPr>
          <w:rFonts w:ascii="Times New Roman" w:hAnsi="Times New Roman" w:cs="Times New Roman"/>
          <w:sz w:val="24"/>
          <w:szCs w:val="24"/>
        </w:rPr>
        <w:t>í,</w:t>
      </w:r>
      <w:r w:rsidRPr="00514A86">
        <w:rPr>
          <w:rFonts w:ascii="Times New Roman" w:hAnsi="Times New Roman" w:cs="Times New Roman"/>
          <w:sz w:val="24"/>
          <w:szCs w:val="24"/>
        </w:rPr>
        <w:t xml:space="preserve"> según dijo, "permitiría a dichos estados crecer rápidamente en población, riqueza y poder"</w:t>
      </w:r>
      <w:r w:rsidR="00D21CB2" w:rsidRPr="00514A86">
        <w:rPr>
          <w:rFonts w:ascii="Times New Roman" w:hAnsi="Times New Roman" w:cs="Times New Roman"/>
          <w:sz w:val="24"/>
          <w:szCs w:val="24"/>
        </w:rPr>
        <w:t>.</w:t>
      </w:r>
    </w:p>
    <w:p w14:paraId="55D40724" w14:textId="7CB6BC64" w:rsidR="00FD095C" w:rsidRPr="00514A86" w:rsidRDefault="00FD095C" w:rsidP="00514A86">
      <w:pPr>
        <w:pStyle w:val="Textbody"/>
        <w:spacing w:after="0" w:line="360" w:lineRule="auto"/>
        <w:ind w:firstLine="709"/>
        <w:jc w:val="both"/>
        <w:rPr>
          <w:rFonts w:ascii="Times New Roman" w:eastAsia="Times New Roman" w:hAnsi="Times New Roman" w:cs="Times New Roman"/>
          <w:kern w:val="0"/>
          <w:sz w:val="24"/>
          <w:szCs w:val="24"/>
          <w:lang w:eastAsia="es-ES"/>
        </w:rPr>
      </w:pPr>
      <w:r w:rsidRPr="00514A86">
        <w:rPr>
          <w:rFonts w:ascii="Times New Roman" w:eastAsia="Times New Roman" w:hAnsi="Times New Roman" w:cs="Times New Roman"/>
          <w:kern w:val="0"/>
          <w:sz w:val="24"/>
          <w:szCs w:val="24"/>
          <w:lang w:eastAsia="es-ES"/>
        </w:rPr>
        <w:t xml:space="preserve">Para lograr su propósito, Jackson animó al Congreso a aprobar la </w:t>
      </w:r>
      <w:r w:rsidR="00F51005" w:rsidRPr="00514A86">
        <w:rPr>
          <w:rFonts w:ascii="Times New Roman" w:eastAsia="Times New Roman" w:hAnsi="Times New Roman" w:cs="Times New Roman"/>
          <w:kern w:val="0"/>
          <w:sz w:val="24"/>
          <w:szCs w:val="24"/>
          <w:lang w:eastAsia="es-ES"/>
        </w:rPr>
        <w:t>l</w:t>
      </w:r>
      <w:r w:rsidRPr="00514A86">
        <w:rPr>
          <w:rFonts w:ascii="Times New Roman" w:eastAsia="Times New Roman" w:hAnsi="Times New Roman" w:cs="Times New Roman"/>
          <w:kern w:val="0"/>
          <w:sz w:val="24"/>
          <w:szCs w:val="24"/>
          <w:lang w:eastAsia="es-ES"/>
        </w:rPr>
        <w:t>ey de</w:t>
      </w:r>
      <w:r w:rsidR="00F51005" w:rsidRPr="00514A86">
        <w:rPr>
          <w:rFonts w:ascii="Times New Roman" w:eastAsia="Times New Roman" w:hAnsi="Times New Roman" w:cs="Times New Roman"/>
          <w:kern w:val="0"/>
          <w:sz w:val="24"/>
          <w:szCs w:val="24"/>
          <w:lang w:eastAsia="es-ES"/>
        </w:rPr>
        <w:t>l</w:t>
      </w:r>
      <w:r w:rsidRPr="00514A86">
        <w:rPr>
          <w:rFonts w:ascii="Times New Roman" w:eastAsia="Times New Roman" w:hAnsi="Times New Roman" w:cs="Times New Roman"/>
          <w:kern w:val="0"/>
          <w:sz w:val="24"/>
          <w:szCs w:val="24"/>
          <w:lang w:eastAsia="es-ES"/>
        </w:rPr>
        <w:t xml:space="preserve"> Traslado</w:t>
      </w:r>
      <w:r w:rsidR="00F51005" w:rsidRPr="00514A86">
        <w:rPr>
          <w:rFonts w:ascii="Times New Roman" w:eastAsia="Times New Roman" w:hAnsi="Times New Roman" w:cs="Times New Roman"/>
          <w:kern w:val="0"/>
          <w:sz w:val="24"/>
          <w:szCs w:val="24"/>
          <w:lang w:eastAsia="es-ES"/>
        </w:rPr>
        <w:t xml:space="preserve"> Indio</w:t>
      </w:r>
      <w:r w:rsidRPr="00514A86">
        <w:rPr>
          <w:rFonts w:ascii="Times New Roman" w:eastAsia="Times New Roman" w:hAnsi="Times New Roman" w:cs="Times New Roman"/>
          <w:kern w:val="0"/>
          <w:sz w:val="24"/>
          <w:szCs w:val="24"/>
          <w:lang w:eastAsia="es-ES"/>
        </w:rPr>
        <w:t xml:space="preserve"> de 1830. Dicha ley establecía un proceso mediante el cual el </w:t>
      </w:r>
      <w:r w:rsidR="00E35B9A" w:rsidRPr="00514A86">
        <w:rPr>
          <w:rFonts w:ascii="Times New Roman" w:eastAsia="Times New Roman" w:hAnsi="Times New Roman" w:cs="Times New Roman"/>
          <w:kern w:val="0"/>
          <w:sz w:val="24"/>
          <w:szCs w:val="24"/>
          <w:lang w:eastAsia="es-ES"/>
        </w:rPr>
        <w:t>p</w:t>
      </w:r>
      <w:r w:rsidRPr="00514A86">
        <w:rPr>
          <w:rFonts w:ascii="Times New Roman" w:eastAsia="Times New Roman" w:hAnsi="Times New Roman" w:cs="Times New Roman"/>
          <w:kern w:val="0"/>
          <w:sz w:val="24"/>
          <w:szCs w:val="24"/>
          <w:lang w:eastAsia="es-ES"/>
        </w:rPr>
        <w:t xml:space="preserve">residente podía conceder tierras al oeste del río Misisipí a aquellas tribus indígenas que aceptaran renunciar a su país de origen. Como incentivo, se les ofrecía a los indios asistencia </w:t>
      </w:r>
      <w:r w:rsidRPr="00514A86">
        <w:rPr>
          <w:rFonts w:ascii="Times New Roman" w:eastAsia="Times New Roman" w:hAnsi="Times New Roman" w:cs="Times New Roman"/>
          <w:kern w:val="0"/>
          <w:sz w:val="24"/>
          <w:szCs w:val="24"/>
          <w:lang w:eastAsia="es-ES"/>
        </w:rPr>
        <w:lastRenderedPageBreak/>
        <w:t>financiera y material para poder viajar a sus nuevos hogares, donde empezarían una nueva vida. También se les garantizaba protección por parte del gobierno de los Estados Unidos una vez llegados a su destino. Gracias a esa ley, Jackson y sus seguidores pudieron persuadir, sobornar y amenazar libremente a las tribus indias para que firmaran tratados de traslado.</w:t>
      </w:r>
    </w:p>
    <w:p w14:paraId="4B5891AA" w14:textId="0FF7B3DB" w:rsidR="00FD095C" w:rsidRPr="00514A86" w:rsidRDefault="00FD095C" w:rsidP="00514A86">
      <w:pPr>
        <w:pStyle w:val="Textbody"/>
        <w:spacing w:after="0" w:line="360" w:lineRule="auto"/>
        <w:ind w:firstLine="709"/>
        <w:jc w:val="both"/>
        <w:rPr>
          <w:rFonts w:ascii="Times New Roman" w:eastAsia="Times New Roman" w:hAnsi="Times New Roman" w:cs="Times New Roman"/>
          <w:kern w:val="0"/>
          <w:sz w:val="24"/>
          <w:szCs w:val="24"/>
          <w:lang w:eastAsia="es-ES"/>
        </w:rPr>
      </w:pPr>
      <w:r w:rsidRPr="00514A86">
        <w:rPr>
          <w:rFonts w:ascii="Times New Roman" w:eastAsia="Times New Roman" w:hAnsi="Times New Roman" w:cs="Times New Roman"/>
          <w:kern w:val="0"/>
          <w:sz w:val="24"/>
          <w:szCs w:val="24"/>
          <w:lang w:eastAsia="es-ES"/>
        </w:rPr>
        <w:t xml:space="preserve">A grandes rasgos, el gobierno de Jackson cumplió </w:t>
      </w:r>
      <w:r w:rsidR="00B64706" w:rsidRPr="00514A86">
        <w:rPr>
          <w:rFonts w:ascii="Times New Roman" w:eastAsia="Times New Roman" w:hAnsi="Times New Roman" w:cs="Times New Roman"/>
          <w:kern w:val="0"/>
          <w:sz w:val="24"/>
          <w:szCs w:val="24"/>
          <w:lang w:eastAsia="es-ES"/>
        </w:rPr>
        <w:t>sus objetivos</w:t>
      </w:r>
      <w:r w:rsidRPr="00514A86">
        <w:rPr>
          <w:rFonts w:ascii="Times New Roman" w:eastAsia="Times New Roman" w:hAnsi="Times New Roman" w:cs="Times New Roman"/>
          <w:kern w:val="0"/>
          <w:sz w:val="24"/>
          <w:szCs w:val="24"/>
          <w:lang w:eastAsia="es-ES"/>
        </w:rPr>
        <w:t xml:space="preserve">. Hasta al final de su presidencia consiguió firmar casi setenta tratados de traslado bajo la ley, lo que hizo desplazar cerca de 50.000 indios de oriente al </w:t>
      </w:r>
      <w:r w:rsidR="00542361" w:rsidRPr="00514A86">
        <w:rPr>
          <w:rFonts w:ascii="Times New Roman" w:eastAsia="Times New Roman" w:hAnsi="Times New Roman" w:cs="Times New Roman"/>
          <w:kern w:val="0"/>
          <w:sz w:val="24"/>
          <w:szCs w:val="24"/>
          <w:lang w:eastAsia="es-ES"/>
        </w:rPr>
        <w:t>territorio indio</w:t>
      </w:r>
      <w:r w:rsidRPr="00514A86">
        <w:rPr>
          <w:rFonts w:ascii="Times New Roman" w:eastAsia="Times New Roman" w:hAnsi="Times New Roman" w:cs="Times New Roman"/>
          <w:kern w:val="0"/>
          <w:sz w:val="24"/>
          <w:szCs w:val="24"/>
          <w:lang w:eastAsia="es-ES"/>
        </w:rPr>
        <w:t xml:space="preserve"> y dejó vacías millones de hectáreas de tierra al este del Misisipí para la posterior ocupación de los colonos blancos. A pesar de la inmensidad del </w:t>
      </w:r>
      <w:r w:rsidR="00542361" w:rsidRPr="00514A86">
        <w:rPr>
          <w:rFonts w:ascii="Times New Roman" w:eastAsia="Times New Roman" w:hAnsi="Times New Roman" w:cs="Times New Roman"/>
          <w:kern w:val="0"/>
          <w:sz w:val="24"/>
          <w:szCs w:val="24"/>
          <w:lang w:eastAsia="es-ES"/>
        </w:rPr>
        <w:t>t</w:t>
      </w:r>
      <w:r w:rsidRPr="00514A86">
        <w:rPr>
          <w:rFonts w:ascii="Times New Roman" w:eastAsia="Times New Roman" w:hAnsi="Times New Roman" w:cs="Times New Roman"/>
          <w:kern w:val="0"/>
          <w:sz w:val="24"/>
          <w:szCs w:val="24"/>
          <w:lang w:eastAsia="es-ES"/>
        </w:rPr>
        <w:t>erritorio indio, el gobierno prefirió que el destino de los indios fuera una zona más reducida</w:t>
      </w:r>
      <w:r w:rsidR="00E35B9A" w:rsidRPr="00514A86">
        <w:rPr>
          <w:rFonts w:ascii="Times New Roman" w:eastAsia="Times New Roman" w:hAnsi="Times New Roman" w:cs="Times New Roman"/>
          <w:kern w:val="0"/>
          <w:sz w:val="24"/>
          <w:szCs w:val="24"/>
          <w:lang w:eastAsia="es-ES"/>
        </w:rPr>
        <w:t>,</w:t>
      </w:r>
      <w:r w:rsidRPr="00514A86">
        <w:rPr>
          <w:rFonts w:ascii="Times New Roman" w:eastAsia="Times New Roman" w:hAnsi="Times New Roman" w:cs="Times New Roman"/>
          <w:kern w:val="0"/>
          <w:sz w:val="24"/>
          <w:szCs w:val="24"/>
          <w:lang w:eastAsia="es-ES"/>
        </w:rPr>
        <w:t xml:space="preserve"> que más tarde se convertiría en Oklahoma del este.</w:t>
      </w:r>
    </w:p>
    <w:p w14:paraId="76791A7B" w14:textId="09F0E364" w:rsidR="00006665" w:rsidRDefault="00FD095C" w:rsidP="00CD61B6">
      <w:pPr>
        <w:pStyle w:val="Textbody"/>
        <w:spacing w:after="0" w:line="360" w:lineRule="auto"/>
        <w:ind w:firstLine="709"/>
        <w:jc w:val="both"/>
        <w:rPr>
          <w:rFonts w:ascii="Times New Roman" w:eastAsia="Times New Roman" w:hAnsi="Times New Roman" w:cs="Times New Roman"/>
          <w:kern w:val="0"/>
          <w:sz w:val="24"/>
          <w:szCs w:val="24"/>
          <w:lang w:eastAsia="es-ES"/>
        </w:rPr>
      </w:pPr>
      <w:r w:rsidRPr="00514A86">
        <w:rPr>
          <w:rFonts w:ascii="Times New Roman" w:eastAsia="Times New Roman" w:hAnsi="Times New Roman" w:cs="Times New Roman"/>
          <w:kern w:val="0"/>
          <w:sz w:val="24"/>
          <w:szCs w:val="24"/>
          <w:lang w:eastAsia="es-ES"/>
        </w:rPr>
        <w:t>Sin embargo, al año s</w:t>
      </w:r>
      <w:r w:rsidR="00E35B9A" w:rsidRPr="00514A86">
        <w:rPr>
          <w:rFonts w:ascii="Times New Roman" w:eastAsia="Times New Roman" w:hAnsi="Times New Roman" w:cs="Times New Roman"/>
          <w:kern w:val="0"/>
          <w:sz w:val="24"/>
          <w:szCs w:val="24"/>
          <w:lang w:eastAsia="es-ES"/>
        </w:rPr>
        <w:t>iguiente la Corte Suprema cambió</w:t>
      </w:r>
      <w:r w:rsidRPr="00514A86">
        <w:rPr>
          <w:rFonts w:ascii="Times New Roman" w:eastAsia="Times New Roman" w:hAnsi="Times New Roman" w:cs="Times New Roman"/>
          <w:kern w:val="0"/>
          <w:sz w:val="24"/>
          <w:szCs w:val="24"/>
          <w:lang w:eastAsia="es-ES"/>
        </w:rPr>
        <w:t xml:space="preserve"> de opinión y dictaminó que las tribus indias eran soberanas e inmunes a las leyes de Georgia. El presidente Jackson, no obstante, hizo caso omiso a la decisión de la Corte y obtuvo la firma de un jefe </w:t>
      </w:r>
      <w:proofErr w:type="spellStart"/>
      <w:r w:rsidRPr="00514A86">
        <w:rPr>
          <w:rFonts w:ascii="Times New Roman" w:eastAsia="Times New Roman" w:hAnsi="Times New Roman" w:cs="Times New Roman"/>
          <w:kern w:val="0"/>
          <w:sz w:val="24"/>
          <w:szCs w:val="24"/>
          <w:lang w:eastAsia="es-ES"/>
        </w:rPr>
        <w:t>cheroqui</w:t>
      </w:r>
      <w:proofErr w:type="spellEnd"/>
      <w:r w:rsidRPr="00514A86">
        <w:rPr>
          <w:rFonts w:ascii="Times New Roman" w:eastAsia="Times New Roman" w:hAnsi="Times New Roman" w:cs="Times New Roman"/>
          <w:kern w:val="0"/>
          <w:sz w:val="24"/>
          <w:szCs w:val="24"/>
          <w:lang w:eastAsia="es-ES"/>
        </w:rPr>
        <w:t xml:space="preserve"> con la que acordó la reubicación de su tribu mediante el Tratado de Nueva </w:t>
      </w:r>
      <w:proofErr w:type="spellStart"/>
      <w:r w:rsidRPr="00514A86">
        <w:rPr>
          <w:rFonts w:ascii="Times New Roman" w:eastAsia="Times New Roman" w:hAnsi="Times New Roman" w:cs="Times New Roman"/>
          <w:kern w:val="0"/>
          <w:sz w:val="24"/>
          <w:szCs w:val="24"/>
          <w:lang w:eastAsia="es-ES"/>
        </w:rPr>
        <w:t>Echota</w:t>
      </w:r>
      <w:proofErr w:type="spellEnd"/>
      <w:r w:rsidRPr="00514A86">
        <w:rPr>
          <w:rFonts w:ascii="Times New Roman" w:eastAsia="Times New Roman" w:hAnsi="Times New Roman" w:cs="Times New Roman"/>
          <w:kern w:val="0"/>
          <w:sz w:val="24"/>
          <w:szCs w:val="24"/>
          <w:lang w:eastAsia="es-ES"/>
        </w:rPr>
        <w:t>, que el Congreso ratificó en</w:t>
      </w:r>
      <w:r w:rsidR="00B64706" w:rsidRPr="00514A86">
        <w:rPr>
          <w:rFonts w:ascii="Times New Roman" w:eastAsia="Times New Roman" w:hAnsi="Times New Roman" w:cs="Times New Roman"/>
          <w:kern w:val="0"/>
          <w:sz w:val="24"/>
          <w:szCs w:val="24"/>
          <w:lang w:eastAsia="es-ES"/>
        </w:rPr>
        <w:t xml:space="preserve"> 1835 </w:t>
      </w:r>
      <w:r w:rsidRPr="00514A86">
        <w:rPr>
          <w:rFonts w:ascii="Times New Roman" w:eastAsia="Times New Roman" w:hAnsi="Times New Roman" w:cs="Times New Roman"/>
          <w:kern w:val="0"/>
          <w:sz w:val="24"/>
          <w:szCs w:val="24"/>
          <w:lang w:eastAsia="es-ES"/>
        </w:rPr>
        <w:t xml:space="preserve">en contra de las protestas de Daniel </w:t>
      </w:r>
      <w:proofErr w:type="spellStart"/>
      <w:r w:rsidRPr="00514A86">
        <w:rPr>
          <w:rFonts w:ascii="Times New Roman" w:eastAsia="Times New Roman" w:hAnsi="Times New Roman" w:cs="Times New Roman"/>
          <w:kern w:val="0"/>
          <w:sz w:val="24"/>
          <w:szCs w:val="24"/>
          <w:lang w:eastAsia="es-ES"/>
        </w:rPr>
        <w:t>Webster</w:t>
      </w:r>
      <w:proofErr w:type="spellEnd"/>
      <w:r w:rsidRPr="00514A86">
        <w:rPr>
          <w:rFonts w:ascii="Times New Roman" w:eastAsia="Times New Roman" w:hAnsi="Times New Roman" w:cs="Times New Roman"/>
          <w:kern w:val="0"/>
          <w:sz w:val="24"/>
          <w:szCs w:val="24"/>
          <w:lang w:eastAsia="es-ES"/>
        </w:rPr>
        <w:t xml:space="preserve"> y Henry </w:t>
      </w:r>
      <w:proofErr w:type="spellStart"/>
      <w:r w:rsidRPr="00514A86">
        <w:rPr>
          <w:rFonts w:ascii="Times New Roman" w:eastAsia="Times New Roman" w:hAnsi="Times New Roman" w:cs="Times New Roman"/>
          <w:kern w:val="0"/>
          <w:sz w:val="24"/>
          <w:szCs w:val="24"/>
          <w:lang w:eastAsia="es-ES"/>
        </w:rPr>
        <w:t>Clay</w:t>
      </w:r>
      <w:proofErr w:type="spellEnd"/>
      <w:r w:rsidRPr="00514A86">
        <w:rPr>
          <w:rFonts w:ascii="Times New Roman" w:eastAsia="Times New Roman" w:hAnsi="Times New Roman" w:cs="Times New Roman"/>
          <w:kern w:val="0"/>
          <w:sz w:val="24"/>
          <w:szCs w:val="24"/>
          <w:lang w:eastAsia="es-ES"/>
        </w:rPr>
        <w:t xml:space="preserve">. El partido </w:t>
      </w:r>
      <w:proofErr w:type="spellStart"/>
      <w:r w:rsidRPr="00514A86">
        <w:rPr>
          <w:rFonts w:ascii="Times New Roman" w:eastAsia="Times New Roman" w:hAnsi="Times New Roman" w:cs="Times New Roman"/>
          <w:kern w:val="0"/>
          <w:sz w:val="24"/>
          <w:szCs w:val="24"/>
          <w:lang w:eastAsia="es-ES"/>
        </w:rPr>
        <w:t>cheroqui</w:t>
      </w:r>
      <w:proofErr w:type="spellEnd"/>
      <w:r w:rsidRPr="00514A86">
        <w:rPr>
          <w:rFonts w:ascii="Times New Roman" w:eastAsia="Times New Roman" w:hAnsi="Times New Roman" w:cs="Times New Roman"/>
          <w:kern w:val="0"/>
          <w:sz w:val="24"/>
          <w:szCs w:val="24"/>
          <w:lang w:eastAsia="es-ES"/>
        </w:rPr>
        <w:t xml:space="preserve"> que firmó el tratado sólo representaba una facción de la población, y la mayoría </w:t>
      </w:r>
      <w:r w:rsidR="006C4655" w:rsidRPr="00514A86">
        <w:rPr>
          <w:rFonts w:ascii="Times New Roman" w:eastAsia="Times New Roman" w:hAnsi="Times New Roman" w:cs="Times New Roman"/>
          <w:kern w:val="0"/>
          <w:sz w:val="24"/>
          <w:szCs w:val="24"/>
          <w:lang w:eastAsia="es-ES"/>
        </w:rPr>
        <w:t xml:space="preserve">de la tribu se unió </w:t>
      </w:r>
      <w:r w:rsidRPr="00514A86">
        <w:rPr>
          <w:rFonts w:ascii="Times New Roman" w:eastAsia="Times New Roman" w:hAnsi="Times New Roman" w:cs="Times New Roman"/>
          <w:kern w:val="0"/>
          <w:sz w:val="24"/>
          <w:szCs w:val="24"/>
          <w:lang w:eastAsia="es-ES"/>
        </w:rPr>
        <w:t xml:space="preserve">al jefe principal John Ross en un intento desesperado por aferrarse a sus tierras. Ese intento fracasó en 1838 cuando, bajo los cañones de las tropas federales y la milicia del estado de Georgia, la tribu </w:t>
      </w:r>
      <w:proofErr w:type="spellStart"/>
      <w:r w:rsidRPr="00514A86">
        <w:rPr>
          <w:rFonts w:ascii="Times New Roman" w:eastAsia="Times New Roman" w:hAnsi="Times New Roman" w:cs="Times New Roman"/>
          <w:kern w:val="0"/>
          <w:sz w:val="24"/>
          <w:szCs w:val="24"/>
          <w:lang w:eastAsia="es-ES"/>
        </w:rPr>
        <w:t>cheroqui</w:t>
      </w:r>
      <w:proofErr w:type="spellEnd"/>
      <w:r w:rsidRPr="00514A86">
        <w:rPr>
          <w:rFonts w:ascii="Times New Roman" w:eastAsia="Times New Roman" w:hAnsi="Times New Roman" w:cs="Times New Roman"/>
          <w:kern w:val="0"/>
          <w:sz w:val="24"/>
          <w:szCs w:val="24"/>
          <w:lang w:eastAsia="es-ES"/>
        </w:rPr>
        <w:t xml:space="preserve"> se vio obligada a trasladarse a las llanuras</w:t>
      </w:r>
      <w:r w:rsidR="0024581F" w:rsidRPr="00514A86">
        <w:rPr>
          <w:rFonts w:ascii="Times New Roman" w:eastAsia="Times New Roman" w:hAnsi="Times New Roman" w:cs="Times New Roman"/>
          <w:kern w:val="0"/>
          <w:sz w:val="24"/>
          <w:szCs w:val="24"/>
          <w:lang w:eastAsia="es-ES"/>
        </w:rPr>
        <w:t xml:space="preserve"> áridas</w:t>
      </w:r>
      <w:r w:rsidRPr="00514A86">
        <w:rPr>
          <w:rFonts w:ascii="Times New Roman" w:eastAsia="Times New Roman" w:hAnsi="Times New Roman" w:cs="Times New Roman"/>
          <w:kern w:val="0"/>
          <w:sz w:val="24"/>
          <w:szCs w:val="24"/>
          <w:lang w:eastAsia="es-ES"/>
        </w:rPr>
        <w:t xml:space="preserve"> de todo el Misisipí.</w:t>
      </w:r>
    </w:p>
    <w:p w14:paraId="79501771" w14:textId="77777777" w:rsidR="00CD61B6" w:rsidRPr="00514A86" w:rsidRDefault="00CD61B6" w:rsidP="00CD61B6">
      <w:pPr>
        <w:pStyle w:val="Textbody"/>
        <w:spacing w:after="0" w:line="360" w:lineRule="auto"/>
        <w:ind w:firstLine="709"/>
        <w:jc w:val="both"/>
        <w:rPr>
          <w:rFonts w:ascii="Times New Roman" w:hAnsi="Times New Roman" w:cs="Times New Roman"/>
          <w:sz w:val="24"/>
          <w:szCs w:val="24"/>
        </w:rPr>
      </w:pPr>
    </w:p>
    <w:p w14:paraId="2EB02D5D" w14:textId="5917573B" w:rsidR="006D1E24" w:rsidRPr="00514A86" w:rsidRDefault="00D47D1B" w:rsidP="00514A86">
      <w:pPr>
        <w:pStyle w:val="Standard"/>
        <w:widowControl w:val="0"/>
        <w:spacing w:after="0" w:line="360" w:lineRule="auto"/>
        <w:ind w:firstLine="709"/>
        <w:jc w:val="both"/>
        <w:rPr>
          <w:rFonts w:ascii="Times New Roman" w:hAnsi="Times New Roman" w:cs="Times New Roman"/>
          <w:i/>
          <w:iCs/>
          <w:sz w:val="24"/>
          <w:szCs w:val="24"/>
        </w:rPr>
      </w:pPr>
      <w:r w:rsidRPr="00514A86">
        <w:rPr>
          <w:rFonts w:ascii="Times New Roman" w:hAnsi="Times New Roman" w:cs="Times New Roman"/>
          <w:b/>
          <w:sz w:val="28"/>
          <w:szCs w:val="28"/>
        </w:rPr>
        <w:t>Documento</w:t>
      </w:r>
      <w:r w:rsidR="00AD2BC7" w:rsidRPr="00514A86">
        <w:rPr>
          <w:rFonts w:ascii="Times New Roman" w:hAnsi="Times New Roman" w:cs="Times New Roman"/>
          <w:b/>
          <w:sz w:val="28"/>
          <w:szCs w:val="28"/>
        </w:rPr>
        <w:t xml:space="preserve">: </w:t>
      </w:r>
      <w:r w:rsidR="00365BC7" w:rsidRPr="00514A86">
        <w:rPr>
          <w:rFonts w:ascii="Times New Roman" w:hAnsi="Times New Roman" w:cs="Times New Roman"/>
          <w:b/>
          <w:sz w:val="28"/>
          <w:szCs w:val="28"/>
        </w:rPr>
        <w:t xml:space="preserve">Segundo mensaje anual </w:t>
      </w:r>
      <w:r w:rsidR="00AD2BC7" w:rsidRPr="00514A86">
        <w:rPr>
          <w:rFonts w:ascii="Times New Roman" w:hAnsi="Times New Roman" w:cs="Times New Roman"/>
          <w:b/>
          <w:sz w:val="28"/>
          <w:szCs w:val="28"/>
        </w:rPr>
        <w:t xml:space="preserve">del presidente Andrew Jackson </w:t>
      </w:r>
      <w:r w:rsidR="00365BC7" w:rsidRPr="00514A86">
        <w:rPr>
          <w:rFonts w:ascii="Times New Roman" w:hAnsi="Times New Roman" w:cs="Times New Roman"/>
          <w:b/>
          <w:sz w:val="28"/>
          <w:szCs w:val="28"/>
        </w:rPr>
        <w:t>al</w:t>
      </w:r>
      <w:r w:rsidR="005E699F" w:rsidRPr="00514A86">
        <w:rPr>
          <w:rFonts w:ascii="Times New Roman" w:hAnsi="Times New Roman" w:cs="Times New Roman"/>
          <w:b/>
          <w:sz w:val="28"/>
          <w:szCs w:val="28"/>
        </w:rPr>
        <w:t xml:space="preserve"> </w:t>
      </w:r>
      <w:r w:rsidR="00365BC7" w:rsidRPr="00514A86">
        <w:rPr>
          <w:rFonts w:ascii="Times New Roman" w:hAnsi="Times New Roman" w:cs="Times New Roman"/>
          <w:b/>
          <w:sz w:val="28"/>
          <w:szCs w:val="28"/>
        </w:rPr>
        <w:t>Congreso</w:t>
      </w:r>
      <w:r w:rsidR="00AD2BC7" w:rsidRPr="00514A86">
        <w:rPr>
          <w:rFonts w:ascii="Times New Roman" w:hAnsi="Times New Roman" w:cs="Times New Roman"/>
          <w:b/>
          <w:sz w:val="28"/>
          <w:szCs w:val="28"/>
        </w:rPr>
        <w:t xml:space="preserve"> de los Estados Unidos</w:t>
      </w:r>
      <w:r w:rsidRPr="00514A86">
        <w:rPr>
          <w:rFonts w:ascii="Times New Roman" w:hAnsi="Times New Roman" w:cs="Times New Roman"/>
          <w:b/>
          <w:sz w:val="28"/>
          <w:szCs w:val="28"/>
        </w:rPr>
        <w:t>, 6 de diciembre de 1830</w:t>
      </w:r>
      <w:r w:rsidR="00365BC7" w:rsidRPr="00514A86">
        <w:rPr>
          <w:rFonts w:ascii="Times New Roman" w:hAnsi="Times New Roman" w:cs="Times New Roman"/>
          <w:color w:val="000000"/>
          <w:sz w:val="28"/>
          <w:szCs w:val="28"/>
        </w:rPr>
        <w:t xml:space="preserve"> </w:t>
      </w:r>
      <w:r w:rsidR="00AD2BC7" w:rsidRPr="00CD61B6">
        <w:rPr>
          <w:rFonts w:ascii="Times New Roman" w:hAnsi="Times New Roman" w:cs="Times New Roman"/>
          <w:b/>
          <w:color w:val="000000"/>
          <w:sz w:val="28"/>
          <w:szCs w:val="28"/>
        </w:rPr>
        <w:t>(fragmento)</w:t>
      </w:r>
    </w:p>
    <w:p w14:paraId="45A10D8A" w14:textId="734DD622"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Es un placer para mí anunciar al Congreso que la benévola política del Gobierno, aplicada de forma continuada durante casi treinta años, en relación con el traslado de los indios más allá de los asentamientos blancos se aproxima a una conclusión feliz. Dos tribus importantes han aceptado lo dispuesto para su traslado en la última sesión del Congreso y se espera que ese ejemplo induzca a las restantes tribus a buscar también las mismas evidentes ventajas.</w:t>
      </w:r>
    </w:p>
    <w:p w14:paraId="4E914D1C" w14:textId="77777777"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Las consecuencias de un traslado rápido serán importantes para los Estados </w:t>
      </w:r>
      <w:r w:rsidRPr="00514A86">
        <w:rPr>
          <w:rFonts w:ascii="Times New Roman" w:hAnsi="Times New Roman" w:cs="Times New Roman"/>
          <w:sz w:val="24"/>
          <w:szCs w:val="24"/>
        </w:rPr>
        <w:lastRenderedPageBreak/>
        <w:t>Unidos, los estados individuales y los propios indios. Las ventajas pecuniarias que promete para el Gobierno son el último de sus atractivos. Pone fin a cualquier posible peligro de colisión por causa de los indios entre las autoridades del Gobiernos General y los Gobiernos estatales. Establecerá una nutrida y civilizada población sobre grandes extensiones del país ocupadas hoy por unos pocos cazadores salvajes. La apertura a los asentamientos blancos de todo el territorio situado entre Tennessee por el norte y Luisiana por el sur reforzará grandemente la frontera sudoccidental y dotará a los estados adyacentes de la fuerza suficiente para repeler futuras invasiones sin necesidad de ayuda remota. Aligerará todo el estado de Misisipí y la parte occidental de Alabama de ocupación indígena y permitirá a dichos estados crecer rápidamente en población, riqueza y poder. Separará a los indios del contacto directo con asentamientos blancos; los liberará del poder de los estados; les permitirá buscar la felicidad a su manera y de acuerdo con sus rudimentarias instituciones; retrasará el avance de su decadencia, que los está menguando en número, y tal vez logre que, bajo la protección del Gobierno y mediante la influencia de buenos consejos, se desprendan poco a poco de sus hábitos salvajes y se conviertan en una comunidad interesante, civilizada y cristiana. Estas consecuencias, algunas de ellas muy seguras y el resto muy probables, explican el gran interés que suscita el pleno cumplimiento del plan aprobado por el Congreso en su última sesión.</w:t>
      </w:r>
    </w:p>
    <w:p w14:paraId="37480D2E" w14:textId="77777777"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Nadie alberga un sentimiento más amistoso que yo hacia los indígenas del país, ni se esforzará más por intentar redimirlos de sus hábitos nómadas y convertirlos en un pueblo feliz y próspero. Me he esforzado en trasmitirles mis solemnes convicciones sobre los deberes y atribuciones del Gobierno General en relación con las autoridades estatales. Los estados no son responsables ante este Gobierno de la justicia de las leyes aprobadas en el ámbito de sus competencias reservadas. Como individuos quizás alberguemos y expresemos opiniones sobre sus actos, pero como Gobierno tenemos tan poco  derecho a controlarlos como a prescribir leyes a otros países.</w:t>
      </w:r>
    </w:p>
    <w:p w14:paraId="622E67AA" w14:textId="252AEDC9"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Con pleno conocimiento del asunto, las tribus </w:t>
      </w:r>
      <w:proofErr w:type="spellStart"/>
      <w:r w:rsidRPr="00514A86">
        <w:rPr>
          <w:rFonts w:ascii="Times New Roman" w:hAnsi="Times New Roman" w:cs="Times New Roman"/>
          <w:sz w:val="24"/>
          <w:szCs w:val="24"/>
        </w:rPr>
        <w:t>choctaw</w:t>
      </w:r>
      <w:proofErr w:type="spellEnd"/>
      <w:r w:rsidRPr="00514A86">
        <w:rPr>
          <w:rFonts w:ascii="Times New Roman" w:hAnsi="Times New Roman" w:cs="Times New Roman"/>
          <w:sz w:val="24"/>
          <w:szCs w:val="24"/>
        </w:rPr>
        <w:t xml:space="preserve"> y </w:t>
      </w:r>
      <w:proofErr w:type="spellStart"/>
      <w:r w:rsidRPr="00514A86">
        <w:rPr>
          <w:rFonts w:ascii="Times New Roman" w:hAnsi="Times New Roman" w:cs="Times New Roman"/>
          <w:sz w:val="24"/>
          <w:szCs w:val="24"/>
        </w:rPr>
        <w:t>chickasaw</w:t>
      </w:r>
      <w:proofErr w:type="spellEnd"/>
      <w:r w:rsidRPr="00514A86">
        <w:rPr>
          <w:rFonts w:ascii="Times New Roman" w:hAnsi="Times New Roman" w:cs="Times New Roman"/>
          <w:sz w:val="24"/>
          <w:szCs w:val="24"/>
        </w:rPr>
        <w:t xml:space="preserve"> han decidido con gran unanimidad aprovechar las generosas ofertas brindadas por el acto del Congreso y han aceptado trasladarse más allá del río Misisipí. Se han establecido con ellos tratados que se someterán en su debido momento a consideración. En la negociación de dichos tratados se les dio a entender cuál era su verdadera situación, y prefirieron mantener su independencia en los bosques occidentales antes que someterse a las leyes de los estados en los que residen actualmente. Estos tratados, probablemente </w:t>
      </w:r>
      <w:r w:rsidRPr="00514A86">
        <w:rPr>
          <w:rFonts w:ascii="Times New Roman" w:hAnsi="Times New Roman" w:cs="Times New Roman"/>
          <w:sz w:val="24"/>
          <w:szCs w:val="24"/>
        </w:rPr>
        <w:lastRenderedPageBreak/>
        <w:t>los últimos que se hagan con las tribus, se caracterizan por una gran generosidad por parte del Gobierno. Entregan a los indios una generosa suma en reconocimiento de su traslado y un cómodo sustento al llegar a sus nuevos hogares. En caso de que su verdadero interés sea llevar una existencia separada, allí tendrán plena libertad para hacerlo sin las incomodidades y mol</w:t>
      </w:r>
      <w:r w:rsidR="00D21CB2" w:rsidRPr="00514A86">
        <w:rPr>
          <w:rFonts w:ascii="Times New Roman" w:hAnsi="Times New Roman" w:cs="Times New Roman"/>
          <w:sz w:val="24"/>
          <w:szCs w:val="24"/>
        </w:rPr>
        <w:t xml:space="preserve">estias a las que habrían estado </w:t>
      </w:r>
      <w:r w:rsidRPr="00514A86">
        <w:rPr>
          <w:rFonts w:ascii="Times New Roman" w:hAnsi="Times New Roman" w:cs="Times New Roman"/>
          <w:sz w:val="24"/>
          <w:szCs w:val="24"/>
        </w:rPr>
        <w:t>inevitablemente sometidos en Alabama y Misisipí.</w:t>
      </w:r>
    </w:p>
    <w:p w14:paraId="294BC950" w14:textId="77777777"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La Humanidad ha llorado a menudo por la suerte de los indígenas de este país, y la Filantropía se ha afanado mucho en idear medios para evitarla, pero su avance no se ha detenido ni un momento, y una tras otra muchas tribus poderosas han desaparecido de la tierra. Seguir hasta la tumba al último de su raza y pisar las sepulturas de naciones extintas suscita lúgubres meditaciones. Sin embargo, la verdadera filantropía hace que la mente se resigne a tales vicisitudes como lo hace con la extinción de una generación para dar paso a otra. En los monumentos y las fortalezas de un pueblo desconocido, diseminados por las extensas regiones del oeste, contemplamos los monumentos conmemorativos de una raza antaño poderosa que fue exterminada o que desapareció para dar paso a las tribus salvajes existentes. Tampoco hay en ello nada que, tras una consideración completa de los intereses generales de la raza humana, deba lamentarse. La Filantropía no puede desear que este continente se vea restituido al estado en el que fue encontrado por nuestros antepasados. ¿Qué buen hombre preferiría un país cubierto de bosques y recorrido por unos pocos miles de salvajes a nuestra extensa República, tachonada de ciudades, pueblos y prósperas granjas, embellecida con todas las mejoras que el arte puede concebir o la industria realizar, ocupada por más de doce millones de habitantes felices y colmada con todas las bondades de la libertad, la civilización y la religión?</w:t>
      </w:r>
    </w:p>
    <w:p w14:paraId="5B76D2C2" w14:textId="77777777"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La actual política del Gobierno no es más que una continuación del mismo cambio progresivo mediante un proceso más moderado. Las tribus que ocupaban los territorios que hoy constituyen los estados orientales han sido aniquiladas o se han disgregado para dar paso a los blancos. Las oleadas de población y civilización avanzan hacia el oeste, y ahora nos proponemos adquirir los territorios ocupados por los pieles rojas del sur y el oeste mediante un intercambio justo y, por cuenta de los Estados Unidos, enviarlos a una tierra donde su existencia pueda prolongarse y quizás perpetuarse.</w:t>
      </w:r>
    </w:p>
    <w:p w14:paraId="78804E5D" w14:textId="77777777"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Sin duda será doloroso para ellos abandonar las sepulturas de sus padres; pero ¿qué otra cosa hacen sino lo que hicieron nuestros antepasados o lo que están haciendo </w:t>
      </w:r>
      <w:r w:rsidRPr="00514A86">
        <w:rPr>
          <w:rFonts w:ascii="Times New Roman" w:hAnsi="Times New Roman" w:cs="Times New Roman"/>
          <w:sz w:val="24"/>
          <w:szCs w:val="24"/>
        </w:rPr>
        <w:lastRenderedPageBreak/>
        <w:t>nuestros hijos? Para mejorar su situación en una tierra desconocida, nuestros mayores abandonaron cuanto era querido  en objetos materiales. Por millares abandonan nuestros hijos todos los años su tierra natal en busca de un nuevo hogar en regiones lejanas. ¿Acaso llora la Humanidad ante esas dolorosas separaciones de todo, ya sea lo animado o lo inanimado, con las que están entrelazadas hoy el corazón joven? Ni mucho menos. Constituye más bien una motivo de alegría que nuestro país proporcione un espacio donde nuestra población joven puede extenderse en cuerpo o en mente sin restricciones, desarrollando con ello el poder y las facultades del hombre en su más elevada perfección.</w:t>
      </w:r>
    </w:p>
    <w:p w14:paraId="6D4B4995" w14:textId="77777777"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Se trasladan cientos y casi miles de kilómetros corriendo con los gastos, compran las tierras que ocupan y se mantienen en su nuevo hogar desde el instante en que llegan. ¿Resulta cruel por parte de este Gobierno que, cuando el indio por acontecimientos que no puede controlar queda descontento en su antiguo hogar, se le compren las tierras, se le proporcione un nuevo y extenso territorio, se le paguen los gastos del traslado y se lo mantenga durante un año en su nueva morada? ¡Cuántos miles de los nuestros aprovecharían jubilosamente la oportunidad de trasladarse al oeste en tales condiciones! Si se extendieran también a ellos las ofertas hechas a los indios, serían recibidas con gratitud y alegría.</w:t>
      </w:r>
    </w:p>
    <w:p w14:paraId="7C52C672" w14:textId="5FB2DFD8"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¿Acaso se supone que el salvaje nómada tiene un apego más fuerte a su hogar que el cristiano sedentario y civilizado? ¿Que a él le aflige más abandonar las tumbas de sus padres que a nuestros hermanos e hijos? Bien considerada, la política del Gobierno General hacia el piel roja no sólo es generosa, sino también magnánima. No está dispuesto a someterse a las leyes de los estados ni a mezclarse con su población. Para salvarlo de esa disyuntiva, o tal vez de la aniquilación total, el Gobierno General le ofrece amablemente un nuevo hogar y se propone cargar con todo el gasto del traslado y el asentamiento.</w:t>
      </w:r>
    </w:p>
    <w:p w14:paraId="0E940438" w14:textId="77777777"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En la conclusión de una política nacida en una época temprana y aplicada de forma continuada por todos los gobiernos del presente siglo (tan justa con los estados y tan generosa con los indios), el Ejecutivo se siente en el derecho de esperar la cooperación del Congreso y de todos los hombres buenos y desinteresados. Además, los estados tienen el derecho a exigirla. Fue, de modo significativo, una parte del pacto que los convirtió en miembros de nuestra Confederación. Con Georgia existe un contrato expreso; con los nuevos estados tenemos uno implícito de igual vinculación. ¿Por qué, al autorizar que Ohio, Indiana, Illinois, Misuri, Misisipí y Alabama  redactaran </w:t>
      </w:r>
      <w:r w:rsidRPr="00514A86">
        <w:rPr>
          <w:rFonts w:ascii="Times New Roman" w:hAnsi="Times New Roman" w:cs="Times New Roman"/>
          <w:sz w:val="24"/>
          <w:szCs w:val="24"/>
        </w:rPr>
        <w:lastRenderedPageBreak/>
        <w:t>constituciones y se convirtieran en estados separados, incluyó el Congreso dentro de sus límites amplias extensiones de tierras indias y, en algunos casos, tribus poderosas? ¿No presupusieron ambas partes que el poder de los estados poseía la misma extensión que sus límites y que el Gobierno General debía con toda la celeridad oportuna derogar la titularidad india y eliminar todos los obstáculos para lograr la plena jurisdicción de los gobiernos estatales sobre la tierra? Probablemente ninguno de esos estados habría aceptado una existencia separada (desde luego nunca habría sido concedida por el Congreso) de haberse presupuesto que quedarían confinados para siempre a las pequeñas porciones de su territorio nominal donde se había derogado hasta entonces la titularidad india.</w:t>
      </w:r>
    </w:p>
    <w:p w14:paraId="5F72951C" w14:textId="77777777" w:rsidR="00365BC7" w:rsidRPr="00514A86" w:rsidRDefault="00365BC7"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Constituye, pues, una obligación de este gobierno para con los nuevos estados derogar tan pronto como sea posible la titularidad india sobre todas las tierras que el propio Congreso incluyó dentro de sus límites. Cuando esto se lleve a cabo, habrán concluido las obligaciones del Gobierno General en relación con los estados y los indios dentro de sus límites. Que los indios abandonen o no, según deseen, el estado. La compra de las tierras no altera en lo más mínimo sus relaciones personales con el gobierno estatal. Ningún acto del Gobierno General ha considerado nunca necesario otorgar a los estados la jurisdicción sobre las personas de los indios. Que ellos poseen en virtud de su poder soberano dentro de sus propios límites de un modo tan pleno antes como después de la compra de las tierras indias; ni tampoco puede este Gobierno ampliarla ni reducirla.</w:t>
      </w:r>
    </w:p>
    <w:p w14:paraId="49CF38ED" w14:textId="77777777" w:rsidR="00365BC7" w:rsidRPr="00514A86" w:rsidRDefault="00365BC7"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No podemos, por lo tanto, sino esperar que todos los buenos ciudadanos, y nadie con mayor celo que quienes piensan que los indios se encuentran oprimidos debido al sometimiento a las leyes de los estados, se unan en el intento de abrir los ojos a esos hijos del bosque para que perciban su verdadera situación y de aliviarlos, mediante un traslado rápido, de todos los males, reales o imaginarios, presentes o futuros, que puedan considerar que los amenazan.</w:t>
      </w:r>
    </w:p>
    <w:p w14:paraId="3C9B90D1" w14:textId="370F6F54" w:rsidR="005E699F" w:rsidRPr="00514A86" w:rsidRDefault="00053CE5" w:rsidP="00514A86">
      <w:pPr>
        <w:spacing w:line="360" w:lineRule="auto"/>
        <w:rPr>
          <w:rFonts w:ascii="Times New Roman" w:eastAsia="Lucida Sans Unicode" w:hAnsi="Times New Roman" w:cs="Times New Roman"/>
          <w:b/>
          <w:bCs/>
          <w:color w:val="000000"/>
          <w:sz w:val="24"/>
          <w:szCs w:val="24"/>
        </w:rPr>
      </w:pPr>
      <w:r w:rsidRPr="00514A86">
        <w:rPr>
          <w:rFonts w:ascii="Times New Roman" w:eastAsia="Lucida Sans Unicode" w:hAnsi="Times New Roman" w:cs="Times New Roman"/>
          <w:b/>
          <w:bCs/>
          <w:color w:val="000000"/>
          <w:sz w:val="24"/>
          <w:szCs w:val="24"/>
        </w:rPr>
        <w:br w:type="page"/>
      </w:r>
    </w:p>
    <w:p w14:paraId="0C644A0A" w14:textId="5B8E238F" w:rsidR="006D1E24" w:rsidRPr="00274AA9" w:rsidRDefault="006D1E24" w:rsidP="00274AA9">
      <w:pPr>
        <w:pStyle w:val="Subttulo"/>
        <w:spacing w:after="0" w:line="360" w:lineRule="auto"/>
        <w:ind w:firstLine="709"/>
        <w:jc w:val="both"/>
        <w:rPr>
          <w:rFonts w:ascii="Times New Roman" w:hAnsi="Times New Roman" w:cs="Times New Roman"/>
          <w:sz w:val="32"/>
          <w:szCs w:val="32"/>
        </w:rPr>
      </w:pPr>
      <w:r w:rsidRPr="00274AA9">
        <w:rPr>
          <w:rFonts w:ascii="Times New Roman" w:hAnsi="Times New Roman" w:cs="Times New Roman"/>
          <w:sz w:val="32"/>
          <w:szCs w:val="32"/>
        </w:rPr>
        <w:lastRenderedPageBreak/>
        <w:t>John Ross</w:t>
      </w:r>
      <w:r w:rsidR="00AD2BC7" w:rsidRPr="00274AA9">
        <w:rPr>
          <w:rFonts w:ascii="Times New Roman" w:hAnsi="Times New Roman" w:cs="Times New Roman"/>
          <w:sz w:val="32"/>
          <w:szCs w:val="32"/>
        </w:rPr>
        <w:t>: Carta al Congreso de los Estados Unidos</w:t>
      </w:r>
      <w:r w:rsidR="00D47D1B" w:rsidRPr="00274AA9">
        <w:rPr>
          <w:rFonts w:ascii="Times New Roman" w:hAnsi="Times New Roman" w:cs="Times New Roman"/>
          <w:sz w:val="32"/>
          <w:szCs w:val="32"/>
        </w:rPr>
        <w:t xml:space="preserve"> </w:t>
      </w:r>
      <w:r w:rsidR="00CA2E1D" w:rsidRPr="00274AA9">
        <w:rPr>
          <w:rFonts w:ascii="Times New Roman" w:hAnsi="Times New Roman" w:cs="Times New Roman"/>
          <w:sz w:val="32"/>
          <w:szCs w:val="32"/>
        </w:rPr>
        <w:t>en</w:t>
      </w:r>
      <w:r w:rsidR="00FF5335" w:rsidRPr="00274AA9">
        <w:rPr>
          <w:rFonts w:ascii="Times New Roman" w:hAnsi="Times New Roman" w:cs="Times New Roman"/>
          <w:sz w:val="32"/>
          <w:szCs w:val="32"/>
        </w:rPr>
        <w:t xml:space="preserve"> </w:t>
      </w:r>
      <w:r w:rsidR="00CA2E1D" w:rsidRPr="00274AA9">
        <w:rPr>
          <w:rFonts w:ascii="Times New Roman" w:hAnsi="Times New Roman" w:cs="Times New Roman"/>
          <w:sz w:val="32"/>
          <w:szCs w:val="32"/>
        </w:rPr>
        <w:t xml:space="preserve">protesta </w:t>
      </w:r>
      <w:r w:rsidR="00D47D1B" w:rsidRPr="00274AA9">
        <w:rPr>
          <w:rFonts w:ascii="Times New Roman" w:hAnsi="Times New Roman" w:cs="Times New Roman"/>
          <w:sz w:val="32"/>
          <w:szCs w:val="32"/>
        </w:rPr>
        <w:t xml:space="preserve">contra el Tratado de Nueva </w:t>
      </w:r>
      <w:proofErr w:type="spellStart"/>
      <w:r w:rsidR="00D47D1B" w:rsidRPr="00274AA9">
        <w:rPr>
          <w:rFonts w:ascii="Times New Roman" w:hAnsi="Times New Roman" w:cs="Times New Roman"/>
          <w:sz w:val="32"/>
          <w:szCs w:val="32"/>
        </w:rPr>
        <w:t>Echota</w:t>
      </w:r>
      <w:proofErr w:type="spellEnd"/>
      <w:r w:rsidR="00AD2BC7" w:rsidRPr="00274AA9">
        <w:rPr>
          <w:rFonts w:ascii="Times New Roman" w:hAnsi="Times New Roman" w:cs="Times New Roman"/>
          <w:sz w:val="32"/>
          <w:szCs w:val="32"/>
        </w:rPr>
        <w:t xml:space="preserve"> (183</w:t>
      </w:r>
      <w:r w:rsidR="00D47D1B" w:rsidRPr="00274AA9">
        <w:rPr>
          <w:rFonts w:ascii="Times New Roman" w:hAnsi="Times New Roman" w:cs="Times New Roman"/>
          <w:sz w:val="32"/>
          <w:szCs w:val="32"/>
        </w:rPr>
        <w:t>6</w:t>
      </w:r>
      <w:r w:rsidR="00AD2BC7" w:rsidRPr="00274AA9">
        <w:rPr>
          <w:rFonts w:ascii="Times New Roman" w:hAnsi="Times New Roman" w:cs="Times New Roman"/>
          <w:sz w:val="32"/>
          <w:szCs w:val="32"/>
        </w:rPr>
        <w:t>)</w:t>
      </w:r>
    </w:p>
    <w:p w14:paraId="17CAF05B" w14:textId="77777777" w:rsidR="00CA2E1D" w:rsidRPr="00514A86" w:rsidRDefault="00CA2E1D" w:rsidP="00514A86">
      <w:pPr>
        <w:rPr>
          <w:rFonts w:ascii="Times New Roman" w:hAnsi="Times New Roman"/>
        </w:rPr>
      </w:pPr>
    </w:p>
    <w:p w14:paraId="72851398" w14:textId="7FAB2056" w:rsidR="006D1E24" w:rsidRPr="00514A86" w:rsidRDefault="006D1E24" w:rsidP="00514A86">
      <w:pPr>
        <w:pStyle w:val="Ttulo1"/>
        <w:spacing w:before="0" w:beforeAutospacing="0" w:after="0" w:afterAutospacing="0" w:line="360" w:lineRule="auto"/>
        <w:ind w:firstLine="709"/>
        <w:rPr>
          <w:sz w:val="28"/>
          <w:szCs w:val="28"/>
        </w:rPr>
      </w:pPr>
      <w:r w:rsidRPr="00514A86">
        <w:rPr>
          <w:sz w:val="28"/>
          <w:szCs w:val="28"/>
        </w:rPr>
        <w:t>Biografía</w:t>
      </w:r>
      <w:r w:rsidR="00AD2BC7" w:rsidRPr="00514A86">
        <w:rPr>
          <w:sz w:val="28"/>
          <w:szCs w:val="28"/>
        </w:rPr>
        <w:t xml:space="preserve"> de John Ross (1790-1866)</w:t>
      </w:r>
    </w:p>
    <w:p w14:paraId="0A221ACF" w14:textId="5AB4C71B" w:rsidR="00D21CB2" w:rsidRPr="00514A86" w:rsidRDefault="002A37C6" w:rsidP="00514A86">
      <w:pPr>
        <w:pStyle w:val="Standard"/>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John Ross</w:t>
      </w:r>
      <w:r w:rsidR="00D016AD" w:rsidRPr="00514A86">
        <w:rPr>
          <w:rFonts w:ascii="Times New Roman" w:hAnsi="Times New Roman" w:cs="Times New Roman"/>
          <w:color w:val="000000"/>
          <w:sz w:val="24"/>
          <w:szCs w:val="24"/>
        </w:rPr>
        <w:t xml:space="preserve">, </w:t>
      </w:r>
      <w:r w:rsidRPr="00514A86">
        <w:rPr>
          <w:rFonts w:ascii="Times New Roman" w:hAnsi="Times New Roman" w:cs="Times New Roman"/>
          <w:color w:val="000000"/>
          <w:sz w:val="24"/>
          <w:szCs w:val="24"/>
        </w:rPr>
        <w:t xml:space="preserve">también conocido por su nombre </w:t>
      </w:r>
      <w:proofErr w:type="spellStart"/>
      <w:r w:rsidRPr="00514A86">
        <w:rPr>
          <w:rFonts w:ascii="Times New Roman" w:hAnsi="Times New Roman" w:cs="Times New Roman"/>
          <w:color w:val="000000"/>
          <w:sz w:val="24"/>
          <w:szCs w:val="24"/>
        </w:rPr>
        <w:t>cheroqui</w:t>
      </w:r>
      <w:proofErr w:type="spellEnd"/>
      <w:r w:rsidRPr="00514A86">
        <w:rPr>
          <w:rFonts w:ascii="Times New Roman" w:hAnsi="Times New Roman" w:cs="Times New Roman"/>
          <w:color w:val="000000"/>
          <w:sz w:val="24"/>
          <w:szCs w:val="24"/>
        </w:rPr>
        <w:t xml:space="preserve"> </w:t>
      </w:r>
      <w:proofErr w:type="spellStart"/>
      <w:r w:rsidRPr="00514A86">
        <w:rPr>
          <w:rFonts w:ascii="Times New Roman" w:hAnsi="Times New Roman" w:cs="Times New Roman"/>
          <w:i/>
          <w:iCs/>
          <w:color w:val="000000"/>
          <w:sz w:val="24"/>
          <w:szCs w:val="24"/>
        </w:rPr>
        <w:t>Kooweskoowe</w:t>
      </w:r>
      <w:proofErr w:type="spellEnd"/>
      <w:r w:rsidRPr="00514A86">
        <w:rPr>
          <w:rFonts w:ascii="Times New Roman" w:hAnsi="Times New Roman" w:cs="Times New Roman"/>
          <w:color w:val="000000"/>
          <w:sz w:val="24"/>
          <w:szCs w:val="24"/>
        </w:rPr>
        <w:t xml:space="preserve"> ("La Garza"), fue el </w:t>
      </w:r>
      <w:r w:rsidR="00D66F7A" w:rsidRPr="00514A86">
        <w:rPr>
          <w:rFonts w:ascii="Times New Roman" w:hAnsi="Times New Roman" w:cs="Times New Roman"/>
          <w:color w:val="000000"/>
          <w:sz w:val="24"/>
          <w:szCs w:val="24"/>
        </w:rPr>
        <w:t>jefe</w:t>
      </w:r>
      <w:r w:rsidRPr="00514A86">
        <w:rPr>
          <w:rFonts w:ascii="Times New Roman" w:hAnsi="Times New Roman" w:cs="Times New Roman"/>
          <w:color w:val="000000"/>
          <w:sz w:val="24"/>
          <w:szCs w:val="24"/>
        </w:rPr>
        <w:t xml:space="preserve"> principal de la nación </w:t>
      </w:r>
      <w:proofErr w:type="spellStart"/>
      <w:r w:rsidR="00E75308"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w:t>
      </w:r>
      <w:r w:rsidR="00EC5088" w:rsidRPr="00514A86">
        <w:rPr>
          <w:rFonts w:ascii="Times New Roman" w:hAnsi="Times New Roman" w:cs="Times New Roman"/>
          <w:color w:val="000000"/>
          <w:sz w:val="24"/>
          <w:szCs w:val="24"/>
        </w:rPr>
        <w:t>Presidió</w:t>
      </w:r>
      <w:r w:rsidRPr="00514A86">
        <w:rPr>
          <w:rFonts w:ascii="Times New Roman" w:hAnsi="Times New Roman" w:cs="Times New Roman"/>
          <w:color w:val="000000"/>
          <w:sz w:val="24"/>
          <w:szCs w:val="24"/>
        </w:rPr>
        <w:t xml:space="preserve"> la </w:t>
      </w:r>
      <w:r w:rsidR="006D1E24" w:rsidRPr="00514A86">
        <w:rPr>
          <w:rFonts w:ascii="Times New Roman" w:hAnsi="Times New Roman" w:cs="Times New Roman"/>
          <w:color w:val="000000"/>
          <w:sz w:val="24"/>
          <w:szCs w:val="24"/>
        </w:rPr>
        <w:t>tribu en su momento de mayor esplendor, durante la tragedia del Sendero de Lágrimas</w:t>
      </w:r>
      <w:r w:rsidRPr="00514A86">
        <w:rPr>
          <w:rFonts w:ascii="Times New Roman" w:hAnsi="Times New Roman" w:cs="Times New Roman"/>
          <w:color w:val="000000"/>
          <w:sz w:val="24"/>
          <w:szCs w:val="24"/>
        </w:rPr>
        <w:t xml:space="preserve"> </w:t>
      </w:r>
      <w:r w:rsidR="006D1E24" w:rsidRPr="00514A86">
        <w:rPr>
          <w:rFonts w:ascii="Times New Roman" w:hAnsi="Times New Roman" w:cs="Times New Roman"/>
          <w:color w:val="000000"/>
          <w:sz w:val="24"/>
          <w:szCs w:val="24"/>
        </w:rPr>
        <w:t>y la posterior reconstrucción de la nación en la actual Oklahoma.</w:t>
      </w:r>
      <w:r w:rsidR="00D016AD" w:rsidRPr="00514A86">
        <w:rPr>
          <w:rFonts w:ascii="Times New Roman" w:hAnsi="Times New Roman" w:cs="Times New Roman"/>
          <w:color w:val="000000"/>
          <w:sz w:val="24"/>
          <w:szCs w:val="24"/>
        </w:rPr>
        <w:t xml:space="preserve"> </w:t>
      </w:r>
    </w:p>
    <w:p w14:paraId="52D5790B" w14:textId="6F7A52F0" w:rsidR="00B6634A" w:rsidRPr="00514A86" w:rsidRDefault="002D6C29"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N</w:t>
      </w:r>
      <w:r w:rsidR="002A37C6" w:rsidRPr="00514A86">
        <w:rPr>
          <w:rFonts w:ascii="Times New Roman" w:hAnsi="Times New Roman" w:cs="Times New Roman"/>
          <w:color w:val="000000"/>
          <w:sz w:val="24"/>
          <w:szCs w:val="24"/>
        </w:rPr>
        <w:t xml:space="preserve">ació el 3 de octubre de 1790 en </w:t>
      </w:r>
      <w:r w:rsidR="008B1155" w:rsidRPr="00514A86">
        <w:rPr>
          <w:rFonts w:ascii="Times New Roman" w:hAnsi="Times New Roman" w:cs="Times New Roman"/>
          <w:color w:val="000000"/>
          <w:sz w:val="24"/>
          <w:szCs w:val="24"/>
        </w:rPr>
        <w:t xml:space="preserve">un asentamiento nativo llamado </w:t>
      </w:r>
      <w:proofErr w:type="spellStart"/>
      <w:r w:rsidR="008B1155" w:rsidRPr="00514A86">
        <w:rPr>
          <w:rFonts w:ascii="Times New Roman" w:hAnsi="Times New Roman" w:cs="Times New Roman"/>
          <w:color w:val="000000"/>
          <w:sz w:val="24"/>
          <w:szCs w:val="24"/>
        </w:rPr>
        <w:t>Turkeytown</w:t>
      </w:r>
      <w:proofErr w:type="spellEnd"/>
      <w:r w:rsidR="002A37C6" w:rsidRPr="00514A86">
        <w:rPr>
          <w:rFonts w:ascii="Times New Roman" w:hAnsi="Times New Roman" w:cs="Times New Roman"/>
          <w:color w:val="000000"/>
          <w:sz w:val="24"/>
          <w:szCs w:val="24"/>
        </w:rPr>
        <w:t xml:space="preserve">, </w:t>
      </w:r>
      <w:r w:rsidR="00D21CB2" w:rsidRPr="00514A86">
        <w:rPr>
          <w:rFonts w:ascii="Times New Roman" w:hAnsi="Times New Roman" w:cs="Times New Roman"/>
          <w:color w:val="000000"/>
          <w:sz w:val="24"/>
          <w:szCs w:val="24"/>
        </w:rPr>
        <w:t>al lado de</w:t>
      </w:r>
      <w:r w:rsidR="008B1155" w:rsidRPr="00514A86">
        <w:rPr>
          <w:rFonts w:ascii="Times New Roman" w:hAnsi="Times New Roman" w:cs="Times New Roman"/>
          <w:color w:val="000000"/>
          <w:sz w:val="24"/>
          <w:szCs w:val="24"/>
        </w:rPr>
        <w:t>l</w:t>
      </w:r>
      <w:r w:rsidR="002A37C6" w:rsidRPr="00514A86">
        <w:rPr>
          <w:rFonts w:ascii="Times New Roman" w:hAnsi="Times New Roman" w:cs="Times New Roman"/>
          <w:color w:val="000000"/>
          <w:sz w:val="24"/>
          <w:szCs w:val="24"/>
        </w:rPr>
        <w:t xml:space="preserve"> río Coosa, cerca de Centre (la actual Alabama). Su familia se trasladó a la base de la </w:t>
      </w:r>
      <w:proofErr w:type="spellStart"/>
      <w:r w:rsidR="002A37C6" w:rsidRPr="00514A86">
        <w:rPr>
          <w:rFonts w:ascii="Times New Roman" w:hAnsi="Times New Roman" w:cs="Times New Roman"/>
          <w:color w:val="000000"/>
          <w:sz w:val="24"/>
          <w:szCs w:val="24"/>
        </w:rPr>
        <w:t>Lookout</w:t>
      </w:r>
      <w:proofErr w:type="spellEnd"/>
      <w:r w:rsidR="002A37C6" w:rsidRPr="00514A86">
        <w:rPr>
          <w:rFonts w:ascii="Times New Roman" w:hAnsi="Times New Roman" w:cs="Times New Roman"/>
          <w:color w:val="000000"/>
          <w:sz w:val="24"/>
          <w:szCs w:val="24"/>
        </w:rPr>
        <w:t xml:space="preserve"> Mountain, el área que más tarde se convertiría en </w:t>
      </w:r>
      <w:proofErr w:type="spellStart"/>
      <w:r w:rsidR="002A37C6" w:rsidRPr="00514A86">
        <w:rPr>
          <w:rFonts w:ascii="Times New Roman" w:hAnsi="Times New Roman" w:cs="Times New Roman"/>
          <w:color w:val="000000"/>
          <w:sz w:val="24"/>
          <w:szCs w:val="24"/>
        </w:rPr>
        <w:t>Rossville</w:t>
      </w:r>
      <w:proofErr w:type="spellEnd"/>
      <w:r w:rsidR="002A37C6" w:rsidRPr="00514A86">
        <w:rPr>
          <w:rFonts w:ascii="Times New Roman" w:hAnsi="Times New Roman" w:cs="Times New Roman"/>
          <w:color w:val="000000"/>
          <w:sz w:val="24"/>
          <w:szCs w:val="24"/>
        </w:rPr>
        <w:t xml:space="preserve">, Georgia. Ross aprendió las costumbres tradicionales de los </w:t>
      </w:r>
      <w:proofErr w:type="spellStart"/>
      <w:r w:rsidR="002A37C6" w:rsidRPr="00514A86">
        <w:rPr>
          <w:rFonts w:ascii="Times New Roman" w:hAnsi="Times New Roman" w:cs="Times New Roman"/>
          <w:color w:val="000000"/>
          <w:sz w:val="24"/>
          <w:szCs w:val="24"/>
        </w:rPr>
        <w:t>cheroqui</w:t>
      </w:r>
      <w:r w:rsidR="005E699F" w:rsidRPr="00514A86">
        <w:rPr>
          <w:rFonts w:ascii="Times New Roman" w:hAnsi="Times New Roman" w:cs="Times New Roman"/>
          <w:color w:val="000000"/>
          <w:sz w:val="24"/>
          <w:szCs w:val="24"/>
        </w:rPr>
        <w:t>s</w:t>
      </w:r>
      <w:proofErr w:type="spellEnd"/>
      <w:r w:rsidR="002A37C6" w:rsidRPr="00514A86">
        <w:rPr>
          <w:rFonts w:ascii="Times New Roman" w:hAnsi="Times New Roman" w:cs="Times New Roman"/>
          <w:color w:val="000000"/>
          <w:sz w:val="24"/>
          <w:szCs w:val="24"/>
        </w:rPr>
        <w:t xml:space="preserve"> en el negocio de su padre, aunque en su casa, debido a su origen mestizo, se practicaban las tradiciones europeas y se hablaba inglés. Tras su paso por la Academia South West Point en Tennessee, Ross se casó con </w:t>
      </w:r>
      <w:proofErr w:type="spellStart"/>
      <w:r w:rsidR="002A37C6" w:rsidRPr="00514A86">
        <w:rPr>
          <w:rFonts w:ascii="Times New Roman" w:hAnsi="Times New Roman" w:cs="Times New Roman"/>
          <w:color w:val="000000"/>
          <w:sz w:val="24"/>
          <w:szCs w:val="24"/>
        </w:rPr>
        <w:t>Quatie</w:t>
      </w:r>
      <w:proofErr w:type="spellEnd"/>
      <w:r w:rsidR="002A37C6" w:rsidRPr="00514A86">
        <w:rPr>
          <w:rFonts w:ascii="Times New Roman" w:hAnsi="Times New Roman" w:cs="Times New Roman"/>
          <w:color w:val="000000"/>
          <w:sz w:val="24"/>
          <w:szCs w:val="24"/>
        </w:rPr>
        <w:t xml:space="preserve"> (también conocida como Elizabeth Brown </w:t>
      </w:r>
      <w:proofErr w:type="spellStart"/>
      <w:r w:rsidR="002A37C6" w:rsidRPr="00514A86">
        <w:rPr>
          <w:rFonts w:ascii="Times New Roman" w:hAnsi="Times New Roman" w:cs="Times New Roman"/>
          <w:color w:val="000000"/>
          <w:sz w:val="24"/>
          <w:szCs w:val="24"/>
        </w:rPr>
        <w:t>Henley</w:t>
      </w:r>
      <w:proofErr w:type="spellEnd"/>
      <w:r w:rsidR="002A37C6" w:rsidRPr="00514A86">
        <w:rPr>
          <w:rFonts w:ascii="Times New Roman" w:hAnsi="Times New Roman" w:cs="Times New Roman"/>
          <w:color w:val="000000"/>
          <w:sz w:val="24"/>
          <w:szCs w:val="24"/>
        </w:rPr>
        <w:t xml:space="preserve">). En 1813 se dedicó a la venta de bienes para el gobierno de los Estados Unidos y las ganancias que obtuvo le permitieron establecer en 1827 un negocio de plantación y una balsa en la confluencia de los ríos </w:t>
      </w:r>
      <w:proofErr w:type="spellStart"/>
      <w:r w:rsidR="002A37C6" w:rsidRPr="00514A86">
        <w:rPr>
          <w:rFonts w:ascii="Times New Roman" w:hAnsi="Times New Roman" w:cs="Times New Roman"/>
          <w:color w:val="000000"/>
          <w:sz w:val="24"/>
          <w:szCs w:val="24"/>
        </w:rPr>
        <w:t>Oostanaula</w:t>
      </w:r>
      <w:proofErr w:type="spellEnd"/>
      <w:r w:rsidR="002A37C6" w:rsidRPr="00514A86">
        <w:rPr>
          <w:rFonts w:ascii="Times New Roman" w:hAnsi="Times New Roman" w:cs="Times New Roman"/>
          <w:color w:val="000000"/>
          <w:sz w:val="24"/>
          <w:szCs w:val="24"/>
        </w:rPr>
        <w:t xml:space="preserve"> y Etowah (que originan el río Coosa), situado en la actual Rom</w:t>
      </w:r>
      <w:r w:rsidR="009F7F43" w:rsidRPr="00514A86">
        <w:rPr>
          <w:rFonts w:ascii="Times New Roman" w:hAnsi="Times New Roman" w:cs="Times New Roman"/>
          <w:color w:val="000000"/>
          <w:sz w:val="24"/>
          <w:szCs w:val="24"/>
        </w:rPr>
        <w:t>e (en el estado de Georgia)</w:t>
      </w:r>
      <w:r w:rsidR="002A37C6" w:rsidRPr="00514A86">
        <w:rPr>
          <w:rFonts w:ascii="Times New Roman" w:hAnsi="Times New Roman" w:cs="Times New Roman"/>
          <w:color w:val="000000"/>
          <w:sz w:val="24"/>
          <w:szCs w:val="24"/>
        </w:rPr>
        <w:t>.</w:t>
      </w:r>
    </w:p>
    <w:p w14:paraId="629175F5" w14:textId="5E7A3FEF" w:rsidR="00B6634A" w:rsidRPr="00514A86" w:rsidRDefault="002A37C6" w:rsidP="00514A86">
      <w:pPr>
        <w:pStyle w:val="Standard"/>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 xml:space="preserve">Durante ese período, las habilidades diplomáticas de Ross le permitieron escalar posiciones importantes que culminaron con su elección como </w:t>
      </w:r>
      <w:r w:rsidR="00675406" w:rsidRPr="00514A86">
        <w:rPr>
          <w:rFonts w:ascii="Times New Roman" w:hAnsi="Times New Roman" w:cs="Times New Roman"/>
          <w:color w:val="000000"/>
          <w:sz w:val="24"/>
          <w:szCs w:val="24"/>
        </w:rPr>
        <w:t>jefe</w:t>
      </w:r>
      <w:r w:rsidRPr="00514A86">
        <w:rPr>
          <w:rFonts w:ascii="Times New Roman" w:hAnsi="Times New Roman" w:cs="Times New Roman"/>
          <w:color w:val="000000"/>
          <w:sz w:val="24"/>
          <w:szCs w:val="24"/>
        </w:rPr>
        <w:t xml:space="preserve"> principal de la nación </w:t>
      </w:r>
      <w:proofErr w:type="spellStart"/>
      <w:r w:rsidR="00E75308"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que había sido formada y establecida recientemente gracias a su propia colaboración junto con su amigo John Ridge. El hecho de que Ross tomara las riendas del gobierno </w:t>
      </w:r>
      <w:proofErr w:type="spellStart"/>
      <w:r w:rsidR="00E75308"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en 1827, hizo que la presión de los georgianos blancos para que los </w:t>
      </w:r>
      <w:proofErr w:type="spellStart"/>
      <w:r w:rsidRPr="00514A86">
        <w:rPr>
          <w:rFonts w:ascii="Times New Roman" w:hAnsi="Times New Roman" w:cs="Times New Roman"/>
          <w:color w:val="000000"/>
          <w:sz w:val="24"/>
          <w:szCs w:val="24"/>
        </w:rPr>
        <w:t>cheroqui</w:t>
      </w:r>
      <w:r w:rsidR="009F7F43" w:rsidRPr="00514A86">
        <w:rPr>
          <w:rFonts w:ascii="Times New Roman" w:hAnsi="Times New Roman" w:cs="Times New Roman"/>
          <w:color w:val="000000"/>
          <w:sz w:val="24"/>
          <w:szCs w:val="24"/>
        </w:rPr>
        <w:t>s</w:t>
      </w:r>
      <w:proofErr w:type="spellEnd"/>
      <w:r w:rsidRPr="00514A86">
        <w:rPr>
          <w:rFonts w:ascii="Times New Roman" w:hAnsi="Times New Roman" w:cs="Times New Roman"/>
          <w:color w:val="000000"/>
          <w:sz w:val="24"/>
          <w:szCs w:val="24"/>
        </w:rPr>
        <w:t xml:space="preserve"> abandonaran el sureste aumentara. El descubrimiento de oro en tierras </w:t>
      </w:r>
      <w:proofErr w:type="spellStart"/>
      <w:r w:rsidRPr="00514A86">
        <w:rPr>
          <w:rFonts w:ascii="Times New Roman" w:hAnsi="Times New Roman" w:cs="Times New Roman"/>
          <w:color w:val="000000"/>
          <w:sz w:val="24"/>
          <w:szCs w:val="24"/>
        </w:rPr>
        <w:t>cheroqui</w:t>
      </w:r>
      <w:proofErr w:type="spellEnd"/>
      <w:r w:rsidRPr="00514A86">
        <w:rPr>
          <w:rFonts w:ascii="Times New Roman" w:hAnsi="Times New Roman" w:cs="Times New Roman"/>
          <w:color w:val="000000"/>
          <w:sz w:val="24"/>
          <w:szCs w:val="24"/>
        </w:rPr>
        <w:t xml:space="preserve"> sólo hizo que alimentar aún más su deseo de poseer la zona, que fue salpicada con negocios lucrativos y plantaciones prósperas como las de Ross. La propuesta de ley del Traslado Indio fue aprobada por el Congreso en 1830, y con ello se adquirió la autoridad legal para iniciar el proceso de traslado. La lucha de Ross contra el sistema de lotería de Georgia de 1832, que consistía en sortear tierras </w:t>
      </w:r>
      <w:proofErr w:type="spellStart"/>
      <w:r w:rsidRPr="00514A86">
        <w:rPr>
          <w:rFonts w:ascii="Times New Roman" w:hAnsi="Times New Roman" w:cs="Times New Roman"/>
          <w:color w:val="000000"/>
          <w:sz w:val="24"/>
          <w:szCs w:val="24"/>
        </w:rPr>
        <w:t>cheroqui</w:t>
      </w:r>
      <w:proofErr w:type="spellEnd"/>
      <w:r w:rsidRPr="00514A86">
        <w:rPr>
          <w:rFonts w:ascii="Times New Roman" w:hAnsi="Times New Roman" w:cs="Times New Roman"/>
          <w:color w:val="000000"/>
          <w:sz w:val="24"/>
          <w:szCs w:val="24"/>
        </w:rPr>
        <w:t xml:space="preserve"> a los que participaban por una cantidad mínima de dinero, fue la primera de muchas batallas políticas a las que se tuvo que enfrentar.</w:t>
      </w:r>
    </w:p>
    <w:p w14:paraId="0167257A" w14:textId="7DB6CD70" w:rsidR="00B6634A" w:rsidRPr="00514A86" w:rsidRDefault="002A37C6" w:rsidP="00514A86">
      <w:pPr>
        <w:pStyle w:val="Standard"/>
        <w:widowControl w:val="0"/>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 xml:space="preserve">Ross depositó sus esperanzas en la forma de gobierno republicana, la autoridad </w:t>
      </w:r>
      <w:r w:rsidRPr="00514A86">
        <w:rPr>
          <w:rFonts w:ascii="Times New Roman" w:hAnsi="Times New Roman" w:cs="Times New Roman"/>
          <w:color w:val="000000"/>
          <w:sz w:val="24"/>
          <w:szCs w:val="24"/>
        </w:rPr>
        <w:lastRenderedPageBreak/>
        <w:t>de la Corte Suprema de los Estados Unidos y el poder político que tení</w:t>
      </w:r>
      <w:r w:rsidR="00CE5631" w:rsidRPr="00514A86">
        <w:rPr>
          <w:rFonts w:ascii="Times New Roman" w:hAnsi="Times New Roman" w:cs="Times New Roman"/>
          <w:color w:val="000000"/>
          <w:sz w:val="24"/>
          <w:szCs w:val="24"/>
        </w:rPr>
        <w:t xml:space="preserve">an los partidarios de la tribu </w:t>
      </w:r>
      <w:proofErr w:type="spellStart"/>
      <w:r w:rsidR="00CE563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en especial el Partido Whig, creyendo así que se protegerían sus derechos. Pese a eso, sus esperanzas se vieron frustradas en 183</w:t>
      </w:r>
      <w:r w:rsidR="00FD095C" w:rsidRPr="00514A86">
        <w:rPr>
          <w:rFonts w:ascii="Times New Roman" w:hAnsi="Times New Roman" w:cs="Times New Roman"/>
          <w:color w:val="000000"/>
          <w:sz w:val="24"/>
          <w:szCs w:val="24"/>
        </w:rPr>
        <w:t>5</w:t>
      </w:r>
      <w:r w:rsidRPr="00514A86">
        <w:rPr>
          <w:rFonts w:ascii="Times New Roman" w:hAnsi="Times New Roman" w:cs="Times New Roman"/>
          <w:color w:val="000000"/>
          <w:sz w:val="24"/>
          <w:szCs w:val="24"/>
        </w:rPr>
        <w:t xml:space="preserve"> con la autorización del fraudulento Tratado de Nueva </w:t>
      </w:r>
      <w:proofErr w:type="spellStart"/>
      <w:r w:rsidRPr="00514A86">
        <w:rPr>
          <w:rFonts w:ascii="Times New Roman" w:hAnsi="Times New Roman" w:cs="Times New Roman"/>
          <w:color w:val="000000"/>
          <w:sz w:val="24"/>
          <w:szCs w:val="24"/>
        </w:rPr>
        <w:t>Echota</w:t>
      </w:r>
      <w:proofErr w:type="spellEnd"/>
      <w:r w:rsidRPr="00514A86">
        <w:rPr>
          <w:rFonts w:ascii="Times New Roman" w:hAnsi="Times New Roman" w:cs="Times New Roman"/>
          <w:color w:val="000000"/>
          <w:sz w:val="24"/>
          <w:szCs w:val="24"/>
        </w:rPr>
        <w:t xml:space="preserve"> por un voto en el Senado de los Estados Unidos. Luchó contra el traslado hasta el 1838, hasta que ya no quedó otra alternativa; luego negoció con éxito con el gobierno de los Estados Unidos para poder encargarse en la mayor medida posible del traslado.</w:t>
      </w:r>
    </w:p>
    <w:p w14:paraId="1EC3D3E0" w14:textId="6DB84F1A" w:rsidR="003609BA" w:rsidRDefault="002A37C6" w:rsidP="00CD61B6">
      <w:pPr>
        <w:pStyle w:val="Standard"/>
        <w:widowControl w:val="0"/>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 xml:space="preserve">En la travesía donde acompañó a su pueblo, conocida como el Sendero de </w:t>
      </w:r>
      <w:r w:rsidR="00E75308" w:rsidRPr="00514A86">
        <w:rPr>
          <w:rFonts w:ascii="Times New Roman" w:hAnsi="Times New Roman" w:cs="Times New Roman"/>
          <w:color w:val="000000"/>
          <w:sz w:val="24"/>
          <w:szCs w:val="24"/>
        </w:rPr>
        <w:t>L</w:t>
      </w:r>
      <w:r w:rsidRPr="00514A86">
        <w:rPr>
          <w:rFonts w:ascii="Times New Roman" w:hAnsi="Times New Roman" w:cs="Times New Roman"/>
          <w:color w:val="000000"/>
          <w:sz w:val="24"/>
          <w:szCs w:val="24"/>
        </w:rPr>
        <w:t>ágrimas</w:t>
      </w:r>
      <w:r w:rsidR="009F7F43" w:rsidRPr="00514A86">
        <w:rPr>
          <w:rFonts w:ascii="Times New Roman" w:hAnsi="Times New Roman" w:cs="Times New Roman"/>
          <w:color w:val="252525"/>
          <w:sz w:val="24"/>
          <w:szCs w:val="24"/>
        </w:rPr>
        <w:t xml:space="preserve"> (</w:t>
      </w:r>
      <w:proofErr w:type="spellStart"/>
      <w:r w:rsidR="005E699F" w:rsidRPr="00514A86">
        <w:rPr>
          <w:rFonts w:ascii="Times New Roman" w:hAnsi="Times New Roman" w:cs="Times New Roman"/>
          <w:i/>
          <w:iCs/>
          <w:color w:val="000000"/>
          <w:sz w:val="24"/>
          <w:szCs w:val="24"/>
        </w:rPr>
        <w:t>Nunna</w:t>
      </w:r>
      <w:proofErr w:type="spellEnd"/>
      <w:r w:rsidR="005E699F" w:rsidRPr="00514A86">
        <w:rPr>
          <w:rFonts w:ascii="Times New Roman" w:hAnsi="Times New Roman" w:cs="Times New Roman"/>
          <w:i/>
          <w:iCs/>
          <w:color w:val="000000"/>
          <w:sz w:val="24"/>
          <w:szCs w:val="24"/>
        </w:rPr>
        <w:t xml:space="preserve"> </w:t>
      </w:r>
      <w:proofErr w:type="spellStart"/>
      <w:r w:rsidR="005E699F" w:rsidRPr="00514A86">
        <w:rPr>
          <w:rFonts w:ascii="Times New Roman" w:hAnsi="Times New Roman" w:cs="Times New Roman"/>
          <w:i/>
          <w:iCs/>
          <w:color w:val="000000"/>
          <w:sz w:val="24"/>
          <w:szCs w:val="24"/>
        </w:rPr>
        <w:t>daul</w:t>
      </w:r>
      <w:proofErr w:type="spellEnd"/>
      <w:r w:rsidR="005E699F" w:rsidRPr="00514A86">
        <w:rPr>
          <w:rFonts w:ascii="Times New Roman" w:hAnsi="Times New Roman" w:cs="Times New Roman"/>
          <w:i/>
          <w:iCs/>
          <w:color w:val="000000"/>
          <w:sz w:val="24"/>
          <w:szCs w:val="24"/>
        </w:rPr>
        <w:t xml:space="preserve"> </w:t>
      </w:r>
      <w:proofErr w:type="spellStart"/>
      <w:r w:rsidR="005E699F" w:rsidRPr="00514A86">
        <w:rPr>
          <w:rFonts w:ascii="Times New Roman" w:hAnsi="Times New Roman" w:cs="Times New Roman"/>
          <w:i/>
          <w:iCs/>
          <w:color w:val="000000"/>
          <w:sz w:val="24"/>
          <w:szCs w:val="24"/>
        </w:rPr>
        <w:t>Isunyi</w:t>
      </w:r>
      <w:proofErr w:type="spellEnd"/>
      <w:r w:rsidR="005E699F" w:rsidRPr="00514A86">
        <w:rPr>
          <w:rFonts w:ascii="Times New Roman" w:hAnsi="Times New Roman" w:cs="Times New Roman"/>
          <w:color w:val="000000"/>
          <w:sz w:val="24"/>
          <w:szCs w:val="24"/>
        </w:rPr>
        <w:t xml:space="preserve"> en idioma </w:t>
      </w:r>
      <w:proofErr w:type="spellStart"/>
      <w:r w:rsidR="005E699F" w:rsidRPr="00514A86">
        <w:rPr>
          <w:rFonts w:ascii="Times New Roman" w:hAnsi="Times New Roman" w:cs="Times New Roman"/>
          <w:color w:val="000000"/>
          <w:sz w:val="24"/>
          <w:szCs w:val="24"/>
        </w:rPr>
        <w:t>cheroqui</w:t>
      </w:r>
      <w:proofErr w:type="spellEnd"/>
      <w:r w:rsidR="00CA2E1D" w:rsidRPr="00514A86">
        <w:rPr>
          <w:rFonts w:ascii="Times New Roman" w:hAnsi="Times New Roman" w:cs="Times New Roman"/>
          <w:color w:val="000000"/>
          <w:sz w:val="24"/>
          <w:szCs w:val="24"/>
        </w:rPr>
        <w:t>;</w:t>
      </w:r>
      <w:r w:rsidRPr="00514A86">
        <w:rPr>
          <w:rFonts w:ascii="Times New Roman" w:hAnsi="Times New Roman" w:cs="Times New Roman"/>
          <w:color w:val="000000"/>
          <w:sz w:val="24"/>
          <w:szCs w:val="24"/>
        </w:rPr>
        <w:t xml:space="preserve"> </w:t>
      </w:r>
      <w:r w:rsidR="00E75308" w:rsidRPr="00514A86">
        <w:rPr>
          <w:rFonts w:ascii="Times New Roman" w:hAnsi="Times New Roman" w:cs="Times New Roman"/>
          <w:color w:val="000000"/>
          <w:sz w:val="24"/>
          <w:szCs w:val="24"/>
        </w:rPr>
        <w:t>literalmente</w:t>
      </w:r>
      <w:r w:rsidR="00CA2E1D" w:rsidRPr="00514A86">
        <w:rPr>
          <w:rFonts w:ascii="Times New Roman" w:hAnsi="Times New Roman" w:cs="Times New Roman"/>
          <w:color w:val="000000"/>
          <w:sz w:val="24"/>
          <w:szCs w:val="24"/>
        </w:rPr>
        <w:t>,</w:t>
      </w:r>
      <w:r w:rsidR="00D016AD" w:rsidRPr="00514A86">
        <w:rPr>
          <w:rFonts w:ascii="Times New Roman" w:hAnsi="Times New Roman" w:cs="Times New Roman"/>
          <w:color w:val="000000"/>
          <w:sz w:val="24"/>
          <w:szCs w:val="24"/>
        </w:rPr>
        <w:t xml:space="preserve"> </w:t>
      </w:r>
      <w:r w:rsidR="006F3057" w:rsidRPr="00514A86">
        <w:rPr>
          <w:rFonts w:ascii="Times New Roman" w:hAnsi="Times New Roman" w:cs="Times New Roman"/>
          <w:color w:val="000000"/>
          <w:sz w:val="24"/>
          <w:szCs w:val="24"/>
        </w:rPr>
        <w:t>«</w:t>
      </w:r>
      <w:r w:rsidRPr="00514A86">
        <w:rPr>
          <w:rFonts w:ascii="Times New Roman" w:hAnsi="Times New Roman" w:cs="Times New Roman"/>
          <w:color w:val="000000"/>
          <w:sz w:val="24"/>
          <w:szCs w:val="24"/>
        </w:rPr>
        <w:t>el c</w:t>
      </w:r>
      <w:r w:rsidR="005E699F" w:rsidRPr="00514A86">
        <w:rPr>
          <w:rFonts w:ascii="Times New Roman" w:hAnsi="Times New Roman" w:cs="Times New Roman"/>
          <w:color w:val="000000"/>
          <w:sz w:val="24"/>
          <w:szCs w:val="24"/>
        </w:rPr>
        <w:t>amino donde lloramos»</w:t>
      </w:r>
      <w:r w:rsidR="009F7F43" w:rsidRPr="00514A86">
        <w:rPr>
          <w:rFonts w:ascii="Times New Roman" w:hAnsi="Times New Roman" w:cs="Times New Roman"/>
          <w:color w:val="000000"/>
          <w:sz w:val="24"/>
          <w:szCs w:val="24"/>
        </w:rPr>
        <w:t>)</w:t>
      </w:r>
      <w:r w:rsidRPr="00514A86">
        <w:rPr>
          <w:rFonts w:ascii="Times New Roman" w:hAnsi="Times New Roman" w:cs="Times New Roman"/>
          <w:color w:val="000000"/>
          <w:sz w:val="24"/>
          <w:szCs w:val="24"/>
        </w:rPr>
        <w:t xml:space="preserve">, Ross sufrió una tragedia personal. Su esposa </w:t>
      </w:r>
      <w:proofErr w:type="spellStart"/>
      <w:r w:rsidRPr="00514A86">
        <w:rPr>
          <w:rFonts w:ascii="Times New Roman" w:hAnsi="Times New Roman" w:cs="Times New Roman"/>
          <w:color w:val="000000"/>
          <w:sz w:val="24"/>
          <w:szCs w:val="24"/>
        </w:rPr>
        <w:t>Quatie</w:t>
      </w:r>
      <w:proofErr w:type="spellEnd"/>
      <w:r w:rsidRPr="00514A86">
        <w:rPr>
          <w:rFonts w:ascii="Times New Roman" w:hAnsi="Times New Roman" w:cs="Times New Roman"/>
          <w:color w:val="000000"/>
          <w:sz w:val="24"/>
          <w:szCs w:val="24"/>
        </w:rPr>
        <w:t xml:space="preserve"> murió a causa de las bajas temperaturas después de ceder su única manta a un niño enfermo. Una vez se asentaron en el territorio indio, Ross dirigió los esfuerzos para establecer granjas, empresas, escuelas e incluso universidades. Aunque la nación </w:t>
      </w:r>
      <w:proofErr w:type="spellStart"/>
      <w:r w:rsidR="0079035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fue destruida políticamente tras su oposición contra el tratado de traslado, Ross se aferró a las riendas del poder. Cuando empezó la Guerra Civil (1861-1865), Ross se puso al principio del lado de la Confederación, aunque no tardó en cambiar de bando y posicionarse con la Unión. Una vez más, la nación </w:t>
      </w:r>
      <w:proofErr w:type="spellStart"/>
      <w:r w:rsidR="0079035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quedó dividida. En 1862, los partidarios de la Confederación eligieron a Stand </w:t>
      </w:r>
      <w:proofErr w:type="spellStart"/>
      <w:r w:rsidRPr="00514A86">
        <w:rPr>
          <w:rFonts w:ascii="Times New Roman" w:hAnsi="Times New Roman" w:cs="Times New Roman"/>
          <w:color w:val="000000"/>
          <w:sz w:val="24"/>
          <w:szCs w:val="24"/>
        </w:rPr>
        <w:t>Watie</w:t>
      </w:r>
      <w:proofErr w:type="spellEnd"/>
      <w:r w:rsidR="00B21C04" w:rsidRPr="00514A86">
        <w:rPr>
          <w:rFonts w:ascii="Times New Roman" w:hAnsi="Times New Roman" w:cs="Times New Roman"/>
          <w:color w:val="000000"/>
          <w:sz w:val="24"/>
          <w:szCs w:val="24"/>
        </w:rPr>
        <w:t xml:space="preserve"> como jefe</w:t>
      </w:r>
      <w:r w:rsidRPr="00514A86">
        <w:rPr>
          <w:rFonts w:ascii="Times New Roman" w:hAnsi="Times New Roman" w:cs="Times New Roman"/>
          <w:color w:val="000000"/>
          <w:sz w:val="24"/>
          <w:szCs w:val="24"/>
        </w:rPr>
        <w:t>, mientras que los partidarios de la Unión reeligieron a Ross. Los Estados Unidos siguieron reconociendo el gobierno de Ross, quien permaneció como</w:t>
      </w:r>
      <w:r w:rsidR="00675406" w:rsidRPr="00514A86">
        <w:rPr>
          <w:rFonts w:ascii="Times New Roman" w:hAnsi="Times New Roman" w:cs="Times New Roman"/>
          <w:color w:val="000000"/>
          <w:sz w:val="24"/>
          <w:szCs w:val="24"/>
        </w:rPr>
        <w:t xml:space="preserve"> jefe</w:t>
      </w:r>
      <w:r w:rsidR="0076322D" w:rsidRPr="00514A86">
        <w:rPr>
          <w:rStyle w:val="Refdecomentario"/>
          <w:rFonts w:ascii="Times New Roman" w:hAnsi="Times New Roman" w:cs="Times New Roman"/>
          <w:sz w:val="24"/>
          <w:szCs w:val="24"/>
        </w:rPr>
        <w:t xml:space="preserve"> pr</w:t>
      </w:r>
      <w:r w:rsidRPr="00514A86">
        <w:rPr>
          <w:rFonts w:ascii="Times New Roman" w:hAnsi="Times New Roman" w:cs="Times New Roman"/>
          <w:color w:val="000000"/>
          <w:sz w:val="24"/>
          <w:szCs w:val="24"/>
        </w:rPr>
        <w:t xml:space="preserve">incipal de la nación </w:t>
      </w:r>
      <w:proofErr w:type="spellStart"/>
      <w:r w:rsidR="00790351" w:rsidRPr="00514A86">
        <w:rPr>
          <w:rFonts w:ascii="Times New Roman" w:hAnsi="Times New Roman" w:cs="Times New Roman"/>
          <w:color w:val="000000"/>
          <w:sz w:val="24"/>
          <w:szCs w:val="24"/>
        </w:rPr>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hasta su muerte en Washington, el 1 de agosto de 1866.</w:t>
      </w:r>
    </w:p>
    <w:p w14:paraId="52BF93ED" w14:textId="77777777" w:rsidR="00CD61B6" w:rsidRPr="00514A86" w:rsidRDefault="00CD61B6" w:rsidP="00CD61B6">
      <w:pPr>
        <w:pStyle w:val="Standard"/>
        <w:widowControl w:val="0"/>
        <w:spacing w:after="0" w:line="360" w:lineRule="auto"/>
        <w:ind w:firstLine="709"/>
        <w:jc w:val="both"/>
        <w:rPr>
          <w:rFonts w:ascii="Times New Roman" w:eastAsia="Lucida Sans Unicode" w:hAnsi="Times New Roman" w:cs="Times New Roman"/>
          <w:b/>
          <w:bCs/>
          <w:color w:val="000000"/>
          <w:sz w:val="24"/>
          <w:szCs w:val="24"/>
        </w:rPr>
      </w:pPr>
    </w:p>
    <w:p w14:paraId="59A3E82E" w14:textId="765B6A35" w:rsidR="003609BA" w:rsidRPr="00514A86" w:rsidRDefault="0076322D" w:rsidP="00514A86">
      <w:pPr>
        <w:pStyle w:val="Ttulo1"/>
        <w:spacing w:before="0" w:beforeAutospacing="0" w:after="0" w:afterAutospacing="0" w:line="360" w:lineRule="auto"/>
        <w:ind w:firstLine="709"/>
        <w:rPr>
          <w:color w:val="000000"/>
          <w:sz w:val="28"/>
          <w:szCs w:val="28"/>
        </w:rPr>
      </w:pPr>
      <w:r w:rsidRPr="00514A86">
        <w:rPr>
          <w:color w:val="000000"/>
          <w:sz w:val="28"/>
          <w:szCs w:val="28"/>
        </w:rPr>
        <w:t xml:space="preserve">Contexto </w:t>
      </w:r>
      <w:r w:rsidR="00D47D1B" w:rsidRPr="00514A86">
        <w:rPr>
          <w:color w:val="000000"/>
          <w:sz w:val="28"/>
          <w:szCs w:val="28"/>
        </w:rPr>
        <w:t>de</w:t>
      </w:r>
      <w:r w:rsidR="00AD2BC7" w:rsidRPr="00514A86">
        <w:rPr>
          <w:color w:val="000000"/>
          <w:sz w:val="28"/>
          <w:szCs w:val="28"/>
        </w:rPr>
        <w:t>l</w:t>
      </w:r>
      <w:r w:rsidR="00D47D1B" w:rsidRPr="00514A86">
        <w:rPr>
          <w:color w:val="000000"/>
          <w:sz w:val="28"/>
          <w:szCs w:val="28"/>
        </w:rPr>
        <w:t xml:space="preserve"> documento</w:t>
      </w:r>
    </w:p>
    <w:p w14:paraId="44514B0B" w14:textId="77777777" w:rsidR="003609BA" w:rsidRPr="00514A86" w:rsidRDefault="003609BA" w:rsidP="00514A86">
      <w:pPr>
        <w:pStyle w:val="Textbody"/>
        <w:widowControl w:val="0"/>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 xml:space="preserve">En una reunión celebrada en mayo de 1832, el juez asociado de la Corte Suprema de los Estados Unidos, John </w:t>
      </w:r>
      <w:proofErr w:type="spellStart"/>
      <w:r w:rsidRPr="00514A86">
        <w:rPr>
          <w:rFonts w:ascii="Times New Roman" w:hAnsi="Times New Roman" w:cs="Times New Roman"/>
          <w:color w:val="000000"/>
          <w:sz w:val="24"/>
          <w:szCs w:val="24"/>
        </w:rPr>
        <w:t>McLean</w:t>
      </w:r>
      <w:proofErr w:type="spellEnd"/>
      <w:r w:rsidRPr="00514A86">
        <w:rPr>
          <w:rFonts w:ascii="Times New Roman" w:hAnsi="Times New Roman" w:cs="Times New Roman"/>
          <w:color w:val="000000"/>
          <w:sz w:val="24"/>
          <w:szCs w:val="24"/>
        </w:rPr>
        <w:t xml:space="preserve">, habló con la delegación </w:t>
      </w:r>
      <w:proofErr w:type="spellStart"/>
      <w:r w:rsidRPr="00514A86">
        <w:rPr>
          <w:rFonts w:ascii="Times New Roman" w:hAnsi="Times New Roman" w:cs="Times New Roman"/>
          <w:color w:val="000000"/>
          <w:sz w:val="24"/>
          <w:szCs w:val="24"/>
        </w:rPr>
        <w:t>Cheroqui</w:t>
      </w:r>
      <w:proofErr w:type="spellEnd"/>
      <w:r w:rsidRPr="00514A86">
        <w:rPr>
          <w:rFonts w:ascii="Times New Roman" w:hAnsi="Times New Roman" w:cs="Times New Roman"/>
          <w:color w:val="000000"/>
          <w:sz w:val="24"/>
          <w:szCs w:val="24"/>
        </w:rPr>
        <w:t xml:space="preserve"> para compartir su punto de vista sobre su situación. El consejo que les dio fue el de "trasladarse y convertirse en un territorio con una patente para todos sus tierras en pleno dominio a la nación, y un delegado en el Congreso, pero reservando a los Estados Unidos el derecho a legislar y a seleccionar a todos los funcionarios". Se comprometió a enviarle a Ross una carta explicando su punto de vista. Ross enfureció al creer que todo aquello era ni más ni menos que una traición.</w:t>
      </w:r>
    </w:p>
    <w:p w14:paraId="7DB8C0EE" w14:textId="6D58A34E" w:rsidR="003609BA" w:rsidRPr="00514A86" w:rsidRDefault="003609BA" w:rsidP="00514A86">
      <w:pPr>
        <w:pStyle w:val="Textbody"/>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 xml:space="preserve">El consejo de </w:t>
      </w:r>
      <w:proofErr w:type="spellStart"/>
      <w:r w:rsidRPr="00514A86">
        <w:rPr>
          <w:rFonts w:ascii="Times New Roman" w:hAnsi="Times New Roman" w:cs="Times New Roman"/>
          <w:color w:val="000000"/>
          <w:sz w:val="24"/>
          <w:szCs w:val="24"/>
        </w:rPr>
        <w:t>McLean</w:t>
      </w:r>
      <w:proofErr w:type="spellEnd"/>
      <w:r w:rsidRPr="00514A86">
        <w:rPr>
          <w:rFonts w:ascii="Times New Roman" w:hAnsi="Times New Roman" w:cs="Times New Roman"/>
          <w:color w:val="000000"/>
          <w:sz w:val="24"/>
          <w:szCs w:val="24"/>
        </w:rPr>
        <w:t xml:space="preserve"> precipitó una escisión dentro de la dirección </w:t>
      </w:r>
      <w:proofErr w:type="spellStart"/>
      <w:r w:rsidRPr="00514A86">
        <w:rPr>
          <w:rFonts w:ascii="Times New Roman" w:hAnsi="Times New Roman" w:cs="Times New Roman"/>
          <w:color w:val="000000"/>
          <w:sz w:val="24"/>
          <w:szCs w:val="24"/>
        </w:rPr>
        <w:t>Chero</w:t>
      </w:r>
      <w:r w:rsidR="00D016AD" w:rsidRPr="00514A86">
        <w:rPr>
          <w:rFonts w:ascii="Times New Roman" w:hAnsi="Times New Roman" w:cs="Times New Roman"/>
          <w:color w:val="000000"/>
          <w:sz w:val="24"/>
          <w:szCs w:val="24"/>
        </w:rPr>
        <w:t>qui</w:t>
      </w:r>
      <w:proofErr w:type="spellEnd"/>
      <w:r w:rsidRPr="00514A86">
        <w:rPr>
          <w:rFonts w:ascii="Times New Roman" w:hAnsi="Times New Roman" w:cs="Times New Roman"/>
          <w:color w:val="000000"/>
          <w:sz w:val="24"/>
          <w:szCs w:val="24"/>
        </w:rPr>
        <w:t xml:space="preserve"> cuando John Ridge y </w:t>
      </w:r>
      <w:proofErr w:type="spellStart"/>
      <w:r w:rsidRPr="00514A86">
        <w:rPr>
          <w:rFonts w:ascii="Times New Roman" w:hAnsi="Times New Roman" w:cs="Times New Roman"/>
          <w:color w:val="000000"/>
          <w:sz w:val="24"/>
          <w:szCs w:val="24"/>
        </w:rPr>
        <w:t>Elias</w:t>
      </w:r>
      <w:proofErr w:type="spellEnd"/>
      <w:r w:rsidRPr="00514A86">
        <w:rPr>
          <w:rFonts w:ascii="Times New Roman" w:hAnsi="Times New Roman" w:cs="Times New Roman"/>
          <w:color w:val="000000"/>
          <w:sz w:val="24"/>
          <w:szCs w:val="24"/>
        </w:rPr>
        <w:t xml:space="preserve"> </w:t>
      </w:r>
      <w:proofErr w:type="spellStart"/>
      <w:r w:rsidRPr="00514A86">
        <w:rPr>
          <w:rFonts w:ascii="Times New Roman" w:hAnsi="Times New Roman" w:cs="Times New Roman"/>
          <w:color w:val="000000"/>
          <w:sz w:val="24"/>
          <w:szCs w:val="24"/>
        </w:rPr>
        <w:t>Boudinot</w:t>
      </w:r>
      <w:proofErr w:type="spellEnd"/>
      <w:r w:rsidRPr="00514A86">
        <w:rPr>
          <w:rFonts w:ascii="Times New Roman" w:hAnsi="Times New Roman" w:cs="Times New Roman"/>
          <w:color w:val="000000"/>
          <w:sz w:val="24"/>
          <w:szCs w:val="24"/>
        </w:rPr>
        <w:t xml:space="preserve"> comenzaron a poner en duda el liderazgo de Ross. </w:t>
      </w:r>
      <w:r w:rsidRPr="00514A86">
        <w:rPr>
          <w:rFonts w:ascii="Times New Roman" w:hAnsi="Times New Roman" w:cs="Times New Roman"/>
          <w:color w:val="000000"/>
          <w:sz w:val="24"/>
          <w:szCs w:val="24"/>
        </w:rPr>
        <w:lastRenderedPageBreak/>
        <w:t xml:space="preserve">En octubre de 1832, John Ridge presentó una resolución en la reunión del consejo nacional para enviar una delegación a Washington, con el fin de hablar con el presidente Jackson sobre un tratado de traslado. El Consejo rechazó la propuesta de Ridge y en su lugar seleccionó a Joseph </w:t>
      </w:r>
      <w:proofErr w:type="spellStart"/>
      <w:r w:rsidRPr="00514A86">
        <w:rPr>
          <w:rFonts w:ascii="Times New Roman" w:hAnsi="Times New Roman" w:cs="Times New Roman"/>
          <w:color w:val="000000"/>
          <w:sz w:val="24"/>
          <w:szCs w:val="24"/>
        </w:rPr>
        <w:t>Vann</w:t>
      </w:r>
      <w:proofErr w:type="spellEnd"/>
      <w:r w:rsidRPr="00514A86">
        <w:rPr>
          <w:rFonts w:ascii="Times New Roman" w:hAnsi="Times New Roman" w:cs="Times New Roman"/>
          <w:color w:val="000000"/>
          <w:sz w:val="24"/>
          <w:szCs w:val="24"/>
        </w:rPr>
        <w:t xml:space="preserve">, John </w:t>
      </w:r>
      <w:proofErr w:type="spellStart"/>
      <w:r w:rsidRPr="00514A86">
        <w:rPr>
          <w:rFonts w:ascii="Times New Roman" w:hAnsi="Times New Roman" w:cs="Times New Roman"/>
          <w:color w:val="000000"/>
          <w:sz w:val="24"/>
          <w:szCs w:val="24"/>
        </w:rPr>
        <w:t>Baldridge</w:t>
      </w:r>
      <w:proofErr w:type="spellEnd"/>
      <w:r w:rsidRPr="00514A86">
        <w:rPr>
          <w:rFonts w:ascii="Times New Roman" w:hAnsi="Times New Roman" w:cs="Times New Roman"/>
          <w:color w:val="000000"/>
          <w:sz w:val="24"/>
          <w:szCs w:val="24"/>
        </w:rPr>
        <w:t xml:space="preserve">, Richard Taylor y John Ross para que representaran a la tribu </w:t>
      </w:r>
      <w:proofErr w:type="spellStart"/>
      <w:r w:rsidRPr="00514A86">
        <w:rPr>
          <w:rFonts w:ascii="Times New Roman" w:hAnsi="Times New Roman" w:cs="Times New Roman"/>
          <w:color w:val="000000"/>
          <w:sz w:val="24"/>
          <w:szCs w:val="24"/>
        </w:rPr>
        <w:t>cheroqui</w:t>
      </w:r>
      <w:proofErr w:type="spellEnd"/>
      <w:r w:rsidRPr="00514A86">
        <w:rPr>
          <w:rFonts w:ascii="Times New Roman" w:hAnsi="Times New Roman" w:cs="Times New Roman"/>
          <w:color w:val="000000"/>
          <w:sz w:val="24"/>
          <w:szCs w:val="24"/>
        </w:rPr>
        <w:t xml:space="preserve">. En febrero de 1833, Ridge escribió a Ross recomendándole que la delegación que se envió a Washington ese mes debiera empezar a negociar el traslado con Jackson. Ridge y Ross no compartían la misma opinión respecto al tema. Sin embargo, Ridge enfureció por la negativa de Ross ante la oferta de Jackson, que consistía en pagar 3.000.000 dólares a los </w:t>
      </w:r>
      <w:proofErr w:type="spellStart"/>
      <w:r w:rsidRPr="00514A86">
        <w:rPr>
          <w:rFonts w:ascii="Times New Roman" w:hAnsi="Times New Roman" w:cs="Times New Roman"/>
          <w:color w:val="000000"/>
          <w:sz w:val="24"/>
          <w:szCs w:val="24"/>
        </w:rPr>
        <w:t>cheroqui</w:t>
      </w:r>
      <w:r w:rsidR="00790351" w:rsidRPr="00514A86">
        <w:rPr>
          <w:rFonts w:ascii="Times New Roman" w:hAnsi="Times New Roman" w:cs="Times New Roman"/>
          <w:color w:val="000000"/>
          <w:sz w:val="24"/>
          <w:szCs w:val="24"/>
        </w:rPr>
        <w:t>s</w:t>
      </w:r>
      <w:proofErr w:type="spellEnd"/>
      <w:r w:rsidRPr="00514A86">
        <w:rPr>
          <w:rFonts w:ascii="Times New Roman" w:hAnsi="Times New Roman" w:cs="Times New Roman"/>
          <w:color w:val="000000"/>
          <w:sz w:val="24"/>
          <w:szCs w:val="24"/>
        </w:rPr>
        <w:t xml:space="preserve"> por todas sus tierras en Georgia, Alabama y Tennessee.</w:t>
      </w:r>
    </w:p>
    <w:p w14:paraId="33CE65CB" w14:textId="77777777" w:rsidR="003609BA" w:rsidRPr="00514A86" w:rsidRDefault="003609BA" w:rsidP="00514A86">
      <w:pPr>
        <w:pStyle w:val="Textbody"/>
        <w:widowControl w:val="0"/>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En esta coyuntura, en marzo de 1834 Ross encabezó una delegación que se dirigió a Washington para tratar de negociar alternativas al traslado. A pesar de que Ross hizo varias propuestas, no había ninguna expectativa razonable de que Jackson se fuera a conformar con otro acuerdo que no fuera el de traslado. Estas ofertas, junto con el largo viaje que emprendió a través del continente, indicaron que la estrategia de Ross consistía en prolongar las negociaciones sobre el traslado de forma indefinida. Cabía la posibilidad de que el presidente que sucediera a Jackson estuviera más favorablemente dispuesto a negociar.</w:t>
      </w:r>
    </w:p>
    <w:p w14:paraId="1023F5FD" w14:textId="731FB065" w:rsidR="003609BA" w:rsidRPr="00514A86" w:rsidRDefault="003609BA" w:rsidP="00514A86">
      <w:pPr>
        <w:pStyle w:val="Textbody"/>
        <w:widowControl w:val="0"/>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 xml:space="preserve">Sin embargo, la estrategia de Ross fracasó. El 29 de mayo de 1834, John H. </w:t>
      </w:r>
      <w:proofErr w:type="spellStart"/>
      <w:r w:rsidRPr="00514A86">
        <w:rPr>
          <w:rFonts w:ascii="Times New Roman" w:hAnsi="Times New Roman" w:cs="Times New Roman"/>
          <w:color w:val="000000"/>
          <w:sz w:val="24"/>
          <w:szCs w:val="24"/>
        </w:rPr>
        <w:t>Eaton</w:t>
      </w:r>
      <w:proofErr w:type="spellEnd"/>
      <w:r w:rsidRPr="00514A86">
        <w:rPr>
          <w:rFonts w:ascii="Times New Roman" w:hAnsi="Times New Roman" w:cs="Times New Roman"/>
          <w:color w:val="000000"/>
          <w:sz w:val="24"/>
          <w:szCs w:val="24"/>
        </w:rPr>
        <w:t xml:space="preserve"> informó a Ross sobre la aparición de una nueva delegación formada por el </w:t>
      </w:r>
      <w:proofErr w:type="spellStart"/>
      <w:r w:rsidRPr="00514A86">
        <w:rPr>
          <w:rFonts w:ascii="Times New Roman" w:hAnsi="Times New Roman" w:cs="Times New Roman"/>
          <w:color w:val="000000"/>
          <w:sz w:val="24"/>
          <w:szCs w:val="24"/>
        </w:rPr>
        <w:t>Major</w:t>
      </w:r>
      <w:proofErr w:type="spellEnd"/>
      <w:r w:rsidRPr="00514A86">
        <w:rPr>
          <w:rFonts w:ascii="Times New Roman" w:hAnsi="Times New Roman" w:cs="Times New Roman"/>
          <w:color w:val="000000"/>
          <w:sz w:val="24"/>
          <w:szCs w:val="24"/>
        </w:rPr>
        <w:t xml:space="preserve"> Ridge, John Ridge, </w:t>
      </w:r>
      <w:proofErr w:type="spellStart"/>
      <w:r w:rsidRPr="00514A86">
        <w:rPr>
          <w:rFonts w:ascii="Times New Roman" w:hAnsi="Times New Roman" w:cs="Times New Roman"/>
          <w:color w:val="000000"/>
          <w:sz w:val="24"/>
          <w:szCs w:val="24"/>
        </w:rPr>
        <w:t>Elias</w:t>
      </w:r>
      <w:proofErr w:type="spellEnd"/>
      <w:r w:rsidRPr="00514A86">
        <w:rPr>
          <w:rFonts w:ascii="Times New Roman" w:hAnsi="Times New Roman" w:cs="Times New Roman"/>
          <w:color w:val="000000"/>
          <w:sz w:val="24"/>
          <w:szCs w:val="24"/>
        </w:rPr>
        <w:t xml:space="preserve"> </w:t>
      </w:r>
      <w:proofErr w:type="spellStart"/>
      <w:r w:rsidRPr="00514A86">
        <w:rPr>
          <w:rFonts w:ascii="Times New Roman" w:hAnsi="Times New Roman" w:cs="Times New Roman"/>
          <w:color w:val="000000"/>
          <w:sz w:val="24"/>
          <w:szCs w:val="24"/>
        </w:rPr>
        <w:t>Boudinot</w:t>
      </w:r>
      <w:proofErr w:type="spellEnd"/>
      <w:r w:rsidRPr="00514A86">
        <w:rPr>
          <w:rFonts w:ascii="Times New Roman" w:hAnsi="Times New Roman" w:cs="Times New Roman"/>
          <w:color w:val="000000"/>
          <w:sz w:val="24"/>
          <w:szCs w:val="24"/>
        </w:rPr>
        <w:t xml:space="preserve"> y Andrew (el hermano menor de Ross) entre otros, que se denominaban en conjunto como "Partido Ridge" o "Partido del Tratado". Este partido había llegado a Washington con el objetivo de firmar un tratado de traslado. Se intentó una reconciliación por ambas partes, aunque en octubre de 1834 seguían aún sin llega a ningún acuerdo. En enero de 1835, ambas facciones se dirigieron de nuevo a Washington. El 25 de febrero de 1835, presionado por la presencia del Partido Ridge, Ross aceptó intercambiar todas las tierras </w:t>
      </w:r>
      <w:proofErr w:type="spellStart"/>
      <w:r w:rsidRPr="00514A86">
        <w:rPr>
          <w:rFonts w:ascii="Times New Roman" w:hAnsi="Times New Roman" w:cs="Times New Roman"/>
          <w:color w:val="000000"/>
          <w:sz w:val="24"/>
          <w:szCs w:val="24"/>
        </w:rPr>
        <w:t>cheroqui</w:t>
      </w:r>
      <w:proofErr w:type="spellEnd"/>
      <w:r w:rsidRPr="00514A86">
        <w:rPr>
          <w:rFonts w:ascii="Times New Roman" w:hAnsi="Times New Roman" w:cs="Times New Roman"/>
          <w:color w:val="000000"/>
          <w:sz w:val="24"/>
          <w:szCs w:val="24"/>
        </w:rPr>
        <w:t xml:space="preserve"> del este del </w:t>
      </w:r>
      <w:r w:rsidR="00542361" w:rsidRPr="00514A86">
        <w:rPr>
          <w:rFonts w:ascii="Times New Roman" w:hAnsi="Times New Roman" w:cs="Times New Roman"/>
          <w:color w:val="000000"/>
          <w:sz w:val="24"/>
          <w:szCs w:val="24"/>
        </w:rPr>
        <w:t>Misisipí</w:t>
      </w:r>
      <w:r w:rsidRPr="00514A86">
        <w:rPr>
          <w:rFonts w:ascii="Times New Roman" w:hAnsi="Times New Roman" w:cs="Times New Roman"/>
          <w:color w:val="000000"/>
          <w:sz w:val="24"/>
          <w:szCs w:val="24"/>
        </w:rPr>
        <w:t xml:space="preserve"> por las tierras al oeste del </w:t>
      </w:r>
      <w:r w:rsidR="00542361" w:rsidRPr="00514A86">
        <w:rPr>
          <w:rFonts w:ascii="Times New Roman" w:hAnsi="Times New Roman" w:cs="Times New Roman"/>
          <w:color w:val="000000"/>
          <w:sz w:val="24"/>
          <w:szCs w:val="24"/>
        </w:rPr>
        <w:t>Misisipí</w:t>
      </w:r>
      <w:r w:rsidRPr="00514A86">
        <w:rPr>
          <w:rFonts w:ascii="Times New Roman" w:hAnsi="Times New Roman" w:cs="Times New Roman"/>
          <w:color w:val="000000"/>
          <w:sz w:val="24"/>
          <w:szCs w:val="24"/>
        </w:rPr>
        <w:t xml:space="preserve"> y 20 millones de dólares. Pero lo hizo con la condición de que hubiera una aceptación de los términos por parte del Consejo General.</w:t>
      </w:r>
    </w:p>
    <w:p w14:paraId="4EA0AB33" w14:textId="33A33A47" w:rsidR="003609BA" w:rsidRPr="00514A86" w:rsidRDefault="003609BA"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 xml:space="preserve">Lewis </w:t>
      </w:r>
      <w:proofErr w:type="spellStart"/>
      <w:r w:rsidRPr="00514A86">
        <w:rPr>
          <w:rFonts w:ascii="Times New Roman" w:hAnsi="Times New Roman" w:cs="Times New Roman"/>
          <w:color w:val="000000"/>
          <w:sz w:val="24"/>
          <w:szCs w:val="24"/>
        </w:rPr>
        <w:t>Cass</w:t>
      </w:r>
      <w:proofErr w:type="spellEnd"/>
      <w:r w:rsidRPr="00514A86">
        <w:rPr>
          <w:rFonts w:ascii="Times New Roman" w:hAnsi="Times New Roman" w:cs="Times New Roman"/>
          <w:color w:val="000000"/>
          <w:sz w:val="24"/>
          <w:szCs w:val="24"/>
        </w:rPr>
        <w:t xml:space="preserve">, el Secretario de Guerra, creyendo que se trataba de una nueva táctica de Ross para retrasar el traslado un año más, amenazó con firmar el tratado con John Ridge. El 29 de diciembre de 1835, el partido de Ridge firmó con los Estados Unidos el Tratado de Nueva </w:t>
      </w:r>
      <w:proofErr w:type="spellStart"/>
      <w:r w:rsidRPr="00514A86">
        <w:rPr>
          <w:rFonts w:ascii="Times New Roman" w:hAnsi="Times New Roman" w:cs="Times New Roman"/>
          <w:color w:val="000000"/>
          <w:sz w:val="24"/>
          <w:szCs w:val="24"/>
        </w:rPr>
        <w:t>Echota</w:t>
      </w:r>
      <w:proofErr w:type="spellEnd"/>
      <w:r w:rsidRPr="00514A86">
        <w:rPr>
          <w:rFonts w:ascii="Times New Roman" w:hAnsi="Times New Roman" w:cs="Times New Roman"/>
          <w:color w:val="000000"/>
          <w:sz w:val="24"/>
          <w:szCs w:val="24"/>
        </w:rPr>
        <w:t>, contra la vol</w:t>
      </w:r>
      <w:r w:rsidR="00790351" w:rsidRPr="00514A86">
        <w:rPr>
          <w:rFonts w:ascii="Times New Roman" w:hAnsi="Times New Roman" w:cs="Times New Roman"/>
          <w:color w:val="000000"/>
          <w:sz w:val="24"/>
          <w:szCs w:val="24"/>
        </w:rPr>
        <w:t xml:space="preserve">untad de la mayoría del pueblo </w:t>
      </w:r>
      <w:proofErr w:type="spellStart"/>
      <w:r w:rsidR="00790351" w:rsidRPr="00514A86">
        <w:rPr>
          <w:rFonts w:ascii="Times New Roman" w:hAnsi="Times New Roman" w:cs="Times New Roman"/>
          <w:color w:val="000000"/>
          <w:sz w:val="24"/>
          <w:szCs w:val="24"/>
        </w:rPr>
        <w:lastRenderedPageBreak/>
        <w:t>c</w:t>
      </w:r>
      <w:r w:rsidRPr="00514A86">
        <w:rPr>
          <w:rFonts w:ascii="Times New Roman" w:hAnsi="Times New Roman" w:cs="Times New Roman"/>
          <w:color w:val="000000"/>
          <w:sz w:val="24"/>
          <w:szCs w:val="24"/>
        </w:rPr>
        <w:t>heroqui</w:t>
      </w:r>
      <w:proofErr w:type="spellEnd"/>
      <w:r w:rsidRPr="00514A86">
        <w:rPr>
          <w:rFonts w:ascii="Times New Roman" w:hAnsi="Times New Roman" w:cs="Times New Roman"/>
          <w:color w:val="000000"/>
          <w:sz w:val="24"/>
          <w:szCs w:val="24"/>
        </w:rPr>
        <w:t xml:space="preserve"> y de su jefe principal. Ross </w:t>
      </w:r>
      <w:r w:rsidRPr="00514A86">
        <w:rPr>
          <w:rFonts w:ascii="Times New Roman" w:hAnsi="Times New Roman" w:cs="Times New Roman"/>
          <w:sz w:val="24"/>
          <w:szCs w:val="24"/>
        </w:rPr>
        <w:t>intentó detener la ejecución del tratado a toda costa, sin éxito.</w:t>
      </w:r>
    </w:p>
    <w:p w14:paraId="6C372A11" w14:textId="1B55B7FA" w:rsidR="00CD61B6" w:rsidRPr="00CD61B6" w:rsidRDefault="003609BA" w:rsidP="00CD61B6">
      <w:pPr>
        <w:pStyle w:val="Standard"/>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sz w:val="24"/>
          <w:szCs w:val="24"/>
        </w:rPr>
        <w:t xml:space="preserve">John Ross en esta carta, escrita en 1836 y dirigida al Senado y a la Cámara de Representantes, Ross protestó contra ese fraudulento Tratado de Nueva </w:t>
      </w:r>
      <w:proofErr w:type="spellStart"/>
      <w:r w:rsidRPr="00514A86">
        <w:rPr>
          <w:rFonts w:ascii="Times New Roman" w:hAnsi="Times New Roman" w:cs="Times New Roman"/>
          <w:sz w:val="24"/>
          <w:szCs w:val="24"/>
        </w:rPr>
        <w:t>Echota</w:t>
      </w:r>
      <w:proofErr w:type="spellEnd"/>
      <w:r w:rsidRPr="00514A86">
        <w:rPr>
          <w:rFonts w:ascii="Times New Roman" w:hAnsi="Times New Roman" w:cs="Times New Roman"/>
          <w:sz w:val="24"/>
          <w:szCs w:val="24"/>
        </w:rPr>
        <w:t xml:space="preserve">, que obligaba a los </w:t>
      </w:r>
      <w:proofErr w:type="spellStart"/>
      <w:r w:rsidRPr="00514A86">
        <w:rPr>
          <w:rFonts w:ascii="Times New Roman" w:hAnsi="Times New Roman" w:cs="Times New Roman"/>
          <w:sz w:val="24"/>
          <w:szCs w:val="24"/>
        </w:rPr>
        <w:t>cheroqui</w:t>
      </w:r>
      <w:proofErr w:type="spellEnd"/>
      <w:r w:rsidRPr="00514A86">
        <w:rPr>
          <w:rFonts w:ascii="Times New Roman" w:hAnsi="Times New Roman" w:cs="Times New Roman"/>
          <w:sz w:val="24"/>
          <w:szCs w:val="24"/>
        </w:rPr>
        <w:t xml:space="preserve"> a abandonar Georgia. Para aquel entonces, </w:t>
      </w:r>
      <w:r w:rsidRPr="00514A86">
        <w:rPr>
          <w:rFonts w:ascii="Times New Roman" w:hAnsi="Times New Roman" w:cs="Times New Roman"/>
          <w:color w:val="000000"/>
          <w:sz w:val="24"/>
          <w:szCs w:val="24"/>
        </w:rPr>
        <w:t>Ross seguía creyendo que los estadounidenses serían incapaces de expulsar de sus tierras al pueblo nativo más "civilizado" del sureste, y así lo demostró con sus humildes palabras.</w:t>
      </w:r>
    </w:p>
    <w:p w14:paraId="7C294218" w14:textId="77777777" w:rsidR="00006665" w:rsidRPr="00514A86" w:rsidRDefault="00006665" w:rsidP="00514A86">
      <w:pPr>
        <w:pStyle w:val="Standard"/>
        <w:spacing w:after="0" w:line="360" w:lineRule="auto"/>
        <w:ind w:firstLine="709"/>
        <w:jc w:val="both"/>
        <w:rPr>
          <w:rFonts w:ascii="Times New Roman" w:hAnsi="Times New Roman" w:cs="Times New Roman"/>
          <w:b/>
          <w:color w:val="000000"/>
          <w:sz w:val="24"/>
          <w:szCs w:val="24"/>
        </w:rPr>
      </w:pPr>
    </w:p>
    <w:p w14:paraId="2A5155A9" w14:textId="52E26712" w:rsidR="009F7F43" w:rsidRPr="00514A86" w:rsidRDefault="00AD2BC7" w:rsidP="00514A86">
      <w:pPr>
        <w:pStyle w:val="Standard"/>
        <w:spacing w:after="0" w:line="360" w:lineRule="auto"/>
        <w:ind w:firstLine="709"/>
        <w:jc w:val="both"/>
        <w:rPr>
          <w:rFonts w:ascii="Times New Roman" w:hAnsi="Times New Roman" w:cs="Times New Roman"/>
          <w:i/>
          <w:iCs/>
          <w:sz w:val="24"/>
          <w:szCs w:val="24"/>
        </w:rPr>
      </w:pPr>
      <w:r w:rsidRPr="00514A86">
        <w:rPr>
          <w:rFonts w:ascii="Times New Roman" w:hAnsi="Times New Roman" w:cs="Times New Roman"/>
          <w:b/>
          <w:color w:val="000000"/>
          <w:sz w:val="28"/>
          <w:szCs w:val="28"/>
        </w:rPr>
        <w:t xml:space="preserve">Documento: </w:t>
      </w:r>
      <w:r w:rsidR="003609BA" w:rsidRPr="00514A86">
        <w:rPr>
          <w:rFonts w:ascii="Times New Roman" w:hAnsi="Times New Roman" w:cs="Times New Roman"/>
          <w:b/>
          <w:color w:val="000000"/>
          <w:sz w:val="28"/>
          <w:szCs w:val="28"/>
        </w:rPr>
        <w:t xml:space="preserve">Carta </w:t>
      </w:r>
      <w:r w:rsidR="00D47D1B" w:rsidRPr="00514A86">
        <w:rPr>
          <w:rFonts w:ascii="Times New Roman" w:hAnsi="Times New Roman" w:cs="Times New Roman"/>
          <w:b/>
          <w:color w:val="000000"/>
          <w:sz w:val="28"/>
          <w:szCs w:val="28"/>
        </w:rPr>
        <w:t xml:space="preserve">del jefe John Ross </w:t>
      </w:r>
      <w:r w:rsidR="003609BA" w:rsidRPr="00514A86">
        <w:rPr>
          <w:rFonts w:ascii="Times New Roman" w:hAnsi="Times New Roman" w:cs="Times New Roman"/>
          <w:b/>
          <w:color w:val="000000"/>
          <w:sz w:val="28"/>
          <w:szCs w:val="28"/>
        </w:rPr>
        <w:t>al Senado y la Cámara de Representantes</w:t>
      </w:r>
      <w:r w:rsidRPr="00514A86">
        <w:rPr>
          <w:rFonts w:ascii="Times New Roman" w:hAnsi="Times New Roman" w:cs="Times New Roman"/>
          <w:b/>
          <w:color w:val="000000"/>
          <w:sz w:val="28"/>
          <w:szCs w:val="28"/>
        </w:rPr>
        <w:t xml:space="preserve"> de los Estados Unidos</w:t>
      </w:r>
      <w:r w:rsidR="00D47D1B" w:rsidRPr="00514A86">
        <w:rPr>
          <w:rFonts w:ascii="Times New Roman" w:hAnsi="Times New Roman" w:cs="Times New Roman"/>
          <w:b/>
          <w:color w:val="000000"/>
          <w:sz w:val="28"/>
          <w:szCs w:val="28"/>
        </w:rPr>
        <w:t xml:space="preserve"> en protesta contra el Tratado de Nueva </w:t>
      </w:r>
      <w:proofErr w:type="spellStart"/>
      <w:r w:rsidR="00D47D1B" w:rsidRPr="00514A86">
        <w:rPr>
          <w:rFonts w:ascii="Times New Roman" w:hAnsi="Times New Roman" w:cs="Times New Roman"/>
          <w:b/>
          <w:color w:val="000000"/>
          <w:sz w:val="28"/>
          <w:szCs w:val="28"/>
        </w:rPr>
        <w:t>Echora</w:t>
      </w:r>
      <w:proofErr w:type="spellEnd"/>
      <w:r w:rsidR="00D47D1B" w:rsidRPr="00514A86">
        <w:rPr>
          <w:rFonts w:ascii="Times New Roman" w:hAnsi="Times New Roman" w:cs="Times New Roman"/>
          <w:b/>
          <w:color w:val="000000"/>
          <w:sz w:val="28"/>
          <w:szCs w:val="28"/>
        </w:rPr>
        <w:t>, 28 de septiembre de 1836</w:t>
      </w:r>
    </w:p>
    <w:p w14:paraId="49120D61" w14:textId="5217AD3F" w:rsidR="0083173F" w:rsidRPr="00514A86" w:rsidRDefault="0083173F" w:rsidP="00514A86">
      <w:pPr>
        <w:pStyle w:val="Standard"/>
        <w:spacing w:after="0" w:line="360" w:lineRule="auto"/>
        <w:ind w:firstLine="709"/>
        <w:jc w:val="both"/>
        <w:rPr>
          <w:rFonts w:ascii="Times New Roman" w:hAnsi="Times New Roman" w:cs="Times New Roman"/>
          <w:sz w:val="24"/>
          <w:szCs w:val="24"/>
        </w:rPr>
      </w:pPr>
      <w:bookmarkStart w:id="1" w:name="_anchor_1"/>
      <w:bookmarkEnd w:id="1"/>
      <w:r w:rsidRPr="00514A86">
        <w:rPr>
          <w:rFonts w:ascii="Times New Roman" w:hAnsi="Times New Roman" w:cs="Times New Roman"/>
          <w:sz w:val="24"/>
          <w:szCs w:val="24"/>
        </w:rPr>
        <w:t xml:space="preserve">Expuesto del modo más respetuoso y humilde: los firmantes del memorial, los jefes, el comité nacional y el consejo y el pueblo de la nación </w:t>
      </w:r>
      <w:proofErr w:type="spellStart"/>
      <w:r w:rsidRPr="00514A86">
        <w:rPr>
          <w:rFonts w:ascii="Times New Roman" w:hAnsi="Times New Roman" w:cs="Times New Roman"/>
          <w:sz w:val="24"/>
          <w:szCs w:val="24"/>
        </w:rPr>
        <w:t>cheroqui</w:t>
      </w:r>
      <w:proofErr w:type="spellEnd"/>
      <w:r w:rsidRPr="00514A86">
        <w:rPr>
          <w:rFonts w:ascii="Times New Roman" w:hAnsi="Times New Roman" w:cs="Times New Roman"/>
          <w:sz w:val="24"/>
          <w:szCs w:val="24"/>
        </w:rPr>
        <w:t>, reunidos en el</w:t>
      </w:r>
      <w:r w:rsidR="003719A0" w:rsidRPr="00514A86">
        <w:rPr>
          <w:rFonts w:ascii="Times New Roman" w:hAnsi="Times New Roman" w:cs="Times New Roman"/>
          <w:sz w:val="24"/>
          <w:szCs w:val="24"/>
        </w:rPr>
        <w:t xml:space="preserve"> consejo general,</w:t>
      </w:r>
      <w:r w:rsidRPr="00514A86">
        <w:rPr>
          <w:rFonts w:ascii="Times New Roman" w:hAnsi="Times New Roman" w:cs="Times New Roman"/>
          <w:sz w:val="24"/>
          <w:szCs w:val="24"/>
        </w:rPr>
        <w:t xml:space="preserve"> solicitamos permiso para dirigirnos ante vuestras honorables autoridades bajo unas circunstancias extraordinarias en la historia de las naciones; </w:t>
      </w:r>
      <w:r w:rsidR="00CA2E1D" w:rsidRPr="00514A86">
        <w:rPr>
          <w:rFonts w:ascii="Times New Roman" w:hAnsi="Times New Roman" w:cs="Times New Roman"/>
          <w:sz w:val="24"/>
          <w:szCs w:val="24"/>
        </w:rPr>
        <w:t xml:space="preserve">unas </w:t>
      </w:r>
      <w:r w:rsidRPr="00514A86">
        <w:rPr>
          <w:rFonts w:ascii="Times New Roman" w:hAnsi="Times New Roman" w:cs="Times New Roman"/>
          <w:sz w:val="24"/>
          <w:szCs w:val="24"/>
        </w:rPr>
        <w:t xml:space="preserve">circunstancias de angustia y ansiedad más allá de lo que </w:t>
      </w:r>
      <w:r w:rsidR="00CA2E1D" w:rsidRPr="00514A86">
        <w:rPr>
          <w:rFonts w:ascii="Times New Roman" w:hAnsi="Times New Roman" w:cs="Times New Roman"/>
          <w:sz w:val="24"/>
          <w:szCs w:val="24"/>
        </w:rPr>
        <w:t xml:space="preserve">podemos </w:t>
      </w:r>
      <w:r w:rsidRPr="00514A86">
        <w:rPr>
          <w:rFonts w:ascii="Times New Roman" w:hAnsi="Times New Roman" w:cs="Times New Roman"/>
          <w:sz w:val="24"/>
          <w:szCs w:val="24"/>
        </w:rPr>
        <w:t>expresar. Por ello, solicitamos de todo corazón vuestra paciencia mientras os presentamos un breve compendio de nuestros agravios.</w:t>
      </w:r>
    </w:p>
    <w:p w14:paraId="549819E7" w14:textId="77777777" w:rsidR="0083173F" w:rsidRPr="00514A86" w:rsidRDefault="0083173F" w:rsidP="00514A86">
      <w:pPr>
        <w:pStyle w:val="Standard"/>
        <w:spacing w:after="0" w:line="360" w:lineRule="auto"/>
        <w:ind w:firstLine="709"/>
        <w:jc w:val="both"/>
        <w:rPr>
          <w:rFonts w:ascii="Times New Roman" w:hAnsi="Times New Roman" w:cs="Times New Roman"/>
          <w:sz w:val="24"/>
          <w:szCs w:val="24"/>
        </w:rPr>
      </w:pPr>
      <w:bookmarkStart w:id="2" w:name="_anchor_3"/>
      <w:bookmarkEnd w:id="2"/>
      <w:r w:rsidRPr="00514A86">
        <w:rPr>
          <w:rFonts w:ascii="Times New Roman" w:hAnsi="Times New Roman" w:cs="Times New Roman"/>
          <w:sz w:val="24"/>
          <w:szCs w:val="24"/>
        </w:rPr>
        <w:t>Es bien sabido que durante estos últimos años hemos sido objeto de una serie de vejaciones que no consideramos necesario especificar en detalle; pero cuyas pruebas nuestra delegación estará en disposición de proporcionar.</w:t>
      </w:r>
    </w:p>
    <w:p w14:paraId="6A26A0B0" w14:textId="77777777" w:rsidR="0083173F" w:rsidRPr="00514A86" w:rsidRDefault="0083173F" w:rsidP="00514A86">
      <w:pPr>
        <w:pStyle w:val="Standard"/>
        <w:spacing w:after="0" w:line="360" w:lineRule="auto"/>
        <w:ind w:firstLine="709"/>
        <w:jc w:val="both"/>
        <w:rPr>
          <w:rFonts w:ascii="Times New Roman" w:hAnsi="Times New Roman" w:cs="Times New Roman"/>
          <w:sz w:val="24"/>
          <w:szCs w:val="24"/>
        </w:rPr>
      </w:pPr>
      <w:bookmarkStart w:id="3" w:name="_anchor_4"/>
      <w:bookmarkStart w:id="4" w:name="_anchor_5"/>
      <w:bookmarkStart w:id="5" w:name="_anchor_6"/>
      <w:bookmarkStart w:id="6" w:name="_anchor_7"/>
      <w:bookmarkEnd w:id="3"/>
      <w:bookmarkEnd w:id="4"/>
      <w:bookmarkEnd w:id="5"/>
      <w:bookmarkEnd w:id="6"/>
      <w:r w:rsidRPr="00514A86">
        <w:rPr>
          <w:rFonts w:ascii="Times New Roman" w:hAnsi="Times New Roman" w:cs="Times New Roman"/>
          <w:sz w:val="24"/>
          <w:szCs w:val="24"/>
        </w:rPr>
        <w:t>Con el objetivo de poner fin a nuestros problemas, el consejo general de la nación nombró el 3 de octubre de 1835 una delegación investida con plenos poderes para concertar acuerdos con el gobierno de los Estados Unidos, y así poder poner punto y final a todas nuestras dificultades existentes. Al no lograr la delegación establecer un acuerdo con el comisionado de los Estados Unidos, que entonces se encontraba en la nación, se dirigió entonces de acuerdo con sus instrucciones a la ciudad de Washington con el propósito de negociar un tratado con las autoridades de los Estados Unidos.</w:t>
      </w:r>
    </w:p>
    <w:p w14:paraId="66EF5DBF" w14:textId="00B33E4D" w:rsidR="0083173F" w:rsidRPr="00514A86" w:rsidRDefault="0083173F" w:rsidP="00514A86">
      <w:pPr>
        <w:pStyle w:val="Standard"/>
        <w:spacing w:after="0" w:line="360" w:lineRule="auto"/>
        <w:ind w:firstLine="709"/>
        <w:jc w:val="both"/>
        <w:rPr>
          <w:rFonts w:ascii="Times New Roman" w:hAnsi="Times New Roman" w:cs="Times New Roman"/>
          <w:sz w:val="24"/>
          <w:szCs w:val="24"/>
        </w:rPr>
      </w:pPr>
      <w:bookmarkStart w:id="7" w:name="_anchor_8"/>
      <w:bookmarkStart w:id="8" w:name="_anchor_9"/>
      <w:bookmarkStart w:id="9" w:name="_anchor_10"/>
      <w:bookmarkStart w:id="10" w:name="_anchor_11"/>
      <w:bookmarkStart w:id="11" w:name="_anchor_12"/>
      <w:bookmarkStart w:id="12" w:name="_anchor_14"/>
      <w:bookmarkStart w:id="13" w:name="_anchor_15"/>
      <w:bookmarkEnd w:id="7"/>
      <w:bookmarkEnd w:id="8"/>
      <w:bookmarkEnd w:id="9"/>
      <w:bookmarkEnd w:id="10"/>
      <w:bookmarkEnd w:id="11"/>
      <w:bookmarkEnd w:id="12"/>
      <w:bookmarkEnd w:id="13"/>
      <w:r w:rsidRPr="00514A86">
        <w:rPr>
          <w:rFonts w:ascii="Times New Roman" w:hAnsi="Times New Roman" w:cs="Times New Roman"/>
          <w:sz w:val="24"/>
          <w:szCs w:val="24"/>
        </w:rPr>
        <w:t xml:space="preserve">Tras la partida de la Delegación, el reverendo John F. </w:t>
      </w:r>
      <w:proofErr w:type="spellStart"/>
      <w:r w:rsidRPr="00514A86">
        <w:rPr>
          <w:rFonts w:ascii="Times New Roman" w:hAnsi="Times New Roman" w:cs="Times New Roman"/>
          <w:sz w:val="24"/>
          <w:szCs w:val="24"/>
        </w:rPr>
        <w:t>Schermerhorn</w:t>
      </w:r>
      <w:proofErr w:type="spellEnd"/>
      <w:r w:rsidRPr="00514A86">
        <w:rPr>
          <w:rFonts w:ascii="Times New Roman" w:hAnsi="Times New Roman" w:cs="Times New Roman"/>
          <w:sz w:val="24"/>
          <w:szCs w:val="24"/>
        </w:rPr>
        <w:t xml:space="preserve"> y algunos </w:t>
      </w:r>
      <w:proofErr w:type="spellStart"/>
      <w:r w:rsidRPr="00514A86">
        <w:rPr>
          <w:rFonts w:ascii="Times New Roman" w:hAnsi="Times New Roman" w:cs="Times New Roman"/>
          <w:sz w:val="24"/>
          <w:szCs w:val="24"/>
        </w:rPr>
        <w:t>cheroquis</w:t>
      </w:r>
      <w:proofErr w:type="spellEnd"/>
      <w:r w:rsidRPr="00514A86">
        <w:rPr>
          <w:rFonts w:ascii="Times New Roman" w:hAnsi="Times New Roman" w:cs="Times New Roman"/>
          <w:sz w:val="24"/>
          <w:szCs w:val="24"/>
        </w:rPr>
        <w:t xml:space="preserve"> de forma individual firmaron un contrato que pretendía ser «un tratado concertado en New </w:t>
      </w:r>
      <w:proofErr w:type="spellStart"/>
      <w:r w:rsidRPr="00514A86">
        <w:rPr>
          <w:rFonts w:ascii="Times New Roman" w:hAnsi="Times New Roman" w:cs="Times New Roman"/>
          <w:sz w:val="24"/>
          <w:szCs w:val="24"/>
        </w:rPr>
        <w:t>Echota</w:t>
      </w:r>
      <w:proofErr w:type="spellEnd"/>
      <w:r w:rsidRPr="00514A86">
        <w:rPr>
          <w:rFonts w:ascii="Times New Roman" w:hAnsi="Times New Roman" w:cs="Times New Roman"/>
          <w:sz w:val="24"/>
          <w:szCs w:val="24"/>
        </w:rPr>
        <w:t xml:space="preserve">, en el estado de Georgia, el día 9 de diciembre de 1835, entre el general William Carroll y John F. </w:t>
      </w:r>
      <w:proofErr w:type="spellStart"/>
      <w:r w:rsidRPr="00514A86">
        <w:rPr>
          <w:rFonts w:ascii="Times New Roman" w:hAnsi="Times New Roman" w:cs="Times New Roman"/>
          <w:sz w:val="24"/>
          <w:szCs w:val="24"/>
        </w:rPr>
        <w:t>Schermerhorn</w:t>
      </w:r>
      <w:proofErr w:type="spellEnd"/>
      <w:r w:rsidRPr="00514A86">
        <w:rPr>
          <w:rFonts w:ascii="Times New Roman" w:hAnsi="Times New Roman" w:cs="Times New Roman"/>
          <w:sz w:val="24"/>
          <w:szCs w:val="24"/>
        </w:rPr>
        <w:t xml:space="preserve">, comisionados por parte de los Estados Unidos y los jefes, caciques e integrantes de la tribu de indios </w:t>
      </w:r>
      <w:proofErr w:type="spellStart"/>
      <w:r w:rsidRPr="00514A86">
        <w:rPr>
          <w:rFonts w:ascii="Times New Roman" w:hAnsi="Times New Roman" w:cs="Times New Roman"/>
          <w:sz w:val="24"/>
          <w:szCs w:val="24"/>
        </w:rPr>
        <w:t>cheroqui</w:t>
      </w:r>
      <w:proofErr w:type="spellEnd"/>
      <w:r w:rsidRPr="00514A86">
        <w:rPr>
          <w:rFonts w:ascii="Times New Roman" w:hAnsi="Times New Roman" w:cs="Times New Roman"/>
          <w:sz w:val="24"/>
          <w:szCs w:val="24"/>
        </w:rPr>
        <w:t xml:space="preserve">». Una </w:t>
      </w:r>
      <w:r w:rsidRPr="00514A86">
        <w:rPr>
          <w:rFonts w:ascii="Times New Roman" w:hAnsi="Times New Roman" w:cs="Times New Roman"/>
          <w:sz w:val="24"/>
          <w:szCs w:val="24"/>
        </w:rPr>
        <w:lastRenderedPageBreak/>
        <w:t xml:space="preserve">delegación espuria, violando una orden especial del consejo general de la nación, se dirigió a la ciudad de Washington con ese supuesto tratado; y con pretensiones falsas y engañosas suplantaron a ojos del Gobierno la Delegación legal y reconocida del pueblo </w:t>
      </w:r>
      <w:proofErr w:type="spellStart"/>
      <w:r w:rsidRPr="00514A86">
        <w:rPr>
          <w:rFonts w:ascii="Times New Roman" w:hAnsi="Times New Roman" w:cs="Times New Roman"/>
          <w:sz w:val="24"/>
          <w:szCs w:val="24"/>
        </w:rPr>
        <w:t>cheroqui</w:t>
      </w:r>
      <w:proofErr w:type="spellEnd"/>
      <w:r w:rsidRPr="00514A86">
        <w:rPr>
          <w:rFonts w:ascii="Times New Roman" w:hAnsi="Times New Roman" w:cs="Times New Roman"/>
          <w:sz w:val="24"/>
          <w:szCs w:val="24"/>
        </w:rPr>
        <w:t xml:space="preserve">; y obtuvieron para ese documento, después de realizar modificaciones importantes en sus disposiciones, el reconocimiento del Gobierno de los Estados Unidos. Y ahora se nos presenta a nosotros como un tratado ratificado por el Senado y aprobado por el presidente, y se nos exige nuestra conformidad a los requisitos que exige </w:t>
      </w:r>
      <w:r w:rsidR="00D016AD" w:rsidRPr="00514A86">
        <w:rPr>
          <w:rFonts w:ascii="Times New Roman" w:hAnsi="Times New Roman" w:cs="Times New Roman"/>
          <w:sz w:val="24"/>
          <w:szCs w:val="24"/>
        </w:rPr>
        <w:t>bajo</w:t>
      </w:r>
      <w:r w:rsidRPr="00514A86">
        <w:rPr>
          <w:rFonts w:ascii="Times New Roman" w:hAnsi="Times New Roman" w:cs="Times New Roman"/>
          <w:sz w:val="24"/>
          <w:szCs w:val="24"/>
        </w:rPr>
        <w:t xml:space="preserve"> pena de incurrir en el descontento de los Estados Unidos y la amenaza de una inmediata coacción en caso de negativa. Llega a nosotros, no por medio de nuestras autoridades legítimas, el medio conocido y habitual de comunicación entre el Gobierno de los Estados Unidos y nuestra nación, sino por medio de una maraña de autoridades, civiles y militares.</w:t>
      </w:r>
    </w:p>
    <w:p w14:paraId="07EC521D" w14:textId="77777777" w:rsidR="0083173F" w:rsidRPr="00514A86" w:rsidRDefault="0083173F" w:rsidP="00514A86">
      <w:pPr>
        <w:pStyle w:val="Standard"/>
        <w:spacing w:after="0" w:line="360" w:lineRule="auto"/>
        <w:ind w:firstLine="709"/>
        <w:jc w:val="both"/>
        <w:rPr>
          <w:rFonts w:ascii="Times New Roman" w:hAnsi="Times New Roman" w:cs="Times New Roman"/>
          <w:sz w:val="24"/>
          <w:szCs w:val="24"/>
        </w:rPr>
      </w:pPr>
      <w:bookmarkStart w:id="14" w:name="_anchor_17"/>
      <w:bookmarkStart w:id="15" w:name="_anchor_18"/>
      <w:bookmarkStart w:id="16" w:name="_anchor_19"/>
      <w:bookmarkStart w:id="17" w:name="_anchor_20"/>
      <w:bookmarkEnd w:id="14"/>
      <w:bookmarkEnd w:id="15"/>
      <w:bookmarkEnd w:id="16"/>
      <w:bookmarkEnd w:id="17"/>
      <w:r w:rsidRPr="00514A86">
        <w:rPr>
          <w:rFonts w:ascii="Times New Roman" w:hAnsi="Times New Roman" w:cs="Times New Roman"/>
          <w:sz w:val="24"/>
          <w:szCs w:val="24"/>
        </w:rPr>
        <w:t>De acuerdo con lo estipulado por dicho documento, nos vemos despojados de nuestras posesiones privadas, el irrevocable derecho de propiedad de los individuos. Nos vemos privados de todos los atributos de la libertad y la elegibilidad para la legítima defensa legal.. Pueden saquear nuestra propiedad ante nuestros ojos, pueden ejercer violencia contra nuestras personas: pueden incluso arrebatarnos la vida sin que nadie atienda nuestras quejas. ¡Nos encontramos privados de nación! ¡Privados de derechos! ¡Expulsados de cualquier pertenencia a la familia humana! No tenemos ni tierras ni hogar, ni siquiera un lugar final de reposo que podamos considerar como propio. Y todo ello se lleva a cabo por medio de las disposiciones de un acuerdo que adopta el venerado, el sagrado nombre de tratado. ¡Estamos abrumados! ¡Tenemos el corazón destrozado!</w:t>
      </w:r>
    </w:p>
    <w:p w14:paraId="1016E154" w14:textId="77777777" w:rsidR="0083173F" w:rsidRPr="00514A86" w:rsidRDefault="0083173F"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No tenemos palabras cuando meditamos sobre la situación en la que nos encontramos por culpa de las descaradas prácticas de ciertos hombres sin escrúpulos que han llevado a cabo sus estratagemas con tal destreza que se han impuesto al gobierno de los Estados Unidos a pesar de nuestras sinceras, solemnes y reiteradas protestas. </w:t>
      </w:r>
    </w:p>
    <w:p w14:paraId="58CF0F3B" w14:textId="77777777" w:rsidR="0083173F" w:rsidRPr="00514A86" w:rsidRDefault="0083173F"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Ese documento en cuestión no es obra de nuestra nación; no somos parte en sus pactos; no ha recibido la sanción de nuestro pueblo. Sus forjadores no poseen cargo ni puesto alguno en nuestra nación, por designación de jefes, caciques o cualquier otro título, por medio del cual detenten o puedan adquirir la autoridad necesaria para tomar las riendas del gobierno y para negociar y comprar nuestros derechos, nuestras posesiones y nuestra tierra común. Y nos vemos obligados a declarar solemnemente que </w:t>
      </w:r>
      <w:r w:rsidRPr="00514A86">
        <w:rPr>
          <w:rFonts w:ascii="Times New Roman" w:hAnsi="Times New Roman" w:cs="Times New Roman"/>
          <w:sz w:val="24"/>
          <w:szCs w:val="24"/>
        </w:rPr>
        <w:lastRenderedPageBreak/>
        <w:t>no podemos sino contemplar la aplicación, sin nuestro consentimiento, de las estipulaciones de dicho documento como un acto de injusticia y opresión, del que somos bien conscientes que nunca sería tolerado deliberadamente por el gobierno y el pueblo de los Estados Unidos; ni tampoco consideramos que sea el propósito de los honorables y altruistas individuos que se encuentran en la cúspide del gobierno sojuzgar a toda una nación por medio de los actos de unos pocos individuos no autorizados. Y por lo tanto nosotros, la parte afectada por ese resultado, apelamos con confianza a la justicia, la magnanimidad, la compasión de vuestras honorables cámaras, contra la aplicación de las disposiciones de un pacto en cuya creación no hemos tenido intervención alguna.</w:t>
      </w:r>
    </w:p>
    <w:p w14:paraId="1A8841B9" w14:textId="77777777" w:rsidR="0083173F" w:rsidRPr="00514A86" w:rsidRDefault="0083173F"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En realidad, nuestra causa es también la vuestra. Es la causa de la libertad y la justicia. Se basa en vuestros propios principios, que hemos aprendido de vosotros; porque nos hemos enorgullecido de considerar a vuestro Washington y vuestro Jefferson como nuestros grandes maestros. Hemos leído con veneración los mensajes que nos enviaron. Hemos puesto en práctica con éxito sus preceptos. Y el resultado es evidente. La escabrosidad de los bosques ha dado paso a viviendas cómodas y campos cultivados, abastecidos con diversos animales domésticos. La cultura mental, los hábitos de trabajo y los placeres domésticos han sucedido a la rudeza del estado salvaje. También hemos aprendido vuestra religión. Hemos leído vuestros libros sagrados. Centenares de los nuestros han adoptado sus doctrinas, practicado las virtudes que enseñan, albergado las esperanzas que suscitan y gozado de los consuelos que proporcionan. Al espíritu de vuestras instituciones y vuestra religión, del cual se ha imbuido nuestra comunidad, debe atribuirse principalmente esa paciente fortaleza que ha caracterizado la conducta de nuestro pueblo bajo los azotes de sus más lacerantes penalidades. Porque, sin lugar a dudas, no desconocemos nuestra situación; no somos insensibles a nuestro sufrimiento. ¡Lo sentimos! ¡Gemimos bajo su peso! Y el pecho se nos llena de temores futuros ante las penas que están por venir.</w:t>
      </w:r>
    </w:p>
    <w:p w14:paraId="78C2759A" w14:textId="77777777" w:rsidR="0083173F" w:rsidRPr="00514A86" w:rsidRDefault="0083173F"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¡Somos, en efecto, un pueblo afligido! ¡Nuestros ánimos están abatidos! ¡La desesperación se ha apoderado prácticamente de nuestras energías! Sin embargo, nos dirigimos a los representantes de un país cristiano; a los amigos de la justicia; a los defensores de los oprimidos. Y nuestras esperanzas, nuestras perspectivas se iluminan, cuando alimentamos ese pensamiento. De vuestra sentencia pende nuestro destino. La prosperidad o la desolación dependen de vuestra palabra. ¡Hacia vosotros, por lo tanto, alzamos la mirada! Ante vuestra augusta asamblea nos presentamos, con actitud de </w:t>
      </w:r>
      <w:r w:rsidRPr="00514A86">
        <w:rPr>
          <w:rFonts w:ascii="Times New Roman" w:hAnsi="Times New Roman" w:cs="Times New Roman"/>
          <w:sz w:val="24"/>
          <w:szCs w:val="24"/>
        </w:rPr>
        <w:lastRenderedPageBreak/>
        <w:t>ruego y súplica. En vuestra bondad, vuestra humanidad, vuestra misericordia y vuestra benevolencia depositamos nuestras esperanzas. A vosotros dirigimos nuestras reiteradas plegarias. ¡Tened piedad de nuestro pueblo! ¡Tened piedad de la ruina de nuestra prosperidad! ¡No dejéis que nuestros hogares abandonados se conviertan en monumentos de desolación! ¡Aun así nos contenemos! ¡Ocultamos los suplicios que nos retuercen el corazón cuando contemplamos a nuestras esposas, nuestros hijos y nuestros venerables padres! Dominamos los presentimientos de la angustia y la aflicción, del sufrimiento, la devastación y la muerte que serán los acompañantes de la aplicación de este ruinoso pacto.</w:t>
      </w:r>
    </w:p>
    <w:p w14:paraId="65D344DD" w14:textId="7D3B3187" w:rsidR="003719A0" w:rsidRPr="00514A86" w:rsidRDefault="0083173F"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En conclusión, encomendamos a vuestra confianza y vuestro favor a nuestros apreciados hermanos y conciudadanos dignos de confianza, John Ross, jefe principal, Richard Taylor, Samuel Gunter, John </w:t>
      </w:r>
      <w:proofErr w:type="spellStart"/>
      <w:r w:rsidRPr="00514A86">
        <w:rPr>
          <w:rFonts w:ascii="Times New Roman" w:hAnsi="Times New Roman" w:cs="Times New Roman"/>
          <w:sz w:val="24"/>
          <w:szCs w:val="24"/>
        </w:rPr>
        <w:t>Benge</w:t>
      </w:r>
      <w:proofErr w:type="spellEnd"/>
      <w:r w:rsidRPr="00514A86">
        <w:rPr>
          <w:rFonts w:ascii="Times New Roman" w:hAnsi="Times New Roman" w:cs="Times New Roman"/>
          <w:sz w:val="24"/>
          <w:szCs w:val="24"/>
        </w:rPr>
        <w:t xml:space="preserve">, George Sanders, Walter S. </w:t>
      </w:r>
      <w:proofErr w:type="spellStart"/>
      <w:r w:rsidRPr="00514A86">
        <w:rPr>
          <w:rFonts w:ascii="Times New Roman" w:hAnsi="Times New Roman" w:cs="Times New Roman"/>
          <w:sz w:val="24"/>
          <w:szCs w:val="24"/>
        </w:rPr>
        <w:t>Adair</w:t>
      </w:r>
      <w:proofErr w:type="spellEnd"/>
      <w:r w:rsidRPr="00514A86">
        <w:rPr>
          <w:rFonts w:ascii="Times New Roman" w:hAnsi="Times New Roman" w:cs="Times New Roman"/>
          <w:sz w:val="24"/>
          <w:szCs w:val="24"/>
        </w:rPr>
        <w:t xml:space="preserve">, Stephen </w:t>
      </w:r>
      <w:proofErr w:type="spellStart"/>
      <w:r w:rsidRPr="00514A86">
        <w:rPr>
          <w:rFonts w:ascii="Times New Roman" w:hAnsi="Times New Roman" w:cs="Times New Roman"/>
          <w:sz w:val="24"/>
          <w:szCs w:val="24"/>
        </w:rPr>
        <w:t>Foreman</w:t>
      </w:r>
      <w:proofErr w:type="spellEnd"/>
      <w:r w:rsidRPr="00514A86">
        <w:rPr>
          <w:rFonts w:ascii="Times New Roman" w:hAnsi="Times New Roman" w:cs="Times New Roman"/>
          <w:sz w:val="24"/>
          <w:szCs w:val="24"/>
        </w:rPr>
        <w:t xml:space="preserve"> y James Brown, que están investidos de plenos poderes para corregir todos nuestros problemas existentes mediante tratados acordados con los Estados Unidos que permitirán evitar nuestra destrucción, eliminar los obstáculos al progreso de nuestro pueblo y perpetuar nuestra existencia como monumento viviente, capaz de dar fe a la posteridad del honor, la magnanimidad y la generosidad de los Estados Unidos. Y los firmantes del memorial, obligados por el deber, estarán eternamente agradecidos.</w:t>
      </w:r>
    </w:p>
    <w:p w14:paraId="62E7F776" w14:textId="77777777" w:rsidR="003719A0" w:rsidRPr="00514A86" w:rsidRDefault="003719A0" w:rsidP="00514A86">
      <w:pPr>
        <w:spacing w:after="0" w:line="360" w:lineRule="auto"/>
        <w:ind w:firstLine="709"/>
        <w:rPr>
          <w:rFonts w:ascii="Times New Roman" w:hAnsi="Times New Roman" w:cs="Times New Roman"/>
          <w:sz w:val="24"/>
          <w:szCs w:val="24"/>
        </w:rPr>
      </w:pPr>
      <w:r w:rsidRPr="00514A86">
        <w:rPr>
          <w:rFonts w:ascii="Times New Roman" w:hAnsi="Times New Roman" w:cs="Times New Roman"/>
          <w:sz w:val="24"/>
          <w:szCs w:val="24"/>
        </w:rPr>
        <w:br w:type="page"/>
      </w:r>
    </w:p>
    <w:p w14:paraId="3AB93297" w14:textId="1A50EDC7" w:rsidR="00B6634A" w:rsidRPr="00514A86" w:rsidRDefault="002A37C6" w:rsidP="00274AA9">
      <w:pPr>
        <w:pStyle w:val="Subttulo"/>
        <w:spacing w:after="0" w:line="360" w:lineRule="auto"/>
        <w:ind w:firstLine="709"/>
        <w:jc w:val="both"/>
        <w:rPr>
          <w:rFonts w:ascii="Times New Roman" w:hAnsi="Times New Roman" w:cs="Times New Roman"/>
          <w:sz w:val="32"/>
          <w:szCs w:val="32"/>
        </w:rPr>
      </w:pPr>
      <w:r w:rsidRPr="00514A86">
        <w:rPr>
          <w:rFonts w:ascii="Times New Roman" w:hAnsi="Times New Roman" w:cs="Times New Roman"/>
          <w:sz w:val="32"/>
          <w:szCs w:val="32"/>
        </w:rPr>
        <w:lastRenderedPageBreak/>
        <w:t xml:space="preserve">Peter H. </w:t>
      </w:r>
      <w:proofErr w:type="spellStart"/>
      <w:r w:rsidRPr="00514A86">
        <w:rPr>
          <w:rFonts w:ascii="Times New Roman" w:hAnsi="Times New Roman" w:cs="Times New Roman"/>
          <w:sz w:val="32"/>
          <w:szCs w:val="32"/>
        </w:rPr>
        <w:t>Burnett</w:t>
      </w:r>
      <w:proofErr w:type="spellEnd"/>
      <w:r w:rsidR="00D47D1B" w:rsidRPr="00514A86">
        <w:rPr>
          <w:rFonts w:ascii="Times New Roman" w:hAnsi="Times New Roman" w:cs="Times New Roman"/>
          <w:sz w:val="32"/>
          <w:szCs w:val="32"/>
        </w:rPr>
        <w:t xml:space="preserve">: </w:t>
      </w:r>
      <w:r w:rsidR="002F0B26">
        <w:rPr>
          <w:rFonts w:ascii="Times New Roman" w:hAnsi="Times New Roman" w:cs="Times New Roman"/>
          <w:sz w:val="32"/>
          <w:szCs w:val="32"/>
        </w:rPr>
        <w:t xml:space="preserve">Discurso </w:t>
      </w:r>
      <w:r w:rsidR="00D47D1B" w:rsidRPr="00514A86">
        <w:rPr>
          <w:rFonts w:ascii="Times New Roman" w:hAnsi="Times New Roman" w:cs="Times New Roman"/>
          <w:sz w:val="32"/>
          <w:szCs w:val="32"/>
        </w:rPr>
        <w:t xml:space="preserve">a la </w:t>
      </w:r>
      <w:r w:rsidR="002F0B26">
        <w:rPr>
          <w:rFonts w:ascii="Times New Roman" w:hAnsi="Times New Roman" w:cs="Times New Roman"/>
          <w:sz w:val="32"/>
          <w:szCs w:val="32"/>
        </w:rPr>
        <w:t>A</w:t>
      </w:r>
      <w:r w:rsidR="00CA2E1D" w:rsidRPr="00514A86">
        <w:rPr>
          <w:rFonts w:ascii="Times New Roman" w:hAnsi="Times New Roman" w:cs="Times New Roman"/>
          <w:sz w:val="32"/>
          <w:szCs w:val="32"/>
        </w:rPr>
        <w:t xml:space="preserve">samblea </w:t>
      </w:r>
      <w:r w:rsidR="002F0B26">
        <w:rPr>
          <w:rFonts w:ascii="Times New Roman" w:hAnsi="Times New Roman" w:cs="Times New Roman"/>
          <w:sz w:val="32"/>
          <w:szCs w:val="32"/>
        </w:rPr>
        <w:t>L</w:t>
      </w:r>
      <w:r w:rsidR="00CA2E1D" w:rsidRPr="00514A86">
        <w:rPr>
          <w:rFonts w:ascii="Times New Roman" w:hAnsi="Times New Roman" w:cs="Times New Roman"/>
          <w:sz w:val="32"/>
          <w:szCs w:val="32"/>
        </w:rPr>
        <w:t>egislativa de California</w:t>
      </w:r>
      <w:r w:rsidR="007D654B" w:rsidRPr="00514A86">
        <w:rPr>
          <w:rFonts w:ascii="Times New Roman" w:hAnsi="Times New Roman" w:cs="Times New Roman"/>
          <w:sz w:val="32"/>
          <w:szCs w:val="32"/>
        </w:rPr>
        <w:t>, en favor del exterminio indio</w:t>
      </w:r>
      <w:r w:rsidR="00CA2E1D" w:rsidRPr="00514A86">
        <w:rPr>
          <w:rFonts w:ascii="Times New Roman" w:hAnsi="Times New Roman" w:cs="Times New Roman"/>
          <w:sz w:val="32"/>
          <w:szCs w:val="32"/>
        </w:rPr>
        <w:t xml:space="preserve"> (1851)</w:t>
      </w:r>
    </w:p>
    <w:p w14:paraId="7769C372" w14:textId="77777777" w:rsidR="00D016AD" w:rsidRPr="00514A86" w:rsidRDefault="00D016AD" w:rsidP="00D016AD">
      <w:pPr>
        <w:pStyle w:val="Ttulo1"/>
        <w:spacing w:before="0" w:beforeAutospacing="0" w:after="0" w:afterAutospacing="0" w:line="360" w:lineRule="auto"/>
        <w:ind w:firstLine="709"/>
        <w:rPr>
          <w:color w:val="000000"/>
          <w:sz w:val="28"/>
          <w:szCs w:val="28"/>
        </w:rPr>
      </w:pPr>
    </w:p>
    <w:p w14:paraId="23EA04EC" w14:textId="6E771991" w:rsidR="009F7F43" w:rsidRPr="00514A86" w:rsidRDefault="009F7F43" w:rsidP="00514A86">
      <w:pPr>
        <w:pStyle w:val="Ttulo1"/>
        <w:spacing w:before="0" w:beforeAutospacing="0" w:after="0" w:afterAutospacing="0" w:line="360" w:lineRule="auto"/>
        <w:ind w:firstLine="709"/>
        <w:rPr>
          <w:color w:val="000000"/>
          <w:sz w:val="28"/>
          <w:szCs w:val="28"/>
        </w:rPr>
      </w:pPr>
      <w:r w:rsidRPr="00514A86">
        <w:rPr>
          <w:color w:val="000000"/>
          <w:sz w:val="28"/>
          <w:szCs w:val="28"/>
        </w:rPr>
        <w:t>Biografía</w:t>
      </w:r>
      <w:r w:rsidR="00006665" w:rsidRPr="00514A86">
        <w:rPr>
          <w:color w:val="000000"/>
          <w:sz w:val="28"/>
          <w:szCs w:val="28"/>
        </w:rPr>
        <w:t xml:space="preserve"> de Peter H. </w:t>
      </w:r>
      <w:proofErr w:type="spellStart"/>
      <w:r w:rsidR="00006665" w:rsidRPr="00514A86">
        <w:rPr>
          <w:color w:val="000000"/>
          <w:sz w:val="28"/>
          <w:szCs w:val="28"/>
        </w:rPr>
        <w:t>Burnett</w:t>
      </w:r>
      <w:proofErr w:type="spellEnd"/>
      <w:r w:rsidR="00006665" w:rsidRPr="00514A86">
        <w:rPr>
          <w:color w:val="000000"/>
          <w:sz w:val="28"/>
          <w:szCs w:val="28"/>
        </w:rPr>
        <w:t xml:space="preserve"> (1807-1895)</w:t>
      </w:r>
    </w:p>
    <w:p w14:paraId="5D226AD6" w14:textId="43887DCC" w:rsidR="00BA2530" w:rsidRPr="00514A86" w:rsidRDefault="002A37C6" w:rsidP="00514A86">
      <w:pPr>
        <w:pStyle w:val="NormalWeb"/>
        <w:spacing w:before="0" w:after="0" w:line="360" w:lineRule="auto"/>
        <w:jc w:val="both"/>
        <w:rPr>
          <w:lang w:eastAsia="en-US"/>
        </w:rPr>
      </w:pPr>
      <w:r w:rsidRPr="00514A86">
        <w:t xml:space="preserve">Peter </w:t>
      </w:r>
      <w:proofErr w:type="spellStart"/>
      <w:r w:rsidRPr="00514A86">
        <w:t>Hardeman</w:t>
      </w:r>
      <w:proofErr w:type="spellEnd"/>
      <w:r w:rsidRPr="00514A86">
        <w:t xml:space="preserve"> </w:t>
      </w:r>
      <w:proofErr w:type="spellStart"/>
      <w:r w:rsidRPr="00514A86">
        <w:t>Burnett</w:t>
      </w:r>
      <w:proofErr w:type="spellEnd"/>
      <w:r w:rsidRPr="00514A86">
        <w:t xml:space="preserve"> fue el primer gobernador de</w:t>
      </w:r>
      <w:r w:rsidR="00CA2E1D" w:rsidRPr="00514A86">
        <w:rPr>
          <w:lang w:eastAsia="en-US"/>
        </w:rPr>
        <w:t>l estado de</w:t>
      </w:r>
      <w:r w:rsidRPr="00514A86">
        <w:t xml:space="preserve"> California</w:t>
      </w:r>
      <w:r w:rsidR="006675C3" w:rsidRPr="00514A86">
        <w:rPr>
          <w:lang w:eastAsia="en-US"/>
        </w:rPr>
        <w:t xml:space="preserve">. Nació el 15 de noviembre de 1807 en </w:t>
      </w:r>
      <w:proofErr w:type="spellStart"/>
      <w:r w:rsidR="006675C3" w:rsidRPr="00514A86">
        <w:rPr>
          <w:lang w:eastAsia="en-US"/>
        </w:rPr>
        <w:t>Tennesse</w:t>
      </w:r>
      <w:proofErr w:type="spellEnd"/>
      <w:r w:rsidR="006675C3" w:rsidRPr="00514A86">
        <w:rPr>
          <w:lang w:eastAsia="en-US"/>
        </w:rPr>
        <w:t xml:space="preserve">, aunque pasó su juventud en Missouri para luego regresar de nuevo a su ciudad natal, donde trabajó como empleado de un hotel. El 20 de agosto de 1828 </w:t>
      </w:r>
      <w:proofErr w:type="spellStart"/>
      <w:r w:rsidR="006675C3" w:rsidRPr="00514A86">
        <w:rPr>
          <w:lang w:eastAsia="en-US"/>
        </w:rPr>
        <w:t>Burnett</w:t>
      </w:r>
      <w:proofErr w:type="spellEnd"/>
      <w:r w:rsidR="006675C3" w:rsidRPr="00514A86">
        <w:rPr>
          <w:lang w:eastAsia="en-US"/>
        </w:rPr>
        <w:t xml:space="preserve"> se casó con </w:t>
      </w:r>
      <w:proofErr w:type="spellStart"/>
      <w:r w:rsidR="006675C3" w:rsidRPr="00514A86">
        <w:rPr>
          <w:lang w:eastAsia="en-US"/>
        </w:rPr>
        <w:t>Harriet</w:t>
      </w:r>
      <w:proofErr w:type="spellEnd"/>
      <w:r w:rsidR="006675C3" w:rsidRPr="00514A86">
        <w:rPr>
          <w:lang w:eastAsia="en-US"/>
        </w:rPr>
        <w:t xml:space="preserve"> W. Rogers y empezó a trabajar de forma independiente como vendedor en una tienda del país, que luego compró en 1829. Sin embargo, no tuvo éxito con esa empresa y se arruinó. Después de tres años, </w:t>
      </w:r>
      <w:proofErr w:type="spellStart"/>
      <w:r w:rsidR="006675C3" w:rsidRPr="00514A86">
        <w:rPr>
          <w:lang w:eastAsia="en-US"/>
        </w:rPr>
        <w:t>Burnett</w:t>
      </w:r>
      <w:proofErr w:type="spellEnd"/>
      <w:r w:rsidR="006675C3" w:rsidRPr="00514A86">
        <w:rPr>
          <w:lang w:eastAsia="en-US"/>
        </w:rPr>
        <w:t xml:space="preserve"> partió de nuevo hacia el oeste y se instaló en </w:t>
      </w:r>
      <w:proofErr w:type="spellStart"/>
      <w:r w:rsidR="006675C3" w:rsidRPr="00514A86">
        <w:rPr>
          <w:lang w:eastAsia="en-US"/>
        </w:rPr>
        <w:t>Liberty</w:t>
      </w:r>
      <w:proofErr w:type="spellEnd"/>
      <w:r w:rsidR="006675C3" w:rsidRPr="00514A86">
        <w:rPr>
          <w:lang w:eastAsia="en-US"/>
        </w:rPr>
        <w:t xml:space="preserve"> (en el estado de Misuri), que en aquella época era una ciudad fronteriza. Allí las deudas lo persiguieron de nuevo y finalmente tuvo que recurrir a la profesión legal. </w:t>
      </w:r>
      <w:proofErr w:type="spellStart"/>
      <w:r w:rsidR="006675C3" w:rsidRPr="00514A86">
        <w:rPr>
          <w:lang w:eastAsia="en-US"/>
        </w:rPr>
        <w:t>Burnett</w:t>
      </w:r>
      <w:proofErr w:type="spellEnd"/>
      <w:r w:rsidR="006675C3" w:rsidRPr="00514A86">
        <w:rPr>
          <w:lang w:eastAsia="en-US"/>
        </w:rPr>
        <w:t xml:space="preserve"> había logrado obtener una educación ordinaria y gracias a eso pudo empezar a estudiar derecho. </w:t>
      </w:r>
      <w:r w:rsidR="00BA2530" w:rsidRPr="00514A86">
        <w:rPr>
          <w:lang w:eastAsia="en-US"/>
        </w:rPr>
        <w:t xml:space="preserve">En sus primeros casos legales estuvo trabajando como uno de los abogados defensores de Joseph Smith, Jr., y varios </w:t>
      </w:r>
      <w:r w:rsidR="00A92943" w:rsidRPr="00514A86">
        <w:rPr>
          <w:lang w:eastAsia="en-US"/>
        </w:rPr>
        <w:t>jefes</w:t>
      </w:r>
      <w:r w:rsidR="00BA2530" w:rsidRPr="00514A86">
        <w:rPr>
          <w:lang w:eastAsia="en-US"/>
        </w:rPr>
        <w:t xml:space="preserve"> </w:t>
      </w:r>
      <w:r w:rsidR="006675C3" w:rsidRPr="00514A86">
        <w:rPr>
          <w:lang w:eastAsia="en-US"/>
        </w:rPr>
        <w:t xml:space="preserve">mormones </w:t>
      </w:r>
      <w:r w:rsidR="00A92943" w:rsidRPr="00514A86">
        <w:rPr>
          <w:lang w:eastAsia="en-US"/>
        </w:rPr>
        <w:t>que habían sido acusados</w:t>
      </w:r>
      <w:r w:rsidR="00BA2530" w:rsidRPr="00514A86">
        <w:rPr>
          <w:lang w:eastAsia="en-US"/>
        </w:rPr>
        <w:t xml:space="preserve"> de traición, incendio premeditado y robo. </w:t>
      </w:r>
      <w:proofErr w:type="spellStart"/>
      <w:r w:rsidR="00BA2530" w:rsidRPr="00514A86">
        <w:rPr>
          <w:lang w:eastAsia="en-US"/>
        </w:rPr>
        <w:t>Burnett</w:t>
      </w:r>
      <w:proofErr w:type="spellEnd"/>
      <w:r w:rsidR="00BA2530" w:rsidRPr="00514A86">
        <w:rPr>
          <w:lang w:eastAsia="en-US"/>
        </w:rPr>
        <w:t xml:space="preserve"> pidió un cambio de sede y durante el traslado los prisioneros pudieron escapar </w:t>
      </w:r>
      <w:r w:rsidR="00297C11" w:rsidRPr="00514A86">
        <w:rPr>
          <w:lang w:eastAsia="en-US"/>
        </w:rPr>
        <w:t>a</w:t>
      </w:r>
      <w:r w:rsidR="00BA2530" w:rsidRPr="00514A86">
        <w:rPr>
          <w:lang w:eastAsia="en-US"/>
        </w:rPr>
        <w:t xml:space="preserve"> Illinois.</w:t>
      </w:r>
    </w:p>
    <w:p w14:paraId="0682786E" w14:textId="7AFB6C8C" w:rsidR="004E44C4" w:rsidRPr="00514A86" w:rsidRDefault="00865649" w:rsidP="00514A86">
      <w:pPr>
        <w:pStyle w:val="NormalWeb"/>
        <w:spacing w:before="0" w:after="0" w:line="360" w:lineRule="auto"/>
        <w:ind w:firstLine="709"/>
        <w:jc w:val="both"/>
        <w:rPr>
          <w:lang w:eastAsia="en-US"/>
        </w:rPr>
      </w:pPr>
      <w:r w:rsidRPr="00514A86">
        <w:t>En 1840</w:t>
      </w:r>
      <w:r w:rsidR="00E4206A" w:rsidRPr="00514A86">
        <w:t>,</w:t>
      </w:r>
      <w:r w:rsidRPr="00514A86">
        <w:t xml:space="preserve"> </w:t>
      </w:r>
      <w:proofErr w:type="spellStart"/>
      <w:r w:rsidRPr="00514A86">
        <w:t>Burnett</w:t>
      </w:r>
      <w:proofErr w:type="spellEnd"/>
      <w:r w:rsidRPr="00514A86">
        <w:t xml:space="preserve"> fue nombrado </w:t>
      </w:r>
      <w:r w:rsidR="00714C6D" w:rsidRPr="00514A86">
        <w:t>fiscal</w:t>
      </w:r>
      <w:r w:rsidRPr="00514A86">
        <w:t xml:space="preserve"> en el </w:t>
      </w:r>
      <w:r w:rsidR="00D016AD" w:rsidRPr="00514A86">
        <w:t xml:space="preserve">distrito de </w:t>
      </w:r>
      <w:proofErr w:type="spellStart"/>
      <w:r w:rsidR="005F5A89" w:rsidRPr="00514A86">
        <w:t>Liberty</w:t>
      </w:r>
      <w:proofErr w:type="spellEnd"/>
      <w:r w:rsidRPr="00514A86">
        <w:t xml:space="preserve">. </w:t>
      </w:r>
      <w:r w:rsidR="00714C6D" w:rsidRPr="00514A86">
        <w:t>Debido a</w:t>
      </w:r>
      <w:r w:rsidR="00D32333" w:rsidRPr="00514A86">
        <w:t xml:space="preserve"> sus</w:t>
      </w:r>
      <w:r w:rsidR="007C54C6" w:rsidRPr="00514A86">
        <w:t xml:space="preserve"> deudas</w:t>
      </w:r>
      <w:r w:rsidRPr="00514A86">
        <w:t xml:space="preserve"> </w:t>
      </w:r>
      <w:r w:rsidR="00A92943" w:rsidRPr="00514A86">
        <w:t xml:space="preserve">abrumadoras </w:t>
      </w:r>
      <w:r w:rsidRPr="00514A86">
        <w:t xml:space="preserve">y </w:t>
      </w:r>
      <w:r w:rsidR="007C54C6" w:rsidRPr="00514A86">
        <w:t xml:space="preserve">a </w:t>
      </w:r>
      <w:r w:rsidRPr="00514A86">
        <w:t xml:space="preserve">la enfermedad </w:t>
      </w:r>
      <w:r w:rsidR="00D32333" w:rsidRPr="00514A86">
        <w:t xml:space="preserve">que padecía </w:t>
      </w:r>
      <w:r w:rsidRPr="00514A86">
        <w:t>su esposa</w:t>
      </w:r>
      <w:r w:rsidR="007C54C6" w:rsidRPr="00514A86">
        <w:t>,</w:t>
      </w:r>
      <w:r w:rsidRPr="00514A86">
        <w:t xml:space="preserve"> </w:t>
      </w:r>
      <w:proofErr w:type="spellStart"/>
      <w:r w:rsidRPr="00514A86">
        <w:t>Burnett</w:t>
      </w:r>
      <w:proofErr w:type="spellEnd"/>
      <w:r w:rsidRPr="00514A86">
        <w:t xml:space="preserve"> </w:t>
      </w:r>
      <w:r w:rsidR="005F5A89" w:rsidRPr="00514A86">
        <w:t>tuvo</w:t>
      </w:r>
      <w:r w:rsidR="00714C6D" w:rsidRPr="00514A86">
        <w:t xml:space="preserve"> que mudarse</w:t>
      </w:r>
      <w:r w:rsidR="00A92943" w:rsidRPr="00514A86">
        <w:t xml:space="preserve"> a Oregó</w:t>
      </w:r>
      <w:r w:rsidRPr="00514A86">
        <w:t xml:space="preserve">n. </w:t>
      </w:r>
      <w:r w:rsidR="00714C6D" w:rsidRPr="00514A86">
        <w:t>Tanto él como su</w:t>
      </w:r>
      <w:r w:rsidRPr="00514A86">
        <w:t xml:space="preserve"> familia </w:t>
      </w:r>
      <w:r w:rsidR="00714C6D" w:rsidRPr="00514A86">
        <w:t>fueron pasajeros</w:t>
      </w:r>
      <w:r w:rsidRPr="00514A86">
        <w:t xml:space="preserve"> de </w:t>
      </w:r>
      <w:r w:rsidR="00A92943" w:rsidRPr="00514A86">
        <w:t>la</w:t>
      </w:r>
      <w:r w:rsidRPr="00514A86">
        <w:t xml:space="preserve"> histórica caravana cubierta</w:t>
      </w:r>
      <w:r w:rsidR="003150F9" w:rsidRPr="00514A86">
        <w:t>, organizada</w:t>
      </w:r>
      <w:r w:rsidR="009A67BF" w:rsidRPr="00514A86">
        <w:t xml:space="preserve"> con</w:t>
      </w:r>
      <w:r w:rsidRPr="00514A86">
        <w:t xml:space="preserve"> 875 hombres, mujeres y niños </w:t>
      </w:r>
      <w:r w:rsidR="00CC5C36" w:rsidRPr="00514A86">
        <w:t>que par</w:t>
      </w:r>
      <w:r w:rsidR="003150F9" w:rsidRPr="00514A86">
        <w:t xml:space="preserve">tieron </w:t>
      </w:r>
      <w:r w:rsidRPr="00514A86">
        <w:t xml:space="preserve">el 22 de mayo </w:t>
      </w:r>
      <w:r w:rsidR="00A92943" w:rsidRPr="00514A86">
        <w:t xml:space="preserve">de </w:t>
      </w:r>
      <w:r w:rsidRPr="00514A86">
        <w:t xml:space="preserve">1843 de </w:t>
      </w:r>
      <w:r w:rsidR="003150F9" w:rsidRPr="00514A86">
        <w:t xml:space="preserve">la ciudad de </w:t>
      </w:r>
      <w:r w:rsidRPr="00514A86">
        <w:t>Independen</w:t>
      </w:r>
      <w:r w:rsidR="009A67BF" w:rsidRPr="00514A86">
        <w:t>ce</w:t>
      </w:r>
      <w:r w:rsidRPr="00514A86">
        <w:t>,</w:t>
      </w:r>
      <w:r w:rsidR="00A92943" w:rsidRPr="00514A86">
        <w:t xml:space="preserve"> situada en</w:t>
      </w:r>
      <w:r w:rsidRPr="00514A86">
        <w:t xml:space="preserve"> Mi</w:t>
      </w:r>
      <w:r w:rsidR="009A67BF" w:rsidRPr="00514A86">
        <w:t>suri</w:t>
      </w:r>
      <w:r w:rsidRPr="00514A86">
        <w:t xml:space="preserve">, y </w:t>
      </w:r>
      <w:r w:rsidR="007C54C6" w:rsidRPr="00514A86">
        <w:t xml:space="preserve">atravesaron </w:t>
      </w:r>
      <w:r w:rsidR="003150F9" w:rsidRPr="00514A86">
        <w:t xml:space="preserve">la famosa ruta </w:t>
      </w:r>
      <w:r w:rsidR="007C54C6" w:rsidRPr="00514A86">
        <w:t>de</w:t>
      </w:r>
      <w:r w:rsidRPr="00514A86">
        <w:t xml:space="preserve"> Oregón. </w:t>
      </w:r>
      <w:proofErr w:type="spellStart"/>
      <w:r w:rsidR="007C54C6" w:rsidRPr="00514A86">
        <w:t>Burnett</w:t>
      </w:r>
      <w:proofErr w:type="spellEnd"/>
      <w:r w:rsidR="007C54C6" w:rsidRPr="00514A86">
        <w:t xml:space="preserve"> estuvo al servicio como capitán de la expedición durante un tiempo</w:t>
      </w:r>
      <w:r w:rsidRPr="00514A86">
        <w:t xml:space="preserve">. </w:t>
      </w:r>
      <w:r w:rsidR="007C54C6" w:rsidRPr="00514A86">
        <w:t>El 14 de octubre de 1843 l</w:t>
      </w:r>
      <w:r w:rsidRPr="00514A86">
        <w:t xml:space="preserve">legaron a la </w:t>
      </w:r>
      <w:r w:rsidR="00AA072D" w:rsidRPr="00514A86">
        <w:t>Misión</w:t>
      </w:r>
      <w:r w:rsidR="007C54C6" w:rsidRPr="00514A86">
        <w:t xml:space="preserve"> </w:t>
      </w:r>
      <w:proofErr w:type="spellStart"/>
      <w:r w:rsidR="007C54C6" w:rsidRPr="00514A86">
        <w:t>Whitman</w:t>
      </w:r>
      <w:proofErr w:type="spellEnd"/>
      <w:r w:rsidR="00476D3C" w:rsidRPr="00514A86">
        <w:t>,</w:t>
      </w:r>
      <w:r w:rsidR="00A92943" w:rsidRPr="00514A86">
        <w:t xml:space="preserve"> Washington,</w:t>
      </w:r>
      <w:r w:rsidR="007C54C6" w:rsidRPr="00514A86">
        <w:t xml:space="preserve"> y</w:t>
      </w:r>
      <w:r w:rsidRPr="00514A86">
        <w:t xml:space="preserve"> </w:t>
      </w:r>
      <w:proofErr w:type="spellStart"/>
      <w:r w:rsidRPr="00514A86">
        <w:t>Burnett</w:t>
      </w:r>
      <w:proofErr w:type="spellEnd"/>
      <w:r w:rsidRPr="00514A86">
        <w:t xml:space="preserve"> continuó el viaje </w:t>
      </w:r>
      <w:r w:rsidR="007C54C6" w:rsidRPr="00514A86">
        <w:t>hasta</w:t>
      </w:r>
      <w:r w:rsidR="00AA072D" w:rsidRPr="00514A86">
        <w:t xml:space="preserve"> Fort Vancouver, donde </w:t>
      </w:r>
      <w:r w:rsidRPr="00514A86">
        <w:t>se instaló en una granja cerca de la desembocadura del</w:t>
      </w:r>
      <w:r w:rsidR="00AB3260" w:rsidRPr="00514A86">
        <w:t xml:space="preserve"> río</w:t>
      </w:r>
      <w:r w:rsidRPr="00514A86">
        <w:t xml:space="preserve"> </w:t>
      </w:r>
      <w:proofErr w:type="spellStart"/>
      <w:r w:rsidRPr="00514A86">
        <w:t>Willamette</w:t>
      </w:r>
      <w:proofErr w:type="spellEnd"/>
      <w:r w:rsidRPr="00514A86">
        <w:t xml:space="preserve">. Más tarde se </w:t>
      </w:r>
      <w:r w:rsidR="007C54C6" w:rsidRPr="00514A86">
        <w:t>mudó</w:t>
      </w:r>
      <w:r w:rsidRPr="00514A86">
        <w:t xml:space="preserve"> con su familia a otra granja cerca </w:t>
      </w:r>
      <w:r w:rsidR="00AB3260" w:rsidRPr="00514A86">
        <w:t>del actual</w:t>
      </w:r>
      <w:r w:rsidR="007C54C6" w:rsidRPr="00514A86">
        <w:t xml:space="preserve"> </w:t>
      </w:r>
      <w:r w:rsidRPr="00514A86">
        <w:t xml:space="preserve">Hillsboro, </w:t>
      </w:r>
      <w:r w:rsidR="00476D3C" w:rsidRPr="00514A86">
        <w:t>Oregón</w:t>
      </w:r>
      <w:r w:rsidR="00815DA5" w:rsidRPr="00514A86">
        <w:t xml:space="preserve">, </w:t>
      </w:r>
      <w:r w:rsidR="00476D3C" w:rsidRPr="00514A86">
        <w:t>y tras probar</w:t>
      </w:r>
      <w:r w:rsidR="00815DA5" w:rsidRPr="00514A86">
        <w:t xml:space="preserve"> suerte con la agricultura, sin éxito, volvió de nuevo a la política</w:t>
      </w:r>
      <w:r w:rsidRPr="00514A86">
        <w:t xml:space="preserve">. </w:t>
      </w:r>
      <w:proofErr w:type="spellStart"/>
      <w:r w:rsidRPr="00514A86">
        <w:t>Burnett</w:t>
      </w:r>
      <w:proofErr w:type="spellEnd"/>
      <w:r w:rsidRPr="00514A86">
        <w:t xml:space="preserve"> fue uno de los </w:t>
      </w:r>
      <w:r w:rsidR="007C54C6" w:rsidRPr="00514A86">
        <w:t xml:space="preserve">jefes </w:t>
      </w:r>
      <w:r w:rsidRPr="00514A86">
        <w:t>de</w:t>
      </w:r>
      <w:r w:rsidR="007C54C6" w:rsidRPr="00514A86">
        <w:t>l</w:t>
      </w:r>
      <w:r w:rsidRPr="00514A86">
        <w:t xml:space="preserve"> nuev</w:t>
      </w:r>
      <w:r w:rsidR="007C54C6" w:rsidRPr="00514A86">
        <w:t>o</w:t>
      </w:r>
      <w:r w:rsidRPr="00514A86">
        <w:t xml:space="preserve"> </w:t>
      </w:r>
      <w:r w:rsidR="007C54C6" w:rsidRPr="00514A86">
        <w:t>asentamiento</w:t>
      </w:r>
      <w:r w:rsidR="00AB3260" w:rsidRPr="00514A86">
        <w:t xml:space="preserve"> y en 1</w:t>
      </w:r>
      <w:r w:rsidR="001932BB" w:rsidRPr="00514A86">
        <w:t>8</w:t>
      </w:r>
      <w:r w:rsidR="00AB3260" w:rsidRPr="00514A86">
        <w:t>44</w:t>
      </w:r>
      <w:r w:rsidRPr="00514A86">
        <w:t xml:space="preserve"> </w:t>
      </w:r>
      <w:r w:rsidR="00AB3260" w:rsidRPr="00514A86">
        <w:t>l</w:t>
      </w:r>
      <w:r w:rsidRPr="00514A86">
        <w:t xml:space="preserve">os colonos pioneros </w:t>
      </w:r>
      <w:r w:rsidR="00AB3260" w:rsidRPr="00514A86">
        <w:t xml:space="preserve">le </w:t>
      </w:r>
      <w:r w:rsidRPr="00514A86">
        <w:t xml:space="preserve">eligieron como miembro de la Comisión Legislativa de </w:t>
      </w:r>
      <w:r w:rsidR="00AB3260" w:rsidRPr="00514A86">
        <w:t>Oregó</w:t>
      </w:r>
      <w:r w:rsidRPr="00514A86">
        <w:t>n</w:t>
      </w:r>
      <w:r w:rsidR="00815DA5" w:rsidRPr="00514A86">
        <w:t>, donde se encargó de organizar un gobierno provisional.</w:t>
      </w:r>
    </w:p>
    <w:p w14:paraId="4C97DE67" w14:textId="0F8EDF18" w:rsidR="004E44C4" w:rsidRPr="00514A86" w:rsidRDefault="006675C3" w:rsidP="00514A86">
      <w:pPr>
        <w:pStyle w:val="Standard"/>
        <w:spacing w:after="0" w:line="360" w:lineRule="auto"/>
        <w:ind w:firstLine="709"/>
        <w:jc w:val="both"/>
        <w:rPr>
          <w:rFonts w:ascii="Times New Roman" w:hAnsi="Times New Roman" w:cs="Times New Roman"/>
        </w:rPr>
      </w:pPr>
      <w:proofErr w:type="spellStart"/>
      <w:r w:rsidRPr="00514A86">
        <w:rPr>
          <w:rFonts w:ascii="Times New Roman" w:hAnsi="Times New Roman" w:cs="Times New Roman"/>
          <w:sz w:val="24"/>
          <w:szCs w:val="24"/>
        </w:rPr>
        <w:t>Burnett</w:t>
      </w:r>
      <w:proofErr w:type="spellEnd"/>
      <w:r w:rsidRPr="00514A86">
        <w:rPr>
          <w:rFonts w:ascii="Times New Roman" w:hAnsi="Times New Roman" w:cs="Times New Roman"/>
          <w:sz w:val="24"/>
          <w:szCs w:val="24"/>
        </w:rPr>
        <w:t xml:space="preserve"> apoyó entonces</w:t>
      </w:r>
      <w:r w:rsidR="00815DA5" w:rsidRPr="00514A86">
        <w:rPr>
          <w:rFonts w:ascii="Times New Roman" w:hAnsi="Times New Roman" w:cs="Times New Roman"/>
          <w:sz w:val="24"/>
          <w:szCs w:val="24"/>
        </w:rPr>
        <w:t xml:space="preserve"> la exclusión de los negros del estado, </w:t>
      </w:r>
      <w:r w:rsidRPr="00CD61B6">
        <w:rPr>
          <w:rFonts w:ascii="Times New Roman" w:hAnsi="Times New Roman" w:cs="Times New Roman"/>
          <w:sz w:val="24"/>
          <w:szCs w:val="24"/>
        </w:rPr>
        <w:t>una exclusión</w:t>
      </w:r>
      <w:r w:rsidRPr="00514A86">
        <w:rPr>
          <w:rFonts w:ascii="Times New Roman" w:hAnsi="Times New Roman" w:cs="Times New Roman"/>
          <w:sz w:val="24"/>
          <w:szCs w:val="24"/>
        </w:rPr>
        <w:t xml:space="preserve"> </w:t>
      </w:r>
      <w:r w:rsidR="00815DA5" w:rsidRPr="00514A86">
        <w:rPr>
          <w:rFonts w:ascii="Times New Roman" w:hAnsi="Times New Roman" w:cs="Times New Roman"/>
          <w:sz w:val="24"/>
          <w:szCs w:val="24"/>
        </w:rPr>
        <w:t xml:space="preserve">que duró hasta 1926. Una de sus propuestas fue forzar a los negros libres a que abandonaran </w:t>
      </w:r>
      <w:r w:rsidR="00815DA5" w:rsidRPr="00514A86">
        <w:rPr>
          <w:rFonts w:ascii="Times New Roman" w:hAnsi="Times New Roman" w:cs="Times New Roman"/>
          <w:sz w:val="24"/>
          <w:szCs w:val="24"/>
        </w:rPr>
        <w:lastRenderedPageBreak/>
        <w:t xml:space="preserve">el estado y someter a aquellos que no lo hicieran </w:t>
      </w:r>
      <w:r w:rsidRPr="00514A86">
        <w:rPr>
          <w:rFonts w:ascii="Times New Roman" w:hAnsi="Times New Roman" w:cs="Times New Roman"/>
          <w:sz w:val="24"/>
          <w:szCs w:val="24"/>
        </w:rPr>
        <w:t>a ser flagelados</w:t>
      </w:r>
      <w:r w:rsidR="00815DA5" w:rsidRPr="00514A86">
        <w:rPr>
          <w:rFonts w:ascii="Times New Roman" w:hAnsi="Times New Roman" w:cs="Times New Roman"/>
          <w:sz w:val="24"/>
          <w:szCs w:val="24"/>
        </w:rPr>
        <w:t xml:space="preserve"> </w:t>
      </w:r>
      <w:r w:rsidR="00476D3C" w:rsidRPr="00514A86">
        <w:rPr>
          <w:rFonts w:ascii="Times New Roman" w:hAnsi="Times New Roman" w:cs="Times New Roman"/>
          <w:sz w:val="24"/>
          <w:szCs w:val="24"/>
        </w:rPr>
        <w:t>(</w:t>
      </w:r>
      <w:r w:rsidR="00815DA5" w:rsidRPr="00514A86">
        <w:rPr>
          <w:rFonts w:ascii="Times New Roman" w:hAnsi="Times New Roman" w:cs="Times New Roman"/>
          <w:sz w:val="24"/>
          <w:szCs w:val="24"/>
        </w:rPr>
        <w:t>cada seis meses</w:t>
      </w:r>
      <w:r w:rsidR="00476D3C" w:rsidRPr="00514A86">
        <w:rPr>
          <w:rFonts w:ascii="Times New Roman" w:hAnsi="Times New Roman" w:cs="Times New Roman"/>
          <w:sz w:val="24"/>
          <w:szCs w:val="24"/>
        </w:rPr>
        <w:t>)</w:t>
      </w:r>
      <w:r w:rsidR="00815DA5" w:rsidRPr="00514A86">
        <w:rPr>
          <w:rFonts w:ascii="Times New Roman" w:hAnsi="Times New Roman" w:cs="Times New Roman"/>
          <w:sz w:val="24"/>
          <w:szCs w:val="24"/>
        </w:rPr>
        <w:t>, l</w:t>
      </w:r>
      <w:r w:rsidR="00815DA5" w:rsidRPr="00514A86">
        <w:rPr>
          <w:rFonts w:ascii="Times New Roman" w:hAnsi="Times New Roman" w:cs="Times New Roman"/>
          <w:color w:val="000000"/>
          <w:sz w:val="24"/>
          <w:szCs w:val="24"/>
        </w:rPr>
        <w:t>o que causó un gran clamor popular</w:t>
      </w:r>
      <w:r w:rsidR="00815DA5" w:rsidRPr="00514A86">
        <w:rPr>
          <w:rFonts w:ascii="Times New Roman" w:hAnsi="Times New Roman" w:cs="Times New Roman"/>
          <w:sz w:val="24"/>
          <w:szCs w:val="24"/>
        </w:rPr>
        <w:t xml:space="preserve">. </w:t>
      </w:r>
    </w:p>
    <w:p w14:paraId="021CAC7E" w14:textId="771152A3" w:rsidR="00865649" w:rsidRPr="00514A86" w:rsidRDefault="00865649" w:rsidP="00514A86">
      <w:pPr>
        <w:pStyle w:val="NormalWeb"/>
        <w:spacing w:before="0" w:after="0" w:line="360" w:lineRule="auto"/>
        <w:ind w:firstLine="709"/>
        <w:jc w:val="both"/>
        <w:rPr>
          <w:lang w:eastAsia="en-US"/>
        </w:rPr>
      </w:pPr>
      <w:r w:rsidRPr="00514A86">
        <w:t xml:space="preserve">Al año siguiente fue nombrado </w:t>
      </w:r>
      <w:r w:rsidR="00AB3260" w:rsidRPr="00514A86">
        <w:t>j</w:t>
      </w:r>
      <w:r w:rsidRPr="00514A86">
        <w:t xml:space="preserve">uez de la Corte Suprema de </w:t>
      </w:r>
      <w:r w:rsidR="00AB3260" w:rsidRPr="00514A86">
        <w:t>Oregón</w:t>
      </w:r>
      <w:r w:rsidRPr="00514A86">
        <w:t xml:space="preserve">. </w:t>
      </w:r>
      <w:r w:rsidR="00973504" w:rsidRPr="00514A86">
        <w:t>Posteriormente en 1848, c</w:t>
      </w:r>
      <w:r w:rsidRPr="00514A86">
        <w:t>uando se formó el Gobierno del Territorio de Oregón</w:t>
      </w:r>
      <w:r w:rsidR="00973504" w:rsidRPr="00514A86">
        <w:t>,</w:t>
      </w:r>
      <w:r w:rsidRPr="00514A86">
        <w:t xml:space="preserve"> </w:t>
      </w:r>
      <w:r w:rsidR="00973504" w:rsidRPr="00514A86">
        <w:t>le eligieron para</w:t>
      </w:r>
      <w:r w:rsidRPr="00514A86">
        <w:t xml:space="preserve"> la legislatura. Más adelante</w:t>
      </w:r>
      <w:r w:rsidR="00FE6CE3" w:rsidRPr="00514A86">
        <w:t>,</w:t>
      </w:r>
      <w:r w:rsidRPr="00514A86">
        <w:t xml:space="preserve"> </w:t>
      </w:r>
      <w:r w:rsidR="00FE6CE3" w:rsidRPr="00514A86">
        <w:t xml:space="preserve">durante </w:t>
      </w:r>
      <w:r w:rsidRPr="00514A86">
        <w:t>e</w:t>
      </w:r>
      <w:r w:rsidR="00FE6CE3" w:rsidRPr="00514A86">
        <w:t>se</w:t>
      </w:r>
      <w:r w:rsidRPr="00514A86">
        <w:t xml:space="preserve"> mismo año, fue nombrado </w:t>
      </w:r>
      <w:r w:rsidR="00FE6CE3" w:rsidRPr="00514A86">
        <w:t xml:space="preserve">por el presidente </w:t>
      </w:r>
      <w:proofErr w:type="spellStart"/>
      <w:r w:rsidR="00FE6CE3" w:rsidRPr="00514A86">
        <w:t>Polk</w:t>
      </w:r>
      <w:proofErr w:type="spellEnd"/>
      <w:r w:rsidR="00FE6CE3" w:rsidRPr="00514A86">
        <w:t xml:space="preserve"> como </w:t>
      </w:r>
      <w:r w:rsidRPr="00514A86">
        <w:t>uno de los jueces de la Corte Suprema del Territorio de Oregón</w:t>
      </w:r>
      <w:r w:rsidR="00FE6CE3" w:rsidRPr="00514A86">
        <w:t xml:space="preserve">. Debido a la lentitud de los </w:t>
      </w:r>
      <w:r w:rsidRPr="00514A86">
        <w:t xml:space="preserve">medios de comunicación </w:t>
      </w:r>
      <w:r w:rsidR="00FE6CE3" w:rsidRPr="00514A86">
        <w:t>en esos tiempos,</w:t>
      </w:r>
      <w:r w:rsidRPr="00514A86">
        <w:t xml:space="preserve"> </w:t>
      </w:r>
      <w:r w:rsidR="00FE6CE3" w:rsidRPr="00514A86">
        <w:t xml:space="preserve">pasaron muchos meses hasta que </w:t>
      </w:r>
      <w:proofErr w:type="spellStart"/>
      <w:r w:rsidRPr="00514A86">
        <w:t>Burnett</w:t>
      </w:r>
      <w:proofErr w:type="spellEnd"/>
      <w:r w:rsidR="00476D3C" w:rsidRPr="00514A86">
        <w:t xml:space="preserve"> tuvo noticias sobre su</w:t>
      </w:r>
      <w:r w:rsidR="00FE6CE3" w:rsidRPr="00514A86">
        <w:t xml:space="preserve"> nombramiento</w:t>
      </w:r>
      <w:r w:rsidRPr="00514A86">
        <w:t xml:space="preserve">. </w:t>
      </w:r>
      <w:r w:rsidR="00FE6CE3" w:rsidRPr="00514A86">
        <w:t>Al mes siguiente</w:t>
      </w:r>
      <w:r w:rsidR="00F23D44" w:rsidRPr="00514A86">
        <w:t>,</w:t>
      </w:r>
      <w:r w:rsidR="0076322D" w:rsidRPr="00514A86">
        <w:t xml:space="preserve"> </w:t>
      </w:r>
      <w:proofErr w:type="spellStart"/>
      <w:r w:rsidR="0076322D" w:rsidRPr="00514A86">
        <w:t>Burnett</w:t>
      </w:r>
      <w:proofErr w:type="spellEnd"/>
      <w:r w:rsidR="0076322D" w:rsidRPr="00514A86">
        <w:t xml:space="preserve">, como </w:t>
      </w:r>
      <w:r w:rsidR="00FE6CE3" w:rsidRPr="00514A86">
        <w:t>juez del Tribunal Supremo, dirigió a</w:t>
      </w:r>
      <w:r w:rsidRPr="00514A86">
        <w:t xml:space="preserve"> </w:t>
      </w:r>
      <w:r w:rsidR="00FE6CE3" w:rsidRPr="00514A86">
        <w:t>ciento cincuenta</w:t>
      </w:r>
      <w:r w:rsidRPr="00514A86">
        <w:t xml:space="preserve"> hombres </w:t>
      </w:r>
      <w:r w:rsidR="00476D3C" w:rsidRPr="00514A86">
        <w:t>a</w:t>
      </w:r>
      <w:r w:rsidRPr="00514A86">
        <w:t xml:space="preserve"> los campos de oro de California</w:t>
      </w:r>
      <w:r w:rsidR="00FE6CE3" w:rsidRPr="00514A86">
        <w:t>,</w:t>
      </w:r>
      <w:r w:rsidRPr="00514A86">
        <w:t xml:space="preserve"> </w:t>
      </w:r>
      <w:r w:rsidR="00FE6CE3" w:rsidRPr="00514A86">
        <w:t xml:space="preserve">y llegaron a </w:t>
      </w:r>
      <w:proofErr w:type="spellStart"/>
      <w:r w:rsidRPr="00514A86">
        <w:t>Yuba</w:t>
      </w:r>
      <w:proofErr w:type="spellEnd"/>
      <w:r w:rsidRPr="00514A86">
        <w:t xml:space="preserve"> a principios de noviembre 1848. </w:t>
      </w:r>
      <w:r w:rsidR="00A53C77" w:rsidRPr="00514A86">
        <w:t xml:space="preserve">Unas semanas más tarde se convirtió en Agente General y en el fiscal de John A. </w:t>
      </w:r>
      <w:proofErr w:type="spellStart"/>
      <w:r w:rsidR="00A53C77" w:rsidRPr="00514A86">
        <w:t>Sutter</w:t>
      </w:r>
      <w:proofErr w:type="spellEnd"/>
      <w:r w:rsidR="00A53C77" w:rsidRPr="00514A86">
        <w:t xml:space="preserve">, Jr. </w:t>
      </w:r>
    </w:p>
    <w:p w14:paraId="73E44E41" w14:textId="35F7A7B5" w:rsidR="004E44C4" w:rsidRPr="00514A86" w:rsidRDefault="00F23D44" w:rsidP="00514A86">
      <w:pPr>
        <w:pStyle w:val="NormalWeb"/>
        <w:spacing w:before="0" w:after="0" w:line="360" w:lineRule="auto"/>
        <w:ind w:firstLine="709"/>
        <w:jc w:val="both"/>
        <w:rPr>
          <w:lang w:eastAsia="en-US"/>
        </w:rPr>
      </w:pPr>
      <w:r w:rsidRPr="00514A86">
        <w:t xml:space="preserve">El 13 de agosto del </w:t>
      </w:r>
      <w:r w:rsidR="00865649" w:rsidRPr="00514A86">
        <w:t>año siguiente</w:t>
      </w:r>
      <w:r w:rsidRPr="00514A86">
        <w:t>,</w:t>
      </w:r>
      <w:r w:rsidR="00865649" w:rsidRPr="00514A86">
        <w:t xml:space="preserve"> el general </w:t>
      </w:r>
      <w:proofErr w:type="spellStart"/>
      <w:r w:rsidR="00865649" w:rsidRPr="00514A86">
        <w:t>Bennet</w:t>
      </w:r>
      <w:proofErr w:type="spellEnd"/>
      <w:r w:rsidR="00865649" w:rsidRPr="00514A86">
        <w:t xml:space="preserve"> </w:t>
      </w:r>
      <w:proofErr w:type="spellStart"/>
      <w:r w:rsidR="00865649" w:rsidRPr="00514A86">
        <w:t>Riley</w:t>
      </w:r>
      <w:proofErr w:type="spellEnd"/>
      <w:r w:rsidR="00865649" w:rsidRPr="00514A86">
        <w:t xml:space="preserve"> nombr</w:t>
      </w:r>
      <w:r w:rsidRPr="00514A86">
        <w:t>ó a</w:t>
      </w:r>
      <w:r w:rsidR="00865649" w:rsidRPr="00514A86">
        <w:t xml:space="preserve"> </w:t>
      </w:r>
      <w:proofErr w:type="spellStart"/>
      <w:r w:rsidR="00865649" w:rsidRPr="00514A86">
        <w:t>Burnett</w:t>
      </w:r>
      <w:proofErr w:type="spellEnd"/>
      <w:r w:rsidR="00865649" w:rsidRPr="00514A86">
        <w:t xml:space="preserve"> </w:t>
      </w:r>
      <w:r w:rsidRPr="00514A86">
        <w:t xml:space="preserve">juez </w:t>
      </w:r>
      <w:r w:rsidR="00865649" w:rsidRPr="00514A86">
        <w:t>del Tribunal Superior de California</w:t>
      </w:r>
      <w:r w:rsidR="004E44C4" w:rsidRPr="00514A86">
        <w:t>, y e</w:t>
      </w:r>
      <w:r w:rsidRPr="00514A86">
        <w:t>se</w:t>
      </w:r>
      <w:r w:rsidR="00865649" w:rsidRPr="00514A86">
        <w:t xml:space="preserve"> mismo año se convirtió en uno de los principales defensores de la estadidad Cal</w:t>
      </w:r>
      <w:r w:rsidRPr="00514A86">
        <w:t>ifornia</w:t>
      </w:r>
      <w:r w:rsidR="00476D3C" w:rsidRPr="00514A86">
        <w:t>,</w:t>
      </w:r>
      <w:r w:rsidRPr="00514A86">
        <w:t xml:space="preserve"> hasta que </w:t>
      </w:r>
      <w:r w:rsidR="00476D3C" w:rsidRPr="00514A86">
        <w:t xml:space="preserve">finalmente </w:t>
      </w:r>
      <w:r w:rsidRPr="00514A86">
        <w:t>l</w:t>
      </w:r>
      <w:r w:rsidR="00865649" w:rsidRPr="00514A86">
        <w:t>a Constitución del Estado de California fue ratificad</w:t>
      </w:r>
      <w:r w:rsidR="004E44C4" w:rsidRPr="00514A86">
        <w:t>a</w:t>
      </w:r>
      <w:r w:rsidR="00865649" w:rsidRPr="00514A86">
        <w:t xml:space="preserve"> en las elecciones del 13 de noviembre de 1849. </w:t>
      </w:r>
      <w:r w:rsidRPr="00514A86">
        <w:t>Ese mismo</w:t>
      </w:r>
      <w:r w:rsidR="00865649" w:rsidRPr="00514A86">
        <w:t xml:space="preserve"> día </w:t>
      </w:r>
      <w:proofErr w:type="spellStart"/>
      <w:r w:rsidR="00865649" w:rsidRPr="00514A86">
        <w:t>Burnett</w:t>
      </w:r>
      <w:proofErr w:type="spellEnd"/>
      <w:r w:rsidR="00865649" w:rsidRPr="00514A86">
        <w:t xml:space="preserve"> fue elegido </w:t>
      </w:r>
      <w:r w:rsidRPr="00514A86">
        <w:t xml:space="preserve">como </w:t>
      </w:r>
      <w:r w:rsidR="00865649" w:rsidRPr="00514A86">
        <w:t xml:space="preserve">el </w:t>
      </w:r>
      <w:r w:rsidR="00716061" w:rsidRPr="00514A86">
        <w:t>primer gobernador de California</w:t>
      </w:r>
      <w:r w:rsidR="00476D3C" w:rsidRPr="00514A86">
        <w:t>,</w:t>
      </w:r>
      <w:r w:rsidR="00716061" w:rsidRPr="00514A86">
        <w:t xml:space="preserve"> </w:t>
      </w:r>
      <w:r w:rsidR="004E44C4" w:rsidRPr="00514A86">
        <w:t xml:space="preserve">con </w:t>
      </w:r>
      <w:r w:rsidR="00716061" w:rsidRPr="00514A86">
        <w:t>la misma cantidad de votos que sumaron</w:t>
      </w:r>
      <w:r w:rsidR="00865649" w:rsidRPr="00514A86">
        <w:t xml:space="preserve"> sus cuatro oponentes</w:t>
      </w:r>
      <w:r w:rsidR="00716061" w:rsidRPr="00514A86">
        <w:t xml:space="preserve"> juntos</w:t>
      </w:r>
      <w:r w:rsidR="00865649" w:rsidRPr="00514A86">
        <w:t xml:space="preserve">. </w:t>
      </w:r>
      <w:r w:rsidR="006675C3" w:rsidRPr="00514A86">
        <w:rPr>
          <w:lang w:eastAsia="en-US"/>
        </w:rPr>
        <w:t xml:space="preserve">Simultaneó su cargo con el de director </w:t>
      </w:r>
      <w:r w:rsidR="00865649" w:rsidRPr="00514A86">
        <w:t>de</w:t>
      </w:r>
      <w:r w:rsidR="00476D3C" w:rsidRPr="00514A86">
        <w:t xml:space="preserve">l periódico </w:t>
      </w:r>
      <w:proofErr w:type="spellStart"/>
      <w:r w:rsidR="00865649" w:rsidRPr="00514A86">
        <w:rPr>
          <w:i/>
        </w:rPr>
        <w:t>The</w:t>
      </w:r>
      <w:proofErr w:type="spellEnd"/>
      <w:r w:rsidR="00865649" w:rsidRPr="00514A86">
        <w:rPr>
          <w:i/>
        </w:rPr>
        <w:t xml:space="preserve"> </w:t>
      </w:r>
      <w:proofErr w:type="spellStart"/>
      <w:r w:rsidR="00865649" w:rsidRPr="00514A86">
        <w:rPr>
          <w:i/>
        </w:rPr>
        <w:t>Far</w:t>
      </w:r>
      <w:proofErr w:type="spellEnd"/>
      <w:r w:rsidR="00865649" w:rsidRPr="00514A86">
        <w:rPr>
          <w:i/>
        </w:rPr>
        <w:t xml:space="preserve"> West</w:t>
      </w:r>
      <w:r w:rsidR="00865649" w:rsidRPr="00514A86">
        <w:t xml:space="preserve"> </w:t>
      </w:r>
      <w:r w:rsidR="00476D3C" w:rsidRPr="00514A86">
        <w:t>en</w:t>
      </w:r>
      <w:r w:rsidR="00865649" w:rsidRPr="00514A86">
        <w:t xml:space="preserve"> </w:t>
      </w:r>
      <w:proofErr w:type="spellStart"/>
      <w:r w:rsidR="00865649" w:rsidRPr="00514A86">
        <w:t>Liberty</w:t>
      </w:r>
      <w:proofErr w:type="spellEnd"/>
      <w:r w:rsidR="0028725A" w:rsidRPr="00514A86">
        <w:rPr>
          <w:lang w:eastAsia="en-US"/>
        </w:rPr>
        <w:t>.</w:t>
      </w:r>
    </w:p>
    <w:p w14:paraId="067B16EB" w14:textId="38B286BA" w:rsidR="00B6634A" w:rsidRDefault="004E44C4" w:rsidP="00CD61B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Tras recibir críticas por parte de la </w:t>
      </w:r>
      <w:r w:rsidR="007D654B" w:rsidRPr="00514A86">
        <w:rPr>
          <w:rFonts w:ascii="Times New Roman" w:hAnsi="Times New Roman" w:cs="Times New Roman"/>
          <w:sz w:val="24"/>
          <w:szCs w:val="24"/>
        </w:rPr>
        <w:t>Asamblea L</w:t>
      </w:r>
      <w:r w:rsidR="006675C3" w:rsidRPr="00514A86">
        <w:rPr>
          <w:rFonts w:ascii="Times New Roman" w:hAnsi="Times New Roman" w:cs="Times New Roman"/>
          <w:sz w:val="24"/>
          <w:szCs w:val="24"/>
        </w:rPr>
        <w:t xml:space="preserve">egislativa </w:t>
      </w:r>
      <w:r w:rsidR="007D654B" w:rsidRPr="00514A86">
        <w:rPr>
          <w:rFonts w:ascii="Times New Roman" w:hAnsi="Times New Roman" w:cs="Times New Roman"/>
          <w:sz w:val="24"/>
          <w:szCs w:val="24"/>
        </w:rPr>
        <w:t>renunció</w:t>
      </w:r>
      <w:r w:rsidRPr="00514A86">
        <w:rPr>
          <w:rFonts w:ascii="Times New Roman" w:hAnsi="Times New Roman" w:cs="Times New Roman"/>
          <w:sz w:val="24"/>
          <w:szCs w:val="24"/>
        </w:rPr>
        <w:t xml:space="preserve"> a su cargo de forma repentina. </w:t>
      </w:r>
      <w:r w:rsidR="0028725A" w:rsidRPr="00514A86">
        <w:rPr>
          <w:rFonts w:ascii="Times New Roman" w:hAnsi="Times New Roman" w:cs="Times New Roman"/>
          <w:sz w:val="24"/>
          <w:szCs w:val="24"/>
        </w:rPr>
        <w:t>Fue un firme</w:t>
      </w:r>
      <w:r w:rsidRPr="00514A86">
        <w:rPr>
          <w:rFonts w:ascii="Times New Roman" w:hAnsi="Times New Roman" w:cs="Times New Roman"/>
          <w:sz w:val="24"/>
          <w:szCs w:val="24"/>
        </w:rPr>
        <w:t xml:space="preserve"> defensor del exterminio de las tribus indígenas locales de California</w:t>
      </w:r>
      <w:r w:rsidR="0028725A" w:rsidRPr="00514A86">
        <w:rPr>
          <w:rFonts w:ascii="Times New Roman" w:hAnsi="Times New Roman" w:cs="Times New Roman"/>
          <w:sz w:val="24"/>
          <w:szCs w:val="24"/>
        </w:rPr>
        <w:t>. Su política racista y xenófoba</w:t>
      </w:r>
      <w:r w:rsidRPr="00514A86">
        <w:rPr>
          <w:rFonts w:ascii="Times New Roman" w:hAnsi="Times New Roman" w:cs="Times New Roman"/>
          <w:sz w:val="24"/>
          <w:szCs w:val="24"/>
        </w:rPr>
        <w:t xml:space="preserve"> continuó con las sucesivas administraciones gubernamentales estatales durante varias décadas</w:t>
      </w:r>
      <w:r w:rsidR="0028725A" w:rsidRPr="00514A86">
        <w:rPr>
          <w:rFonts w:ascii="Times New Roman" w:hAnsi="Times New Roman" w:cs="Times New Roman"/>
          <w:sz w:val="24"/>
          <w:szCs w:val="24"/>
        </w:rPr>
        <w:t>, como pone de manifiesto la aprobación de la Ley de Exclusión China (1882)</w:t>
      </w:r>
      <w:r w:rsidRPr="00514A86">
        <w:rPr>
          <w:rFonts w:ascii="Times New Roman" w:hAnsi="Times New Roman" w:cs="Times New Roman"/>
          <w:sz w:val="24"/>
          <w:szCs w:val="24"/>
        </w:rPr>
        <w:t>.</w:t>
      </w:r>
      <w:r w:rsidR="0028725A" w:rsidRPr="00514A86">
        <w:rPr>
          <w:rFonts w:ascii="Times New Roman" w:hAnsi="Times New Roman" w:cs="Times New Roman"/>
          <w:sz w:val="24"/>
          <w:szCs w:val="24"/>
        </w:rPr>
        <w:t xml:space="preserve"> </w:t>
      </w:r>
      <w:r w:rsidR="006675C3" w:rsidRPr="00514A86">
        <w:rPr>
          <w:rFonts w:ascii="Times New Roman" w:hAnsi="Times New Roman" w:cs="Times New Roman"/>
          <w:sz w:val="24"/>
          <w:szCs w:val="24"/>
        </w:rPr>
        <w:t>M</w:t>
      </w:r>
      <w:r w:rsidR="002A37C6" w:rsidRPr="00514A86">
        <w:rPr>
          <w:rFonts w:ascii="Times New Roman" w:hAnsi="Times New Roman" w:cs="Times New Roman"/>
          <w:sz w:val="24"/>
          <w:szCs w:val="24"/>
        </w:rPr>
        <w:t>urió en mayo de 1895.</w:t>
      </w:r>
    </w:p>
    <w:p w14:paraId="33E75EDE" w14:textId="77777777" w:rsidR="00CD61B6" w:rsidRPr="00514A86" w:rsidRDefault="00CD61B6" w:rsidP="00CD61B6">
      <w:pPr>
        <w:pStyle w:val="Standard"/>
        <w:spacing w:after="0" w:line="360" w:lineRule="auto"/>
        <w:ind w:firstLine="709"/>
        <w:jc w:val="both"/>
        <w:rPr>
          <w:rFonts w:ascii="Times New Roman" w:hAnsi="Times New Roman" w:cs="Times New Roman"/>
          <w:color w:val="000000"/>
          <w:sz w:val="24"/>
          <w:szCs w:val="24"/>
        </w:rPr>
      </w:pPr>
    </w:p>
    <w:p w14:paraId="4401CF77" w14:textId="32A1AAF8" w:rsidR="009F7F43" w:rsidRPr="00514A86" w:rsidRDefault="009F7F43" w:rsidP="00514A86">
      <w:pPr>
        <w:pStyle w:val="Ttulo1"/>
        <w:spacing w:before="0" w:beforeAutospacing="0" w:after="0" w:afterAutospacing="0" w:line="360" w:lineRule="auto"/>
        <w:ind w:firstLine="709"/>
        <w:rPr>
          <w:color w:val="000000"/>
          <w:sz w:val="24"/>
          <w:szCs w:val="24"/>
        </w:rPr>
      </w:pPr>
      <w:r w:rsidRPr="00514A86">
        <w:rPr>
          <w:color w:val="000000"/>
          <w:sz w:val="28"/>
          <w:szCs w:val="28"/>
        </w:rPr>
        <w:t xml:space="preserve">Contexto </w:t>
      </w:r>
      <w:r w:rsidR="0028725A" w:rsidRPr="00514A86">
        <w:rPr>
          <w:color w:val="000000"/>
          <w:sz w:val="28"/>
          <w:szCs w:val="28"/>
        </w:rPr>
        <w:t>del documento</w:t>
      </w:r>
    </w:p>
    <w:p w14:paraId="29C3CC7B" w14:textId="06F64C7B" w:rsidR="00B6634A" w:rsidRPr="00514A86" w:rsidRDefault="002A37C6" w:rsidP="00514A86">
      <w:pPr>
        <w:pStyle w:val="ListHeading"/>
        <w:spacing w:after="0" w:line="360" w:lineRule="auto"/>
        <w:ind w:firstLine="709"/>
        <w:jc w:val="both"/>
        <w:rPr>
          <w:rFonts w:ascii="Times New Roman" w:hAnsi="Times New Roman" w:cs="Times New Roman"/>
          <w:color w:val="000000"/>
          <w:sz w:val="24"/>
          <w:szCs w:val="24"/>
        </w:rPr>
      </w:pPr>
      <w:r w:rsidRPr="00514A86">
        <w:rPr>
          <w:rFonts w:ascii="Times New Roman" w:hAnsi="Times New Roman" w:cs="Times New Roman"/>
          <w:color w:val="000000"/>
          <w:sz w:val="24"/>
          <w:szCs w:val="24"/>
        </w:rPr>
        <w:t xml:space="preserve">El 1 de </w:t>
      </w:r>
      <w:r w:rsidRPr="00514A86">
        <w:rPr>
          <w:rFonts w:ascii="Times New Roman" w:hAnsi="Times New Roman" w:cs="Times New Roman"/>
          <w:sz w:val="24"/>
          <w:szCs w:val="24"/>
        </w:rPr>
        <w:t xml:space="preserve">octubre de </w:t>
      </w:r>
      <w:r w:rsidRPr="00514A86">
        <w:rPr>
          <w:rFonts w:ascii="Times New Roman" w:hAnsi="Times New Roman" w:cs="Times New Roman"/>
          <w:color w:val="000000"/>
          <w:sz w:val="24"/>
          <w:szCs w:val="24"/>
        </w:rPr>
        <w:t xml:space="preserve">1849, </w:t>
      </w:r>
      <w:r w:rsidR="002F0B26">
        <w:rPr>
          <w:rFonts w:ascii="Times New Roman" w:hAnsi="Times New Roman" w:cs="Times New Roman"/>
          <w:color w:val="000000"/>
          <w:sz w:val="24"/>
          <w:szCs w:val="24"/>
        </w:rPr>
        <w:t>la edición llamada «</w:t>
      </w:r>
      <w:proofErr w:type="spellStart"/>
      <w:r w:rsidR="002F0B26">
        <w:rPr>
          <w:rFonts w:ascii="Times New Roman" w:hAnsi="Times New Roman" w:cs="Times New Roman"/>
          <w:color w:val="000000"/>
          <w:sz w:val="24"/>
          <w:szCs w:val="24"/>
        </w:rPr>
        <w:t>Steamer</w:t>
      </w:r>
      <w:proofErr w:type="spellEnd"/>
      <w:r w:rsidR="002F0B26">
        <w:rPr>
          <w:rFonts w:ascii="Times New Roman" w:hAnsi="Times New Roman" w:cs="Times New Roman"/>
          <w:color w:val="000000"/>
          <w:sz w:val="24"/>
          <w:szCs w:val="24"/>
        </w:rPr>
        <w:t xml:space="preserve">» del diario </w:t>
      </w:r>
      <w:r w:rsidR="002F0B26" w:rsidRPr="002F0B26">
        <w:rPr>
          <w:rFonts w:ascii="Times New Roman" w:hAnsi="Times New Roman" w:cs="Times New Roman"/>
          <w:i/>
          <w:color w:val="000000"/>
          <w:sz w:val="24"/>
          <w:szCs w:val="24"/>
        </w:rPr>
        <w:t>Alta California</w:t>
      </w:r>
      <w:r w:rsidR="002F0B26" w:rsidRPr="00514A86">
        <w:rPr>
          <w:rFonts w:ascii="Times New Roman" w:hAnsi="Times New Roman" w:cs="Times New Roman"/>
          <w:color w:val="000000"/>
          <w:sz w:val="24"/>
          <w:szCs w:val="24"/>
        </w:rPr>
        <w:t xml:space="preserve"> </w:t>
      </w:r>
      <w:r w:rsidR="00784A2C" w:rsidRPr="00514A86">
        <w:rPr>
          <w:rFonts w:ascii="Times New Roman" w:hAnsi="Times New Roman" w:cs="Times New Roman"/>
          <w:color w:val="000000"/>
          <w:sz w:val="24"/>
          <w:szCs w:val="24"/>
        </w:rPr>
        <w:t>de</w:t>
      </w:r>
      <w:r w:rsidR="002F0B26">
        <w:rPr>
          <w:rFonts w:ascii="Times New Roman" w:hAnsi="Times New Roman" w:cs="Times New Roman"/>
          <w:color w:val="000000"/>
          <w:sz w:val="24"/>
          <w:szCs w:val="24"/>
        </w:rPr>
        <w:t xml:space="preserve"> </w:t>
      </w:r>
      <w:r w:rsidRPr="00514A86">
        <w:rPr>
          <w:rFonts w:ascii="Times New Roman" w:hAnsi="Times New Roman" w:cs="Times New Roman"/>
          <w:color w:val="000000"/>
          <w:sz w:val="24"/>
          <w:szCs w:val="24"/>
        </w:rPr>
        <w:t xml:space="preserve">San Francisco publicó que </w:t>
      </w:r>
      <w:r w:rsidR="002563B8" w:rsidRPr="00514A86">
        <w:rPr>
          <w:rFonts w:ascii="Times New Roman" w:hAnsi="Times New Roman" w:cs="Times New Roman"/>
          <w:sz w:val="24"/>
          <w:szCs w:val="24"/>
        </w:rPr>
        <w:t>«</w:t>
      </w:r>
      <w:r w:rsidRPr="00514A86">
        <w:rPr>
          <w:rFonts w:ascii="Times New Roman" w:hAnsi="Times New Roman" w:cs="Times New Roman"/>
          <w:color w:val="000000"/>
          <w:sz w:val="24"/>
          <w:szCs w:val="24"/>
        </w:rPr>
        <w:t xml:space="preserve">un noble caballero de South </w:t>
      </w:r>
      <w:proofErr w:type="spellStart"/>
      <w:r w:rsidRPr="00514A86">
        <w:rPr>
          <w:rFonts w:ascii="Times New Roman" w:hAnsi="Times New Roman" w:cs="Times New Roman"/>
          <w:color w:val="000000"/>
          <w:sz w:val="24"/>
          <w:szCs w:val="24"/>
        </w:rPr>
        <w:t>Fork</w:t>
      </w:r>
      <w:proofErr w:type="spellEnd"/>
      <w:r w:rsidRPr="00514A86">
        <w:rPr>
          <w:rFonts w:ascii="Times New Roman" w:hAnsi="Times New Roman" w:cs="Times New Roman"/>
          <w:color w:val="000000"/>
          <w:sz w:val="24"/>
          <w:szCs w:val="24"/>
        </w:rPr>
        <w:t xml:space="preserve"> del río </w:t>
      </w:r>
      <w:r w:rsidR="006C5205">
        <w:rPr>
          <w:rFonts w:ascii="Times New Roman" w:hAnsi="Times New Roman" w:cs="Times New Roman"/>
          <w:color w:val="000000"/>
          <w:sz w:val="24"/>
          <w:szCs w:val="24"/>
        </w:rPr>
        <w:t>de las Plumas</w:t>
      </w:r>
      <w:r w:rsidR="0076322D" w:rsidRPr="00514A86">
        <w:rPr>
          <w:rFonts w:ascii="Times New Roman" w:hAnsi="Times New Roman" w:cs="Times New Roman"/>
          <w:color w:val="000000"/>
          <w:sz w:val="24"/>
          <w:szCs w:val="24"/>
        </w:rPr>
        <w:t xml:space="preserve"> n</w:t>
      </w:r>
      <w:r w:rsidRPr="00514A86">
        <w:rPr>
          <w:rFonts w:ascii="Times New Roman" w:hAnsi="Times New Roman" w:cs="Times New Roman"/>
          <w:color w:val="000000"/>
          <w:sz w:val="24"/>
          <w:szCs w:val="24"/>
        </w:rPr>
        <w:t>os había informado de que si los indios no nos ayudaban a encontrar oro, la mano de obra irá acompañada de una compensación poco satisfactoria</w:t>
      </w:r>
      <w:r w:rsidR="002563B8" w:rsidRPr="00514A86">
        <w:rPr>
          <w:rFonts w:ascii="Times New Roman" w:hAnsi="Times New Roman" w:cs="Times New Roman"/>
          <w:sz w:val="24"/>
          <w:szCs w:val="24"/>
        </w:rPr>
        <w:t>»</w:t>
      </w:r>
      <w:r w:rsidRPr="00514A86">
        <w:rPr>
          <w:rFonts w:ascii="Times New Roman" w:hAnsi="Times New Roman" w:cs="Times New Roman"/>
          <w:color w:val="000000"/>
          <w:sz w:val="24"/>
          <w:szCs w:val="24"/>
        </w:rPr>
        <w:t xml:space="preserve">. Las existencias de oro situadas en el curso superior del río </w:t>
      </w:r>
      <w:r w:rsidR="006C5205">
        <w:rPr>
          <w:rFonts w:ascii="Times New Roman" w:hAnsi="Times New Roman" w:cs="Times New Roman"/>
          <w:color w:val="000000"/>
          <w:sz w:val="24"/>
          <w:szCs w:val="24"/>
        </w:rPr>
        <w:t>de las Plumas</w:t>
      </w:r>
      <w:r w:rsidRPr="00514A86">
        <w:rPr>
          <w:rFonts w:ascii="Times New Roman" w:hAnsi="Times New Roman" w:cs="Times New Roman"/>
          <w:color w:val="000000"/>
          <w:sz w:val="24"/>
          <w:szCs w:val="24"/>
        </w:rPr>
        <w:t xml:space="preserve"> del norte de California se habían agotado prácticamente del todo, permitiendo sólo a aquellos que tenían acceso confiable a mano de obra indígena a arrebatar un pequeña porción para subsistir, a través de la minería. Al año siguiente, en enero de 1851, el gobernador de California Peter H. </w:t>
      </w:r>
      <w:proofErr w:type="spellStart"/>
      <w:r w:rsidRPr="00514A86">
        <w:rPr>
          <w:rFonts w:ascii="Times New Roman" w:hAnsi="Times New Roman" w:cs="Times New Roman"/>
          <w:color w:val="000000"/>
          <w:sz w:val="24"/>
          <w:szCs w:val="24"/>
        </w:rPr>
        <w:lastRenderedPageBreak/>
        <w:t>Burnett</w:t>
      </w:r>
      <w:proofErr w:type="spellEnd"/>
      <w:r w:rsidRPr="00514A86">
        <w:rPr>
          <w:rFonts w:ascii="Times New Roman" w:hAnsi="Times New Roman" w:cs="Times New Roman"/>
          <w:color w:val="000000"/>
          <w:sz w:val="24"/>
          <w:szCs w:val="24"/>
        </w:rPr>
        <w:t xml:space="preserve"> afirmó que</w:t>
      </w:r>
      <w:r w:rsidR="002563B8" w:rsidRPr="00514A86">
        <w:rPr>
          <w:rFonts w:ascii="Times New Roman" w:hAnsi="Times New Roman" w:cs="Times New Roman"/>
          <w:color w:val="000000"/>
          <w:sz w:val="24"/>
          <w:szCs w:val="24"/>
        </w:rPr>
        <w:t xml:space="preserve"> </w:t>
      </w:r>
      <w:r w:rsidR="002563B8" w:rsidRPr="00514A86">
        <w:rPr>
          <w:rFonts w:ascii="Times New Roman" w:hAnsi="Times New Roman" w:cs="Times New Roman"/>
          <w:sz w:val="24"/>
          <w:szCs w:val="24"/>
        </w:rPr>
        <w:t>«</w:t>
      </w:r>
      <w:r w:rsidRPr="00514A86">
        <w:rPr>
          <w:rFonts w:ascii="Times New Roman" w:hAnsi="Times New Roman" w:cs="Times New Roman"/>
          <w:color w:val="000000"/>
          <w:sz w:val="24"/>
          <w:szCs w:val="24"/>
        </w:rPr>
        <w:t xml:space="preserve">una guerra de exterminio continuará </w:t>
      </w:r>
      <w:r w:rsidR="009F7F43" w:rsidRPr="00514A86">
        <w:rPr>
          <w:rFonts w:ascii="Times New Roman" w:hAnsi="Times New Roman" w:cs="Times New Roman"/>
          <w:color w:val="000000"/>
          <w:sz w:val="24"/>
          <w:szCs w:val="24"/>
        </w:rPr>
        <w:t>librándose</w:t>
      </w:r>
      <w:r w:rsidR="0076322D" w:rsidRPr="00514A86">
        <w:rPr>
          <w:rStyle w:val="Refdecomentario"/>
          <w:rFonts w:ascii="Times New Roman" w:hAnsi="Times New Roman" w:cs="Times New Roman"/>
          <w:sz w:val="24"/>
          <w:szCs w:val="24"/>
        </w:rPr>
        <w:t xml:space="preserve"> e</w:t>
      </w:r>
      <w:r w:rsidRPr="00514A86">
        <w:rPr>
          <w:rFonts w:ascii="Times New Roman" w:hAnsi="Times New Roman" w:cs="Times New Roman"/>
          <w:color w:val="000000"/>
          <w:sz w:val="24"/>
          <w:szCs w:val="24"/>
        </w:rPr>
        <w:t>ntre las razas hasta que la raza indígena se extinga</w:t>
      </w:r>
      <w:r w:rsidR="002563B8" w:rsidRPr="00514A86">
        <w:rPr>
          <w:rFonts w:ascii="Times New Roman" w:hAnsi="Times New Roman" w:cs="Times New Roman"/>
          <w:sz w:val="24"/>
          <w:szCs w:val="24"/>
        </w:rPr>
        <w:t>»</w:t>
      </w:r>
      <w:r w:rsidR="002563B8" w:rsidRPr="00514A86">
        <w:rPr>
          <w:rFonts w:ascii="Times New Roman" w:hAnsi="Times New Roman" w:cs="Times New Roman"/>
          <w:color w:val="000000"/>
          <w:sz w:val="24"/>
          <w:szCs w:val="24"/>
        </w:rPr>
        <w:t>.</w:t>
      </w:r>
    </w:p>
    <w:p w14:paraId="578849EC" w14:textId="514C4CCC" w:rsidR="00B6634A" w:rsidRPr="00514A86" w:rsidRDefault="002A37C6" w:rsidP="00514A86">
      <w:pPr>
        <w:pStyle w:val="ListHeading"/>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 xml:space="preserve">En los años posteriores a 1850, cuando California ya se había convertido en un estado, los inmigrantes angloamericanos llegaron a California en masa en busca de oro, tierras y oportunidades. Fue entonces cuando los </w:t>
      </w:r>
      <w:proofErr w:type="spellStart"/>
      <w:r w:rsidRPr="00514A86">
        <w:rPr>
          <w:rFonts w:ascii="Times New Roman" w:hAnsi="Times New Roman" w:cs="Times New Roman"/>
          <w:color w:val="000000"/>
          <w:sz w:val="24"/>
          <w:szCs w:val="24"/>
        </w:rPr>
        <w:t>anglo</w:t>
      </w:r>
      <w:r w:rsidR="009F7F43" w:rsidRPr="00514A86">
        <w:rPr>
          <w:rFonts w:ascii="Times New Roman" w:hAnsi="Times New Roman" w:cs="Times New Roman"/>
          <w:color w:val="000000"/>
          <w:sz w:val="24"/>
          <w:szCs w:val="24"/>
        </w:rPr>
        <w:t>californianos</w:t>
      </w:r>
      <w:proofErr w:type="spellEnd"/>
      <w:r w:rsidR="009F7F43" w:rsidRPr="00514A86">
        <w:rPr>
          <w:rFonts w:ascii="Times New Roman" w:hAnsi="Times New Roman" w:cs="Times New Roman"/>
          <w:color w:val="000000"/>
          <w:sz w:val="24"/>
          <w:szCs w:val="24"/>
        </w:rPr>
        <w:t xml:space="preserve"> </w:t>
      </w:r>
      <w:r w:rsidRPr="00514A86">
        <w:rPr>
          <w:rFonts w:ascii="Times New Roman" w:hAnsi="Times New Roman" w:cs="Times New Roman"/>
          <w:color w:val="000000"/>
          <w:sz w:val="24"/>
          <w:szCs w:val="24"/>
        </w:rPr>
        <w:t xml:space="preserve">tuvieron problemas para reconciliar dos puntos de vista diferentes hacia los indios de California: los indios como mano de obra indispensable y los indios como un obstáculo para el progreso y el desarrollo, quienes debían ser exterminados lo antes posible. El destino de los indios de California que contempló </w:t>
      </w:r>
      <w:proofErr w:type="spellStart"/>
      <w:r w:rsidRPr="00514A86">
        <w:rPr>
          <w:rFonts w:ascii="Times New Roman" w:hAnsi="Times New Roman" w:cs="Times New Roman"/>
          <w:color w:val="000000"/>
          <w:sz w:val="24"/>
          <w:szCs w:val="24"/>
        </w:rPr>
        <w:t>Burnett</w:t>
      </w:r>
      <w:proofErr w:type="spellEnd"/>
      <w:r w:rsidRPr="00514A86">
        <w:rPr>
          <w:rFonts w:ascii="Times New Roman" w:hAnsi="Times New Roman" w:cs="Times New Roman"/>
          <w:color w:val="000000"/>
          <w:sz w:val="24"/>
          <w:szCs w:val="24"/>
        </w:rPr>
        <w:t xml:space="preserve"> finalmente se cumplió y triunfó tras un largo debate público en el que los políticos y los comentaristas de periódicos elaboraron y articularon laboriosamente una retórica genocida que sostenía que el exterminio era la única solución viable para terminar con el</w:t>
      </w:r>
      <w:r w:rsidR="002563B8" w:rsidRPr="00514A86">
        <w:rPr>
          <w:rFonts w:ascii="Times New Roman" w:hAnsi="Times New Roman" w:cs="Times New Roman"/>
          <w:color w:val="000000"/>
          <w:sz w:val="24"/>
          <w:szCs w:val="24"/>
        </w:rPr>
        <w:t xml:space="preserve"> </w:t>
      </w:r>
      <w:r w:rsidR="002563B8" w:rsidRPr="00514A86">
        <w:rPr>
          <w:rFonts w:ascii="Times New Roman" w:hAnsi="Times New Roman" w:cs="Times New Roman"/>
          <w:sz w:val="24"/>
          <w:szCs w:val="24"/>
        </w:rPr>
        <w:t>«</w:t>
      </w:r>
      <w:r w:rsidR="002563B8" w:rsidRPr="00514A86">
        <w:rPr>
          <w:rFonts w:ascii="Times New Roman" w:hAnsi="Times New Roman" w:cs="Times New Roman"/>
          <w:color w:val="000000"/>
          <w:sz w:val="24"/>
          <w:szCs w:val="24"/>
        </w:rPr>
        <w:t>problema indio</w:t>
      </w:r>
      <w:r w:rsidR="002563B8" w:rsidRPr="00514A86">
        <w:rPr>
          <w:rFonts w:ascii="Times New Roman" w:hAnsi="Times New Roman" w:cs="Times New Roman"/>
          <w:sz w:val="24"/>
          <w:szCs w:val="24"/>
        </w:rPr>
        <w:t xml:space="preserve">» </w:t>
      </w:r>
      <w:r w:rsidRPr="00514A86">
        <w:rPr>
          <w:rFonts w:ascii="Times New Roman" w:hAnsi="Times New Roman" w:cs="Times New Roman"/>
          <w:color w:val="000000"/>
          <w:sz w:val="24"/>
          <w:szCs w:val="24"/>
        </w:rPr>
        <w:t>en California.</w:t>
      </w:r>
    </w:p>
    <w:p w14:paraId="2288C844" w14:textId="77777777" w:rsidR="00B6634A" w:rsidRPr="00514A86" w:rsidRDefault="002A37C6" w:rsidP="00514A86">
      <w:pPr>
        <w:pStyle w:val="ListHeading"/>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 xml:space="preserve">Dado el conocimiento que se </w:t>
      </w:r>
      <w:r w:rsidR="007F00A8" w:rsidRPr="00514A86">
        <w:rPr>
          <w:rFonts w:ascii="Times New Roman" w:hAnsi="Times New Roman" w:cs="Times New Roman"/>
          <w:color w:val="000000"/>
          <w:sz w:val="24"/>
          <w:szCs w:val="24"/>
        </w:rPr>
        <w:t>tenía</w:t>
      </w:r>
      <w:r w:rsidRPr="00514A86">
        <w:rPr>
          <w:rFonts w:ascii="Times New Roman" w:hAnsi="Times New Roman" w:cs="Times New Roman"/>
          <w:color w:val="000000"/>
          <w:sz w:val="24"/>
          <w:szCs w:val="24"/>
        </w:rPr>
        <w:t xml:space="preserve"> sobre la complicada situación de los nativos americanos de California y las causas recientes de sus ataques contra las comunidades de emigrantes, si la pacificación y la domesticación de los indígenas californianos se consideraba todavía un objetivo viable, el estado de California y el gobierno federal tendría que haber recibido con los brazos abierto los tratados que estaban siendo negociados por los comisionados. Y no solo eso, sino también las recomendaciones para llevar a cabo una política de reserva (que consistía en trasladar a los nativos hacia el territorio indio) que cubriría las necesidades de los nativos de California y aseguraría la paz en el estado. Pero no fue así; a lo largo de la tenencia de los comisionados en California, dos gobernadores estuvieron al mando de la Oficina Ejecutiva: Peter J. </w:t>
      </w:r>
      <w:proofErr w:type="spellStart"/>
      <w:r w:rsidRPr="00514A86">
        <w:rPr>
          <w:rFonts w:ascii="Times New Roman" w:hAnsi="Times New Roman" w:cs="Times New Roman"/>
          <w:color w:val="000000"/>
          <w:sz w:val="24"/>
          <w:szCs w:val="24"/>
        </w:rPr>
        <w:t>Burnett</w:t>
      </w:r>
      <w:proofErr w:type="spellEnd"/>
      <w:r w:rsidRPr="00514A86">
        <w:rPr>
          <w:rFonts w:ascii="Times New Roman" w:hAnsi="Times New Roman" w:cs="Times New Roman"/>
          <w:color w:val="000000"/>
          <w:sz w:val="24"/>
          <w:szCs w:val="24"/>
        </w:rPr>
        <w:t xml:space="preserve"> y John McDougal.</w:t>
      </w:r>
    </w:p>
    <w:p w14:paraId="747790E5" w14:textId="77777777" w:rsidR="00B6634A" w:rsidRPr="00514A86" w:rsidRDefault="002A37C6" w:rsidP="00514A86">
      <w:pPr>
        <w:pStyle w:val="ListHeading"/>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color w:val="000000"/>
          <w:sz w:val="24"/>
          <w:szCs w:val="24"/>
        </w:rPr>
        <w:t xml:space="preserve">Ambos jugaron su papel en polarizar la discusión sobre la política indígena hasta dividir la opinión en dos bandos completamente opuestos: aquellos que preferían domesticarlos y aquellos que preferían exterminarlos. Cada uno de ellos se opuso firmemente a los esfuerzos que hicieron los comisionados para asegurar la política de reserva. Al oponerse activamente a lo que ellos percibían como la única alternativa para echar a los nativos de California, </w:t>
      </w:r>
      <w:proofErr w:type="spellStart"/>
      <w:r w:rsidRPr="00514A86">
        <w:rPr>
          <w:rFonts w:ascii="Times New Roman" w:hAnsi="Times New Roman" w:cs="Times New Roman"/>
          <w:color w:val="000000"/>
          <w:sz w:val="24"/>
          <w:szCs w:val="24"/>
        </w:rPr>
        <w:t>Burnett</w:t>
      </w:r>
      <w:proofErr w:type="spellEnd"/>
      <w:r w:rsidRPr="00514A86">
        <w:rPr>
          <w:rFonts w:ascii="Times New Roman" w:hAnsi="Times New Roman" w:cs="Times New Roman"/>
          <w:color w:val="000000"/>
          <w:sz w:val="24"/>
          <w:szCs w:val="24"/>
        </w:rPr>
        <w:t xml:space="preserve"> y McDougal respaldaron con todas sus fuerzas una política de genocidio destinada a provocar la extinción de los indígenas californianos. En un discurso en enero de 1851 ante la legislatura estatal de California, el gobernador Peter H. </w:t>
      </w:r>
      <w:proofErr w:type="spellStart"/>
      <w:r w:rsidRPr="00514A86">
        <w:rPr>
          <w:rFonts w:ascii="Times New Roman" w:hAnsi="Times New Roman" w:cs="Times New Roman"/>
          <w:color w:val="000000"/>
          <w:sz w:val="24"/>
          <w:szCs w:val="24"/>
        </w:rPr>
        <w:t>Burnett</w:t>
      </w:r>
      <w:proofErr w:type="spellEnd"/>
      <w:r w:rsidRPr="00514A86">
        <w:rPr>
          <w:rFonts w:ascii="Times New Roman" w:hAnsi="Times New Roman" w:cs="Times New Roman"/>
          <w:color w:val="000000"/>
          <w:sz w:val="24"/>
          <w:szCs w:val="24"/>
        </w:rPr>
        <w:t xml:space="preserve"> dejó claro a su audiencia que los colonos blancos no se quedarían de brazos cruzados ante los recientes actos de violencia dentro del país por parte de los nativos. El resultado inevitable de la convivencia entre blancos e indios, </w:t>
      </w:r>
      <w:r w:rsidRPr="00514A86">
        <w:rPr>
          <w:rFonts w:ascii="Times New Roman" w:hAnsi="Times New Roman" w:cs="Times New Roman"/>
          <w:color w:val="000000"/>
          <w:sz w:val="24"/>
          <w:szCs w:val="24"/>
        </w:rPr>
        <w:lastRenderedPageBreak/>
        <w:t xml:space="preserve">según </w:t>
      </w:r>
      <w:proofErr w:type="spellStart"/>
      <w:r w:rsidRPr="00514A86">
        <w:rPr>
          <w:rFonts w:ascii="Times New Roman" w:hAnsi="Times New Roman" w:cs="Times New Roman"/>
          <w:color w:val="000000"/>
          <w:sz w:val="24"/>
          <w:szCs w:val="24"/>
        </w:rPr>
        <w:t>Burnet</w:t>
      </w:r>
      <w:r w:rsidRPr="00514A86">
        <w:rPr>
          <w:rFonts w:ascii="Times New Roman" w:hAnsi="Times New Roman" w:cs="Times New Roman"/>
          <w:sz w:val="24"/>
          <w:szCs w:val="24"/>
        </w:rPr>
        <w:t>t</w:t>
      </w:r>
      <w:proofErr w:type="spellEnd"/>
      <w:r w:rsidRPr="00514A86">
        <w:rPr>
          <w:rFonts w:ascii="Times New Roman" w:hAnsi="Times New Roman" w:cs="Times New Roman"/>
          <w:sz w:val="24"/>
          <w:szCs w:val="24"/>
        </w:rPr>
        <w:t>, fue que "cabía esperar que se siguiera librando una guerra de exterminio entre ambas hasta que la raza india se extinga".</w:t>
      </w:r>
    </w:p>
    <w:p w14:paraId="17EEAD96" w14:textId="520B9189" w:rsidR="0028725A" w:rsidRDefault="002A37C6" w:rsidP="00CD61B6">
      <w:pPr>
        <w:pStyle w:val="ListHeading"/>
        <w:spacing w:after="0" w:line="360" w:lineRule="auto"/>
        <w:ind w:firstLine="709"/>
        <w:jc w:val="both"/>
        <w:rPr>
          <w:rStyle w:val="StrongEmphasis"/>
          <w:rFonts w:ascii="Times New Roman" w:hAnsi="Times New Roman" w:cs="Times New Roman"/>
          <w:b w:val="0"/>
          <w:bCs w:val="0"/>
          <w:color w:val="000000"/>
          <w:sz w:val="24"/>
          <w:szCs w:val="24"/>
        </w:rPr>
      </w:pPr>
      <w:r w:rsidRPr="00514A86">
        <w:rPr>
          <w:rStyle w:val="StrongEmphasis"/>
          <w:rFonts w:ascii="Times New Roman" w:hAnsi="Times New Roman" w:cs="Times New Roman"/>
          <w:b w:val="0"/>
          <w:bCs w:val="0"/>
          <w:color w:val="000000"/>
          <w:sz w:val="24"/>
          <w:szCs w:val="24"/>
        </w:rPr>
        <w:t xml:space="preserve">En el artículo VII de la primera Constitución de California se le adjudicaba al gobernador el poder para "hacer un llamamiento a la milicia, para ejecutar las leyes del Estado, para suprimir insurrecciones y para  evitar las invasiones". En su discurso anual en la Legislatura de California, el 7 de enero de 1851, el gobernador </w:t>
      </w:r>
      <w:proofErr w:type="spellStart"/>
      <w:r w:rsidRPr="00514A86">
        <w:rPr>
          <w:rStyle w:val="StrongEmphasis"/>
          <w:rFonts w:ascii="Times New Roman" w:hAnsi="Times New Roman" w:cs="Times New Roman"/>
          <w:b w:val="0"/>
          <w:bCs w:val="0"/>
          <w:color w:val="000000"/>
          <w:sz w:val="24"/>
          <w:szCs w:val="24"/>
        </w:rPr>
        <w:t>Burnett</w:t>
      </w:r>
      <w:proofErr w:type="spellEnd"/>
      <w:r w:rsidRPr="00514A86">
        <w:rPr>
          <w:rStyle w:val="StrongEmphasis"/>
          <w:rFonts w:ascii="Times New Roman" w:hAnsi="Times New Roman" w:cs="Times New Roman"/>
          <w:b w:val="0"/>
          <w:bCs w:val="0"/>
          <w:color w:val="000000"/>
          <w:sz w:val="24"/>
          <w:szCs w:val="24"/>
        </w:rPr>
        <w:t xml:space="preserve"> destacó algunos hechos significativos que ocurrieron en 1850, incluyendo reiterados llamamientos a la milicia para contrarrestar los ataques de los indios en las fronteras. Durante el 1850, el gobernador </w:t>
      </w:r>
      <w:proofErr w:type="spellStart"/>
      <w:r w:rsidRPr="00514A86">
        <w:rPr>
          <w:rStyle w:val="StrongEmphasis"/>
          <w:rFonts w:ascii="Times New Roman" w:hAnsi="Times New Roman" w:cs="Times New Roman"/>
          <w:b w:val="0"/>
          <w:bCs w:val="0"/>
          <w:color w:val="000000"/>
          <w:sz w:val="24"/>
          <w:szCs w:val="24"/>
        </w:rPr>
        <w:t>Burnett</w:t>
      </w:r>
      <w:proofErr w:type="spellEnd"/>
      <w:r w:rsidRPr="00514A86">
        <w:rPr>
          <w:rStyle w:val="StrongEmphasis"/>
          <w:rFonts w:ascii="Times New Roman" w:hAnsi="Times New Roman" w:cs="Times New Roman"/>
          <w:b w:val="0"/>
          <w:bCs w:val="0"/>
          <w:color w:val="000000"/>
          <w:sz w:val="24"/>
          <w:szCs w:val="24"/>
        </w:rPr>
        <w:t xml:space="preserve"> hizo uso de su poder para hacer llamamientos a la milicia dos veces. La primera orden fue motivada por los incidentes que tuvieron lugar el 23 de abril 1850 en la confluencia de los ríos Gila y el Colorado; como respuesta a los hechos, el gobernador ordenó a los sheriff de San Diego y Los Ángeles que reclutaran a un total de cien hombres para castigar a los nativos y proteger a los emigrantes que llegaban a California. El segundo caso se produjo en octubre de 1850, cuando el gobernador </w:t>
      </w:r>
      <w:proofErr w:type="spellStart"/>
      <w:r w:rsidRPr="00514A86">
        <w:rPr>
          <w:rStyle w:val="StrongEmphasis"/>
          <w:rFonts w:ascii="Times New Roman" w:hAnsi="Times New Roman" w:cs="Times New Roman"/>
          <w:b w:val="0"/>
          <w:bCs w:val="0"/>
          <w:color w:val="000000"/>
          <w:sz w:val="24"/>
          <w:szCs w:val="24"/>
        </w:rPr>
        <w:t>Burnett</w:t>
      </w:r>
      <w:proofErr w:type="spellEnd"/>
      <w:r w:rsidRPr="00514A86">
        <w:rPr>
          <w:rStyle w:val="StrongEmphasis"/>
          <w:rFonts w:ascii="Times New Roman" w:hAnsi="Times New Roman" w:cs="Times New Roman"/>
          <w:b w:val="0"/>
          <w:bCs w:val="0"/>
          <w:color w:val="000000"/>
          <w:sz w:val="24"/>
          <w:szCs w:val="24"/>
        </w:rPr>
        <w:t xml:space="preserve"> ordenó al sheriff del condado de El Dorado que reuniera a doscientos hombres para que reprimieran los ataques de los nativos, que estaban teniendo lugar principalmente en la ruta que iba desde Salt Lake hasta California.</w:t>
      </w:r>
    </w:p>
    <w:p w14:paraId="20DB125B" w14:textId="77777777" w:rsidR="00CD61B6" w:rsidRPr="00CD61B6" w:rsidRDefault="00CD61B6" w:rsidP="00CD61B6">
      <w:pPr>
        <w:pStyle w:val="ListContents"/>
      </w:pPr>
    </w:p>
    <w:p w14:paraId="33A7099A" w14:textId="5D4243CB" w:rsidR="00A32EB3" w:rsidRPr="00514A86" w:rsidRDefault="00977CDD" w:rsidP="00514A86">
      <w:pPr>
        <w:pStyle w:val="ListHeading"/>
        <w:spacing w:after="0" w:line="360" w:lineRule="auto"/>
        <w:ind w:firstLine="709"/>
        <w:jc w:val="both"/>
        <w:rPr>
          <w:rFonts w:ascii="Times New Roman" w:hAnsi="Times New Roman"/>
        </w:rPr>
      </w:pPr>
      <w:r w:rsidRPr="00514A86">
        <w:rPr>
          <w:rStyle w:val="StrongEmphasis"/>
          <w:rFonts w:ascii="Times New Roman" w:hAnsi="Times New Roman" w:cs="Times New Roman"/>
          <w:color w:val="000000"/>
          <w:sz w:val="28"/>
          <w:szCs w:val="28"/>
        </w:rPr>
        <w:t xml:space="preserve">Documento: </w:t>
      </w:r>
      <w:r w:rsidR="00E50195">
        <w:rPr>
          <w:rStyle w:val="StrongEmphasis"/>
          <w:rFonts w:ascii="Times New Roman" w:hAnsi="Times New Roman" w:cs="Times New Roman"/>
          <w:color w:val="000000"/>
          <w:sz w:val="28"/>
          <w:szCs w:val="28"/>
        </w:rPr>
        <w:t>Discurso a la A</w:t>
      </w:r>
      <w:r w:rsidRPr="00514A86">
        <w:rPr>
          <w:rStyle w:val="StrongEmphasis"/>
          <w:rFonts w:ascii="Times New Roman" w:hAnsi="Times New Roman" w:cs="Times New Roman"/>
          <w:color w:val="000000"/>
          <w:sz w:val="28"/>
          <w:szCs w:val="28"/>
        </w:rPr>
        <w:t>sa</w:t>
      </w:r>
      <w:r w:rsidR="007D654B" w:rsidRPr="00514A86">
        <w:rPr>
          <w:rStyle w:val="StrongEmphasis"/>
          <w:rFonts w:ascii="Times New Roman" w:hAnsi="Times New Roman" w:cs="Times New Roman"/>
          <w:color w:val="000000"/>
          <w:sz w:val="28"/>
          <w:szCs w:val="28"/>
        </w:rPr>
        <w:t>mblea Legislativa de California,</w:t>
      </w:r>
      <w:r w:rsidRPr="00514A86">
        <w:rPr>
          <w:rStyle w:val="StrongEmphasis"/>
          <w:rFonts w:ascii="Times New Roman" w:hAnsi="Times New Roman" w:cs="Times New Roman"/>
          <w:color w:val="000000"/>
          <w:sz w:val="28"/>
          <w:szCs w:val="28"/>
        </w:rPr>
        <w:t xml:space="preserve"> </w:t>
      </w:r>
      <w:r w:rsidR="007D654B" w:rsidRPr="00514A86">
        <w:rPr>
          <w:rStyle w:val="StrongEmphasis"/>
          <w:rFonts w:ascii="Times New Roman" w:hAnsi="Times New Roman" w:cs="Times New Roman"/>
          <w:color w:val="000000"/>
          <w:sz w:val="28"/>
          <w:szCs w:val="28"/>
        </w:rPr>
        <w:t xml:space="preserve">en favor del exterminio indio, </w:t>
      </w:r>
      <w:r w:rsidR="00E50195">
        <w:rPr>
          <w:rStyle w:val="StrongEmphasis"/>
          <w:rFonts w:ascii="Times New Roman" w:hAnsi="Times New Roman" w:cs="Times New Roman"/>
          <w:color w:val="000000"/>
          <w:sz w:val="28"/>
          <w:szCs w:val="28"/>
        </w:rPr>
        <w:t>6</w:t>
      </w:r>
      <w:r w:rsidRPr="00514A86">
        <w:rPr>
          <w:rStyle w:val="StrongEmphasis"/>
          <w:rFonts w:ascii="Times New Roman" w:hAnsi="Times New Roman" w:cs="Times New Roman"/>
          <w:color w:val="000000"/>
          <w:sz w:val="28"/>
          <w:szCs w:val="28"/>
        </w:rPr>
        <w:t xml:space="preserve"> de </w:t>
      </w:r>
      <w:r w:rsidR="00E50195">
        <w:rPr>
          <w:rStyle w:val="StrongEmphasis"/>
          <w:rFonts w:ascii="Times New Roman" w:hAnsi="Times New Roman" w:cs="Times New Roman"/>
          <w:color w:val="000000"/>
          <w:sz w:val="28"/>
          <w:szCs w:val="28"/>
        </w:rPr>
        <w:t>enero</w:t>
      </w:r>
      <w:r w:rsidRPr="00514A86">
        <w:rPr>
          <w:rStyle w:val="StrongEmphasis"/>
          <w:rFonts w:ascii="Times New Roman" w:hAnsi="Times New Roman" w:cs="Times New Roman"/>
          <w:color w:val="000000"/>
          <w:sz w:val="28"/>
          <w:szCs w:val="28"/>
        </w:rPr>
        <w:t xml:space="preserve"> de 1851 (fragmento)</w:t>
      </w:r>
    </w:p>
    <w:p w14:paraId="44B54AE6" w14:textId="0DDCBE64" w:rsidR="00B6634A" w:rsidRPr="00514A86" w:rsidRDefault="002A37C6" w:rsidP="00514A86">
      <w:pPr>
        <w:pStyle w:val="Textbody"/>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Desde la suspensión de la Legislatura, el Ejecutivo ha recibido numerosas peticiones de ayuda a la milicia para resistir y castigar los ataques de los indios en nuestra frontera. Con una frontera agreste y montañosa de más de ochocientas millas de extensión, susceptible de proporcionar los refugios más inaccesibles a nuestro enemigo indio, tan acostumbrado a esas espesuras montañosas, California se encuentra especialmente expuesta a estragos de esa procedencia. Los diversos poblados situados en los confines de California no cuentan con ninguna organización política ni con ningún gobierno formal en ellos. La influencia de que gozan sus caciques surge del prestigio personal obtenido gracias a la habilidad superior en la guerra o la sabiduría en el consejo; no hay, por lo tanto, razón alguna para suponer que haya habido entre ellos una alianza formal o concertada para hacer la guerra contra los blancos. Sin embargo, todos se ven alentados por las mismas causas de enemistad, y el resultado ha sido que en casi todos los puntos sobre nuestra larguísima y desprotegida frontera se han </w:t>
      </w:r>
      <w:r w:rsidRPr="00514A86">
        <w:rPr>
          <w:rFonts w:ascii="Times New Roman" w:hAnsi="Times New Roman" w:cs="Times New Roman"/>
          <w:sz w:val="24"/>
          <w:szCs w:val="24"/>
        </w:rPr>
        <w:lastRenderedPageBreak/>
        <w:t>producido cada cierto tiempo hostilidades más o menos terribles que han causado la pérdida de muchas vidas valiosas.</w:t>
      </w:r>
    </w:p>
    <w:p w14:paraId="7A0739D6"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Entre las causas más inmediatas que han precipitado este estado de cosas hay que mencionar la negligencia del Gobierno General a la hora de suscribir con ellos tratados en relación con sus tierras. Nos hemos diseminado repentinamente en todas direcciones por el país y apropiado de cuantas tierras hemos codiciado, sin su consentimiento y sin compensación. Aunque esas tribus pequeñas y dispersas carecen de gobierno formal, albergan ciertas ideas de existencia como pueblo separado e independiente, y cierta concepción de sus derechos a la tierra adquiridos por medio de una prolongada, ininterrumpida y exclusiva posesión. No sólo han visto cómo les arrebataban sus tierras, sino que ven cómo disminuyen con rapidez sus filas a causa de nuestras enfermedades. Se consideran instintivamente una raza condenada, y esa idea conduce a la desesperación; y la desesperación les impide abastecerse con el suministro habitual y necesario de provisiones. El resultado es el hambre, que sólo conoce una ley, la de la gratificación; y el resultado natural es que esa gente mata al primer animal extraviado que encuentran. Eso conduce a la guerra entre ellos y los blancos, y la guerra crea contra el hombre blanco un odio que nunca se apaga en el corazón indio.</w:t>
      </w:r>
    </w:p>
    <w:p w14:paraId="0242B03F"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Este estado de las cosas, aunque producido en una etapa anterior por los agentes causales mencionados, se habría alcanzado de todos modos con el transcurso del tiempo. Nuestra experiencia estadounidense ha demostrado el hecho de que ambas razas no pueden convivir en paz en un mismo lugar. El deseo de fama y el  deseo de propiedad son comunes a todos los hombres, y la guerra y el robo son costumbres establecidas de modo general entre las razas indias (al igual que entre todas las tribus pobres y salvajes) como métodos para alcanzar lo primero y obtener un suministro de lo segundo. Cuando entran en contacto con una raza civilizada de hombres aprenden fácilmente el uso de sus utensilios y productos, pero no aprenden tan fácilmente el arte para hacerlos. Aprender el uso de nuevas comodidades y ventajas que son extraordinariamente superiores a las antiguas no representa más que un día de trabajo; pero para adquirir un conocimiento de las artes y las ciencias se requiere el trabajo de generaciones. Como los habitantes de todos los territorios fértiles pero poco poblados, a quienes les es dado satisfacer las más simples necesidades de la Naturaleza gracias a la producción espontánea de la tierra, son, por hábito y prejuicio, sumamente reacios al trabajo manual.</w:t>
      </w:r>
    </w:p>
    <w:p w14:paraId="53700AC5"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lastRenderedPageBreak/>
        <w:t xml:space="preserve">En tanto que el hombre blanco no atribuye gran valor a los artículos pequeños, y en consecuencia los muestra con toda despreocupación, lo que hace es arrojar ante el indio lo que es considerado por él como una gran tentación y un gran premio; y, como éste no puede fabricar el artículo por sí mismo y piensa que debe tenerlo, encuentra en el robo el modo más fácil y seguro para conseguirlo. Los éxitos en las insignificancias no hacen más que conducir a intentos de mayor importancia. El hombre blanco, para quien el tiempo es dinero, y quien trabaja mucho todo el día para crear comodidades en la vida, no puede pasarse toda la noche vigilando su propiedad; y, tras de ser robado unas cuantas veces, se desespera y opta por una guerra de exterminio. Éste es el sentimiento común de nuestra gente que ha vivido en la frontera india. Las dos razas se mantienen separadas por muchas causas y, no teniendo lazos de matrimonio o consanguinidad que los unan, permanecerán siempre enemistadas. Cabe esperar que se siga librando una guerra de exterminio entre ambas hasta que la raza india se extinga. Aunque no podemos esperar semejante desenlace sin doloroso pesar, se encuentra más allá del poder o la sabiduría del hombre evitar el inevitable destino de la raza. Dada la situación geográfica de California, es de esperar una larga, continua y </w:t>
      </w:r>
      <w:proofErr w:type="spellStart"/>
      <w:r w:rsidRPr="00514A86">
        <w:rPr>
          <w:rFonts w:ascii="Times New Roman" w:hAnsi="Times New Roman" w:cs="Times New Roman"/>
          <w:sz w:val="24"/>
          <w:szCs w:val="24"/>
        </w:rPr>
        <w:t>hostigante</w:t>
      </w:r>
      <w:proofErr w:type="spellEnd"/>
      <w:r w:rsidRPr="00514A86">
        <w:rPr>
          <w:rFonts w:ascii="Times New Roman" w:hAnsi="Times New Roman" w:cs="Times New Roman"/>
          <w:sz w:val="24"/>
          <w:szCs w:val="24"/>
        </w:rPr>
        <w:t xml:space="preserve"> guerra irregular contra los indios en nuestras fronteras y a lo largo de las rutas de inmigrantes que llevan a los Estados Unidos. Aunque son pocos en número e inexpertos en el uso de armas de fuego, parecen comprender todas las ventajas de su posición y por lo tanto recurren a esa guerra de rapiña, muy penosa para nosotros y segura para ellos. Huyen fácilmente antes de la llegada de cualquier fuerza considerable enviada a su encuentro y se retiran a sus guaridas en las montañas, donde es inútil que los persigamos. Como para ellos el tiempo carece de valor, se contentan fácilmente con permanecer a la espera durante semanas en lugares seguros, listos para atacar a pequeños grupos de mineros alejados de cualquier tipo de ayuda. Dada esa forma irregular de guerra y las características del terreno en que la libran, hay motivos para creer que resultarán mucho más temibles de lo que suele suponerse, y que al final perderemos hombre por hombre en nuestros encuentros con ellos.</w:t>
      </w:r>
    </w:p>
    <w:p w14:paraId="0C5A1604"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Teniendo en cuenta el número y el mero carácter depredador de los ataques en tantos puntos diferentes a lo largo de toda nuestra frontera, me decidí plenamente a permitir que los habitantes de cada zona se protegieran a sí mismos, por creer que serían capaces de hacerlo y que una fuerza regular no podía utilizarse sobre el terreno. Sólo en dos ocasiones me desvié de la regla que establecí como rectora de mi acción. En esos casos los ataques fueron mucho más temibles y se realizaron en los puntos por donde las </w:t>
      </w:r>
      <w:r w:rsidRPr="00514A86">
        <w:rPr>
          <w:rFonts w:ascii="Times New Roman" w:hAnsi="Times New Roman" w:cs="Times New Roman"/>
          <w:sz w:val="24"/>
          <w:szCs w:val="24"/>
        </w:rPr>
        <w:lastRenderedPageBreak/>
        <w:t xml:space="preserve">dos grandes rutas de emigrantes entran en el Estado. Los ataques se produjeron en el momento en que los emigrantes llegaban a través de las llanuras con sus animales exhaustos y maltrechos, faltos ellos mismos de provisiones. Dadas esas circunstancias consideré por humanidad, y por el desamparo tan grande con que llegaban nuestros hermanos, ofrecerles toda la protección posible al alcance del Estado. Llegué al convencimiento que los indios dirigirían la mayor parte de sus esfuerzos contra los emigrantes, ya que fácilmente aprenderían que podían tener más éxito en dichos ataques; y, si tenían éxito al principio, los ataques se renovarían anualmente, y la emigración estaría año tras año cada vez más expuesta al robo y al asesinato. Pensé que la política más acertada y humana, dadas las circunstancias, era proporcionar una ayuda rápida en los inicios de ese sistema de pillaje, y poner así oportuno freno a los indios, lo cual probablemente ejercería al menos una influencia beneficiosa sobre ellos por algún tiempo. Una vez hubieran  constatado nuestros conciudadanos al este de las Montañas Rocosas que los indios se mostraban más temibles y hostiles en las últimas y más difíciles partes de la ruta, cuando los propios emigrantes eran menos capaces de </w:t>
      </w:r>
      <w:proofErr w:type="spellStart"/>
      <w:r w:rsidRPr="00514A86">
        <w:rPr>
          <w:rFonts w:ascii="Times New Roman" w:hAnsi="Times New Roman" w:cs="Times New Roman"/>
          <w:sz w:val="24"/>
          <w:szCs w:val="24"/>
        </w:rPr>
        <w:t>autoprotegerse</w:t>
      </w:r>
      <w:proofErr w:type="spellEnd"/>
      <w:r w:rsidRPr="00514A86">
        <w:rPr>
          <w:rFonts w:ascii="Times New Roman" w:hAnsi="Times New Roman" w:cs="Times New Roman"/>
          <w:sz w:val="24"/>
          <w:szCs w:val="24"/>
        </w:rPr>
        <w:t>, y que el Estado de California no prestaba ayuda a grupos tan desamparados, la emigración de las familias a California a través de las llanuras se vería grandemente interrumpida y retrasada. A pesar de todos nuestros esfuerzos podemos encontrarnos dentro de pocos años a todas las tribus entre esta frontera y las fronteras occidentales de Misuri convertidas en hostiles y dedicadas a un sistema regular de pillaje y asesinato. Las oportunidades y tentaciones resultan demasiado grandes para ser resistidas mucho tiempo por ese pueblo desamp</w:t>
      </w:r>
      <w:r w:rsidRPr="00514A86">
        <w:rPr>
          <w:rFonts w:ascii="Times New Roman" w:hAnsi="Times New Roman" w:cs="Times New Roman"/>
          <w:color w:val="000000"/>
          <w:sz w:val="24"/>
          <w:szCs w:val="24"/>
        </w:rPr>
        <w:t>arado y errante.</w:t>
      </w:r>
    </w:p>
    <w:p w14:paraId="770B57E3"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El primero de esos ataques tuvo lugar el día 23 del pasado abril, en la confluencia del Gila y el Colorado, donde </w:t>
      </w:r>
      <w:proofErr w:type="spellStart"/>
      <w:r w:rsidRPr="00514A86">
        <w:rPr>
          <w:rFonts w:ascii="Times New Roman" w:hAnsi="Times New Roman" w:cs="Times New Roman"/>
          <w:sz w:val="24"/>
          <w:szCs w:val="24"/>
        </w:rPr>
        <w:t>Glanton</w:t>
      </w:r>
      <w:proofErr w:type="spellEnd"/>
      <w:r w:rsidRPr="00514A86">
        <w:rPr>
          <w:rFonts w:ascii="Times New Roman" w:hAnsi="Times New Roman" w:cs="Times New Roman"/>
          <w:sz w:val="24"/>
          <w:szCs w:val="24"/>
        </w:rPr>
        <w:t xml:space="preserve"> y una partida de trece hombres habían instalado una balsa para cruzar este último río. Fue un ataque concertado, repentino, y tan inesperado y certero que once hombres de la partida, incluido el propio </w:t>
      </w:r>
      <w:proofErr w:type="spellStart"/>
      <w:r w:rsidRPr="00514A86">
        <w:rPr>
          <w:rFonts w:ascii="Times New Roman" w:hAnsi="Times New Roman" w:cs="Times New Roman"/>
          <w:sz w:val="24"/>
          <w:szCs w:val="24"/>
        </w:rPr>
        <w:t>Glanton</w:t>
      </w:r>
      <w:proofErr w:type="spellEnd"/>
      <w:r w:rsidRPr="00514A86">
        <w:rPr>
          <w:rFonts w:ascii="Times New Roman" w:hAnsi="Times New Roman" w:cs="Times New Roman"/>
          <w:sz w:val="24"/>
          <w:szCs w:val="24"/>
        </w:rPr>
        <w:t xml:space="preserve">, fueran asesinados allí mismo y sólo tres lograron escapar, uno de ellos herido. Es posible que la partida de </w:t>
      </w:r>
      <w:proofErr w:type="spellStart"/>
      <w:r w:rsidRPr="00514A86">
        <w:rPr>
          <w:rFonts w:ascii="Times New Roman" w:hAnsi="Times New Roman" w:cs="Times New Roman"/>
          <w:sz w:val="24"/>
          <w:szCs w:val="24"/>
        </w:rPr>
        <w:t>Glanton</w:t>
      </w:r>
      <w:proofErr w:type="spellEnd"/>
      <w:r w:rsidRPr="00514A86">
        <w:rPr>
          <w:rFonts w:ascii="Times New Roman" w:hAnsi="Times New Roman" w:cs="Times New Roman"/>
          <w:sz w:val="24"/>
          <w:szCs w:val="24"/>
        </w:rPr>
        <w:t xml:space="preserve"> fuera responsable de alguna incorrección que ofendiera a los indios, pero el verdadero motivo surgió sin duda de esa envidia que el indio alberga hacia el hombre blanco y suscitada espontáneamente por la instalación de una balsa cerca del punto donde los indios tenían su propia balsa para cruzar el mismo río. En cualquier caso, el ataque fue excesivo e injustificable, y significó un claro y grave acto de guerra.</w:t>
      </w:r>
    </w:p>
    <w:p w14:paraId="0937A7C3"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lastRenderedPageBreak/>
        <w:t xml:space="preserve">Los documentos que comunicaban la noticia sobre ese desafortunado suceso, formados por las declaraciones juradas de los tres hombres que lograron escapar, las actas de una reunión de los habitantes de San Diego y una carta del honorable Abel </w:t>
      </w:r>
      <w:proofErr w:type="spellStart"/>
      <w:r w:rsidRPr="00514A86">
        <w:rPr>
          <w:rFonts w:ascii="Times New Roman" w:hAnsi="Times New Roman" w:cs="Times New Roman"/>
          <w:sz w:val="24"/>
          <w:szCs w:val="24"/>
        </w:rPr>
        <w:t>Stearns</w:t>
      </w:r>
      <w:proofErr w:type="spellEnd"/>
      <w:r w:rsidRPr="00514A86">
        <w:rPr>
          <w:rFonts w:ascii="Times New Roman" w:hAnsi="Times New Roman" w:cs="Times New Roman"/>
          <w:sz w:val="24"/>
          <w:szCs w:val="24"/>
        </w:rPr>
        <w:t xml:space="preserve">, juez del Tribunal de Primera Instancia de los Ángeles, llegaron a la sede del gobierno el 23 de mayo durante mi ausencia temporal en la ciudad de Sacramento. El primer día de junio se emitieron órdenes al sheriff de San Diego para que reuniera veinte hombres y al sheriff de Los Ángeles para que reuniera cuarenta, a los cuales se requirió que se encontraran en Los Ángeles el 22 de junio, o lo antes  posible después de esa fecha, y que se pusieran bajo el mando del mayor general </w:t>
      </w:r>
      <w:proofErr w:type="spellStart"/>
      <w:r w:rsidRPr="00514A86">
        <w:rPr>
          <w:rFonts w:ascii="Times New Roman" w:hAnsi="Times New Roman" w:cs="Times New Roman"/>
          <w:sz w:val="24"/>
          <w:szCs w:val="24"/>
        </w:rPr>
        <w:t>Bean</w:t>
      </w:r>
      <w:proofErr w:type="spellEnd"/>
      <w:r w:rsidRPr="00514A86">
        <w:rPr>
          <w:rFonts w:ascii="Times New Roman" w:hAnsi="Times New Roman" w:cs="Times New Roman"/>
          <w:sz w:val="24"/>
          <w:szCs w:val="24"/>
        </w:rPr>
        <w:t xml:space="preserve">. Posteriormente el número aumentó a los cien hombres. Al general </w:t>
      </w:r>
      <w:proofErr w:type="spellStart"/>
      <w:r w:rsidRPr="00514A86">
        <w:rPr>
          <w:rFonts w:ascii="Times New Roman" w:hAnsi="Times New Roman" w:cs="Times New Roman"/>
          <w:sz w:val="24"/>
          <w:szCs w:val="24"/>
        </w:rPr>
        <w:t>Bean</w:t>
      </w:r>
      <w:proofErr w:type="spellEnd"/>
      <w:r w:rsidRPr="00514A86">
        <w:rPr>
          <w:rFonts w:ascii="Times New Roman" w:hAnsi="Times New Roman" w:cs="Times New Roman"/>
          <w:sz w:val="24"/>
          <w:szCs w:val="24"/>
        </w:rPr>
        <w:t xml:space="preserve"> se le dieron instrucciones para que dejara que la partida eligiera a su propio jefe y requiriera «al oficial al mando a acudir con rapidez a la balsa instalada en el río Colorado y a aplicar las enérgicas medidas que pudieran ser necesarias para castigar a los indios, hacerlos entrar en razón y proteger a los emigrantes en el camino a California». Se le dieron también instrucciones para que la partida se disolviera una vez logrados los objetivos propuestos; y para que se actuara en gran medida según su criterio y el del oficial al mando, un criterio que tendrían que emplear de acuerdo con las circunstancias. Posteriormente supe por fuentes no oficiales que los indios no había resultado ser tan hostiles con los emigrantes que viajan por la ruta como se había dicho en un principio; que tropas de los Estados Unidos serían enviadas al lugar del ataque y que la expedición había fallado ante la imposibilidad de obtener el número establecido de hombres. No recibí ningún informe oficial por parte del general </w:t>
      </w:r>
      <w:proofErr w:type="spellStart"/>
      <w:r w:rsidRPr="00514A86">
        <w:rPr>
          <w:rFonts w:ascii="Times New Roman" w:hAnsi="Times New Roman" w:cs="Times New Roman"/>
          <w:sz w:val="24"/>
          <w:szCs w:val="24"/>
        </w:rPr>
        <w:t>Bean</w:t>
      </w:r>
      <w:proofErr w:type="spellEnd"/>
      <w:r w:rsidRPr="00514A86">
        <w:rPr>
          <w:rFonts w:ascii="Times New Roman" w:hAnsi="Times New Roman" w:cs="Times New Roman"/>
          <w:sz w:val="24"/>
          <w:szCs w:val="24"/>
        </w:rPr>
        <w:t>, lo cual atribuí a la distancia y la dificultad de la comunicación; y, dadas las circunstancias, no consideré adecuada ni necesaria ninguna orden por mi parte para que se disolvieran las tropas.</w:t>
      </w:r>
    </w:p>
    <w:p w14:paraId="372BA6E7"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A partir de un comunicado escrito por el general </w:t>
      </w:r>
      <w:proofErr w:type="spellStart"/>
      <w:r w:rsidRPr="00514A86">
        <w:rPr>
          <w:rFonts w:ascii="Times New Roman" w:hAnsi="Times New Roman" w:cs="Times New Roman"/>
          <w:sz w:val="24"/>
          <w:szCs w:val="24"/>
        </w:rPr>
        <w:t>Morehead</w:t>
      </w:r>
      <w:proofErr w:type="spellEnd"/>
      <w:r w:rsidRPr="00514A86">
        <w:rPr>
          <w:rFonts w:ascii="Times New Roman" w:hAnsi="Times New Roman" w:cs="Times New Roman"/>
          <w:sz w:val="24"/>
          <w:szCs w:val="24"/>
        </w:rPr>
        <w:t xml:space="preserve"> el 15 de agosto, dirigido al honorable Richard </w:t>
      </w:r>
      <w:proofErr w:type="spellStart"/>
      <w:r w:rsidRPr="00514A86">
        <w:rPr>
          <w:rFonts w:ascii="Times New Roman" w:hAnsi="Times New Roman" w:cs="Times New Roman"/>
          <w:sz w:val="24"/>
          <w:szCs w:val="24"/>
        </w:rPr>
        <w:t>Roman</w:t>
      </w:r>
      <w:proofErr w:type="spellEnd"/>
      <w:r w:rsidRPr="00514A86">
        <w:rPr>
          <w:rFonts w:ascii="Times New Roman" w:hAnsi="Times New Roman" w:cs="Times New Roman"/>
          <w:sz w:val="24"/>
          <w:szCs w:val="24"/>
        </w:rPr>
        <w:t xml:space="preserve"> y recibido por él en torno al 1 de septiembre, llegué a la conclusión de que una partida de milicianos se encontraba sobre el terreno bajo su mando. Emití inmediatamente una orden al mayor general </w:t>
      </w:r>
      <w:proofErr w:type="spellStart"/>
      <w:r w:rsidRPr="00514A86">
        <w:rPr>
          <w:rFonts w:ascii="Times New Roman" w:hAnsi="Times New Roman" w:cs="Times New Roman"/>
          <w:sz w:val="24"/>
          <w:szCs w:val="24"/>
        </w:rPr>
        <w:t>Bean</w:t>
      </w:r>
      <w:proofErr w:type="spellEnd"/>
      <w:r w:rsidRPr="00514A86">
        <w:rPr>
          <w:rFonts w:ascii="Times New Roman" w:hAnsi="Times New Roman" w:cs="Times New Roman"/>
          <w:sz w:val="24"/>
          <w:szCs w:val="24"/>
        </w:rPr>
        <w:t>, con fecha del 4 de septiembre, para que la disolviera. Todas las órdenes que emití a dicho oficial, según supe por fuentes privadas, fueron recibidas por él, y sin embargo, no he recibido de su parte ningún informe oficial referente a la expedición.</w:t>
      </w:r>
    </w:p>
    <w:p w14:paraId="20AEB533"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La otra ocasión en la que consideré que era mi deber ordenar la salida de una parte de la Milicia del Estado tuvo lugar en el condado de El Dorado, en las cercanías de </w:t>
      </w:r>
      <w:proofErr w:type="spellStart"/>
      <w:r w:rsidRPr="00514A86">
        <w:rPr>
          <w:rFonts w:ascii="Times New Roman" w:hAnsi="Times New Roman" w:cs="Times New Roman"/>
          <w:sz w:val="24"/>
          <w:szCs w:val="24"/>
        </w:rPr>
        <w:t>Ringgold</w:t>
      </w:r>
      <w:proofErr w:type="spellEnd"/>
      <w:r w:rsidRPr="00514A86">
        <w:rPr>
          <w:rFonts w:ascii="Times New Roman" w:hAnsi="Times New Roman" w:cs="Times New Roman"/>
          <w:sz w:val="24"/>
          <w:szCs w:val="24"/>
        </w:rPr>
        <w:t xml:space="preserve">. A partir de un comunicado escrito por William Rogers, sheriff de ese </w:t>
      </w:r>
      <w:r w:rsidRPr="00514A86">
        <w:rPr>
          <w:rFonts w:ascii="Times New Roman" w:hAnsi="Times New Roman" w:cs="Times New Roman"/>
          <w:sz w:val="24"/>
          <w:szCs w:val="24"/>
        </w:rPr>
        <w:lastRenderedPageBreak/>
        <w:t>condado, y dirigido al Ejecutivo, con fecha del 23 de octubre de 1850, así como a partir de otras fuentes, pareció que los indios tras despachar a sus mujeres e hijos se habían congregado en un grupo muy numeroso y matado a varios mineros, y herido y robado a varios emigrantes.</w:t>
      </w:r>
    </w:p>
    <w:p w14:paraId="696A31BA"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El 25 de octubre emití una orden a William Rogers, ordenándole en tanto que sheriff de ese condado que convocara a doscientos hombres, armados y equipados; que los congregara tan pronto como fuera posible y que una vez congregados les permitiera elegir a su propio jefe. Al oficial al mando se le mandó que partiera a castigar a los indios implicados en los últimos ataques en las cercanías de </w:t>
      </w:r>
      <w:proofErr w:type="spellStart"/>
      <w:r w:rsidRPr="00514A86">
        <w:rPr>
          <w:rFonts w:ascii="Times New Roman" w:hAnsi="Times New Roman" w:cs="Times New Roman"/>
          <w:sz w:val="24"/>
          <w:szCs w:val="24"/>
        </w:rPr>
        <w:t>Ringgold</w:t>
      </w:r>
      <w:proofErr w:type="spellEnd"/>
      <w:r w:rsidRPr="00514A86">
        <w:rPr>
          <w:rFonts w:ascii="Times New Roman" w:hAnsi="Times New Roman" w:cs="Times New Roman"/>
          <w:sz w:val="24"/>
          <w:szCs w:val="24"/>
        </w:rPr>
        <w:t xml:space="preserve"> y a lo largo de la ruta de emigrantes que lleva de Salt Lake a California. Se le ordenó además que ofreciera a los emigrantes y los otros viajeros de esa ruta toda la ayuda que estuviera en sus manos, y que no mantuviera bajo su mando a más hombres de los indispensables para lograr el objetivo deseado; y que lo disolviera lo antes posible, en cuanto se lograra dicho objetivo. A la llamada del sheriff, se reunieron unos doscientos cincuenta hombres, que eligieron como jefe a William Rogers. Habiendo autorizado sólo la convocatoria de doscientos hombres, y no considerando necesarios los servicios de los otros, negué el nombramiento oficial al último grupo que se presentó ante el mayor Rogers.</w:t>
      </w:r>
    </w:p>
    <w:p w14:paraId="2A02A25C"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El mayor Rogers dividió esa fuerza en pequeñas partidas, que partieron en diferentes direcciones y tuvieron varias escaramuzas con los indios, en las que murieron unos dieciséis de ellos y tres hombres al mando del mayor Rogers: el valiente coronel </w:t>
      </w:r>
      <w:proofErr w:type="spellStart"/>
      <w:r w:rsidRPr="00514A86">
        <w:rPr>
          <w:rFonts w:ascii="Times New Roman" w:hAnsi="Times New Roman" w:cs="Times New Roman"/>
          <w:sz w:val="24"/>
          <w:szCs w:val="24"/>
        </w:rPr>
        <w:t>McKinney</w:t>
      </w:r>
      <w:proofErr w:type="spellEnd"/>
      <w:r w:rsidRPr="00514A86">
        <w:rPr>
          <w:rFonts w:ascii="Times New Roman" w:hAnsi="Times New Roman" w:cs="Times New Roman"/>
          <w:sz w:val="24"/>
          <w:szCs w:val="24"/>
        </w:rPr>
        <w:t>, el doctor Dixon y un indio Delaware. El 15 de noviembre se emitieron órdenes al mayor Rogers para que redujera su contingente a cien hombres y realizara una nueva reducción siempre que las circunstancias lo justificaran. Esa orden fue puntualmente acatada, y con posterioridad, según supe a través de fuentes no oficiales, el mayor Rogers disolvió el resto de las tropas.</w:t>
      </w:r>
    </w:p>
    <w:p w14:paraId="769CEB30" w14:textId="77777777" w:rsidR="007D654B" w:rsidRPr="00514A86" w:rsidRDefault="002A37C6" w:rsidP="00CA2E1D">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Aunque no fueron capaces de lograr ninguna hazaña brillante debido a las características del terreno y al carácter del enemigo, las tropas llevaron a cabo un denodado servicio, y sus esfuerzos han asegurado la paz en la zona y protegido a los exhaustos emigrantes. De no haber mostrado una enérgica resistencia, sin duda los indios se habrían envalentonados ante esa indiferencia y probablemente habrían cometido estragos mucho más graves.</w:t>
      </w:r>
      <w:bookmarkStart w:id="18" w:name="_GoBack1"/>
      <w:bookmarkEnd w:id="18"/>
    </w:p>
    <w:p w14:paraId="70ED7919" w14:textId="77777777" w:rsidR="007D654B" w:rsidRPr="00514A86" w:rsidRDefault="007D654B" w:rsidP="00CA2E1D">
      <w:pPr>
        <w:pStyle w:val="Standard"/>
        <w:spacing w:after="0" w:line="360" w:lineRule="auto"/>
        <w:ind w:firstLine="709"/>
        <w:jc w:val="both"/>
        <w:rPr>
          <w:rFonts w:ascii="Times New Roman" w:hAnsi="Times New Roman" w:cs="Times New Roman"/>
          <w:sz w:val="24"/>
          <w:szCs w:val="24"/>
        </w:rPr>
        <w:sectPr w:rsidR="007D654B" w:rsidRPr="00514A86" w:rsidSect="00E50195">
          <w:footerReference w:type="first" r:id="rId11"/>
          <w:pgSz w:w="11906" w:h="16838"/>
          <w:pgMar w:top="1417" w:right="1701" w:bottom="1417" w:left="1701" w:header="720" w:footer="720" w:gutter="0"/>
          <w:cols w:space="720"/>
          <w:docGrid w:linePitch="299"/>
        </w:sectPr>
      </w:pPr>
    </w:p>
    <w:p w14:paraId="7272160E" w14:textId="07E81E07" w:rsidR="00B6634A" w:rsidRPr="00514A86" w:rsidRDefault="002A37C6" w:rsidP="00514A86">
      <w:pPr>
        <w:pStyle w:val="Subttulo"/>
        <w:spacing w:after="0" w:line="360" w:lineRule="auto"/>
        <w:ind w:firstLine="709"/>
        <w:jc w:val="both"/>
        <w:rPr>
          <w:rFonts w:ascii="Times New Roman" w:hAnsi="Times New Roman" w:cs="Times New Roman"/>
          <w:sz w:val="32"/>
          <w:szCs w:val="32"/>
        </w:rPr>
      </w:pPr>
      <w:r w:rsidRPr="00514A86">
        <w:rPr>
          <w:rFonts w:ascii="Times New Roman" w:hAnsi="Times New Roman" w:cs="Times New Roman"/>
          <w:sz w:val="32"/>
          <w:szCs w:val="32"/>
        </w:rPr>
        <w:lastRenderedPageBreak/>
        <w:t>Comentario sobre la</w:t>
      </w:r>
      <w:r w:rsidR="007D654B" w:rsidRPr="00514A86">
        <w:rPr>
          <w:rFonts w:ascii="Times New Roman" w:hAnsi="Times New Roman" w:cs="Times New Roman"/>
          <w:sz w:val="32"/>
          <w:szCs w:val="32"/>
        </w:rPr>
        <w:t>s</w:t>
      </w:r>
      <w:r w:rsidRPr="00514A86">
        <w:rPr>
          <w:rFonts w:ascii="Times New Roman" w:hAnsi="Times New Roman" w:cs="Times New Roman"/>
          <w:sz w:val="32"/>
          <w:szCs w:val="32"/>
        </w:rPr>
        <w:t xml:space="preserve"> </w:t>
      </w:r>
      <w:r w:rsidR="007D654B" w:rsidRPr="00514A86">
        <w:rPr>
          <w:rFonts w:ascii="Times New Roman" w:hAnsi="Times New Roman" w:cs="Times New Roman"/>
          <w:sz w:val="32"/>
          <w:szCs w:val="32"/>
        </w:rPr>
        <w:t>traducciones</w:t>
      </w:r>
    </w:p>
    <w:p w14:paraId="02A57409" w14:textId="77777777" w:rsidR="007D654B" w:rsidRPr="00514A86" w:rsidRDefault="007D654B" w:rsidP="00514A86">
      <w:pPr>
        <w:pStyle w:val="Standard"/>
        <w:spacing w:after="0" w:line="360" w:lineRule="auto"/>
        <w:ind w:firstLine="709"/>
        <w:jc w:val="both"/>
        <w:rPr>
          <w:rFonts w:ascii="Times New Roman" w:hAnsi="Times New Roman" w:cs="Times New Roman"/>
          <w:sz w:val="24"/>
          <w:szCs w:val="24"/>
        </w:rPr>
      </w:pPr>
    </w:p>
    <w:p w14:paraId="1DC4FC51"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En general, los tres textos me presentaron bastantes dificultades en cuanto a la traducción. Por esa razón, en este apartado me gustaría comentar brevemente los distintos problemas con los que me encontré a la hora de traducir.</w:t>
      </w:r>
    </w:p>
    <w:p w14:paraId="29107230"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El primero de todos, la comprensión; la documentación jugaba un papel vital para poder entender el contexto y lograr traducirlo de manera que el mensaje no sufriera ningún contrasentidos. En algunas ocasiones, la gramática especifica del inglés, a veces confusa por la longitud de las frases y algunos vocablos arcaicos, me dificultó la comprensión y cometí algunos errores de sentido en el proceso de traducción.</w:t>
      </w:r>
    </w:p>
    <w:p w14:paraId="76F96F34"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En los tres textos </w:t>
      </w:r>
      <w:r w:rsidR="007F00A8" w:rsidRPr="00514A86">
        <w:rPr>
          <w:rFonts w:ascii="Times New Roman" w:hAnsi="Times New Roman" w:cs="Times New Roman"/>
          <w:sz w:val="24"/>
          <w:szCs w:val="24"/>
        </w:rPr>
        <w:t>había</w:t>
      </w:r>
      <w:r w:rsidRPr="00514A86">
        <w:rPr>
          <w:rFonts w:ascii="Times New Roman" w:hAnsi="Times New Roman" w:cs="Times New Roman"/>
          <w:sz w:val="24"/>
          <w:szCs w:val="24"/>
        </w:rPr>
        <w:t xml:space="preserve"> varias referencias culturales como topónimos, con los que se indicaba en todo momento el lugar donde se situaba la acción relatada. Tuve que documentarme sobre la geografía de los Estados Unidos para comprender mejor los lugares que se citaban, sobre todo cuando se </w:t>
      </w:r>
      <w:r w:rsidR="007F00A8" w:rsidRPr="00514A86">
        <w:rPr>
          <w:rFonts w:ascii="Times New Roman" w:hAnsi="Times New Roman" w:cs="Times New Roman"/>
          <w:sz w:val="24"/>
          <w:szCs w:val="24"/>
        </w:rPr>
        <w:t>hacía</w:t>
      </w:r>
      <w:r w:rsidRPr="00514A86">
        <w:rPr>
          <w:rFonts w:ascii="Times New Roman" w:hAnsi="Times New Roman" w:cs="Times New Roman"/>
          <w:sz w:val="24"/>
          <w:szCs w:val="24"/>
        </w:rPr>
        <w:t xml:space="preserve"> referencia los traslados, y la mejor manera fue buscar mapas en línea. Tuve que ir con cuidado al traducir los nombres de los estados estadounidenses ya que algunos tenían traducción en español y otros no, así que en la mayoría de casos tuve que mantener el nombre en inglés.</w:t>
      </w:r>
    </w:p>
    <w:p w14:paraId="5A2C20F0"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Una de las mayores dificultades que me presentó la traducción de los textos fue la reformulación al español. En muchas ocasiones tuve problemas al no encontrar la palabra adecuada en español para expresar una idea concreta del texto original, y, acostumbrada a tener miles de recursos en la lengua anglosajona, me di cuenta de que en español mis recursos eran bastante limitados. La Real Academia Española fue uno de los recursos fundamental para encontrar el significado de diversas palabras y así, partiendo de su significado preciso, elegir entre ellas la que fuera más adecuada. Tuve que recurrir también a manuales de estilo para saber cuándo era necesario poner una palabra en cursiva, en mayúsculas, etc. Como aparecían muchos vocablos de organismos legislativos, geográficos y nombres propios, los mantuve siempre en letra redonda y en pocas ocasiones hice uso de la cursiva (sólo cuando realmente lo requería).</w:t>
      </w:r>
    </w:p>
    <w:p w14:paraId="69F88B8D"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La traducción del léxico </w:t>
      </w:r>
      <w:r w:rsidR="007F00A8" w:rsidRPr="00514A86">
        <w:rPr>
          <w:rFonts w:ascii="Times New Roman" w:hAnsi="Times New Roman" w:cs="Times New Roman"/>
          <w:sz w:val="24"/>
          <w:szCs w:val="24"/>
        </w:rPr>
        <w:t>específico</w:t>
      </w:r>
      <w:r w:rsidRPr="00514A86">
        <w:rPr>
          <w:rFonts w:ascii="Times New Roman" w:hAnsi="Times New Roman" w:cs="Times New Roman"/>
          <w:sz w:val="24"/>
          <w:szCs w:val="24"/>
        </w:rPr>
        <w:t xml:space="preserve"> del texto me pareció a veces complicada al pertenecer a un ámbito legislativo, y eso también repercutió en cuanto a mi comprensión del texto. Así pues, la documentación sobre el contexto, mayoritariamente en inglés, fue el único recurso al que podía recurrir cuando me topaba con las limitaciones de los diccionarios. En algunas ocasiones creí necesaria la inclusión de una pequeña </w:t>
      </w:r>
      <w:r w:rsidRPr="00514A86">
        <w:rPr>
          <w:rFonts w:ascii="Times New Roman" w:hAnsi="Times New Roman" w:cs="Times New Roman"/>
          <w:sz w:val="24"/>
          <w:szCs w:val="24"/>
        </w:rPr>
        <w:lastRenderedPageBreak/>
        <w:t xml:space="preserve">explicación entre paréntesis para ayudar al lector a comprender qué significaba y a qué </w:t>
      </w:r>
      <w:r w:rsidR="007F00A8" w:rsidRPr="00514A86">
        <w:rPr>
          <w:rFonts w:ascii="Times New Roman" w:hAnsi="Times New Roman" w:cs="Times New Roman"/>
          <w:sz w:val="24"/>
          <w:szCs w:val="24"/>
        </w:rPr>
        <w:t>hacía</w:t>
      </w:r>
      <w:r w:rsidRPr="00514A86">
        <w:rPr>
          <w:rFonts w:ascii="Times New Roman" w:hAnsi="Times New Roman" w:cs="Times New Roman"/>
          <w:sz w:val="24"/>
          <w:szCs w:val="24"/>
        </w:rPr>
        <w:t xml:space="preserve"> referencia la palabra en cuestión.</w:t>
      </w:r>
    </w:p>
    <w:p w14:paraId="7F0E7D6E" w14:textId="4FC79519"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Y por último, el hecho de mantener la homogeneidad del texto. Tuve la tendencia en la segunda traducción de traducir algunas estructuras del inglés de forma distinta, usando palabras diferentes de significado parecido. Partiendo luego de las correcciones, intenté fijarme más en ello para traducir el último texto de manera más homogénea</w:t>
      </w:r>
      <w:r w:rsidR="0076322D" w:rsidRPr="00514A86">
        <w:rPr>
          <w:rFonts w:ascii="Times New Roman" w:hAnsi="Times New Roman" w:cs="Times New Roman"/>
          <w:sz w:val="24"/>
          <w:szCs w:val="24"/>
        </w:rPr>
        <w:t>.</w:t>
      </w:r>
    </w:p>
    <w:p w14:paraId="609078F4" w14:textId="77777777" w:rsidR="00A32EB3" w:rsidRPr="00514A86" w:rsidRDefault="00A32EB3" w:rsidP="00514A86">
      <w:pPr>
        <w:pStyle w:val="Subttulo"/>
        <w:spacing w:after="0" w:line="360" w:lineRule="auto"/>
        <w:ind w:firstLine="709"/>
        <w:jc w:val="both"/>
        <w:rPr>
          <w:rFonts w:ascii="Times New Roman" w:hAnsi="Times New Roman" w:cs="Times New Roman"/>
          <w:sz w:val="30"/>
          <w:szCs w:val="30"/>
        </w:rPr>
      </w:pPr>
    </w:p>
    <w:p w14:paraId="0C45FBD0" w14:textId="77777777" w:rsidR="007D654B" w:rsidRPr="00514A86" w:rsidRDefault="007D654B" w:rsidP="00CA2E1D">
      <w:pPr>
        <w:pStyle w:val="Subttulo"/>
        <w:spacing w:after="0" w:line="360" w:lineRule="auto"/>
        <w:ind w:firstLine="709"/>
        <w:jc w:val="both"/>
        <w:rPr>
          <w:rFonts w:ascii="Times New Roman" w:hAnsi="Times New Roman" w:cs="Times New Roman"/>
          <w:sz w:val="30"/>
          <w:szCs w:val="30"/>
        </w:rPr>
        <w:sectPr w:rsidR="007D654B" w:rsidRPr="00514A86" w:rsidSect="00F812AD">
          <w:pgSz w:w="11906" w:h="16838"/>
          <w:pgMar w:top="1417" w:right="1701" w:bottom="1417" w:left="1701" w:header="720" w:footer="720" w:gutter="0"/>
          <w:cols w:space="720"/>
          <w:titlePg/>
          <w:docGrid w:linePitch="299"/>
        </w:sectPr>
      </w:pPr>
    </w:p>
    <w:p w14:paraId="0CA0D098" w14:textId="6C8A2F50" w:rsidR="00B6634A" w:rsidRPr="00514A86" w:rsidRDefault="002A37C6" w:rsidP="00514A86">
      <w:pPr>
        <w:pStyle w:val="Subttulo"/>
        <w:spacing w:after="0" w:line="360" w:lineRule="auto"/>
        <w:ind w:firstLine="709"/>
        <w:jc w:val="both"/>
        <w:rPr>
          <w:rFonts w:ascii="Times New Roman" w:hAnsi="Times New Roman" w:cs="Times New Roman"/>
          <w:sz w:val="32"/>
          <w:szCs w:val="32"/>
        </w:rPr>
      </w:pPr>
      <w:r w:rsidRPr="00514A86">
        <w:rPr>
          <w:rFonts w:ascii="Times New Roman" w:hAnsi="Times New Roman" w:cs="Times New Roman"/>
          <w:sz w:val="32"/>
          <w:szCs w:val="32"/>
        </w:rPr>
        <w:lastRenderedPageBreak/>
        <w:t>Conclusión</w:t>
      </w:r>
    </w:p>
    <w:p w14:paraId="528AB7F1" w14:textId="77777777" w:rsidR="007D654B" w:rsidRPr="00514A86" w:rsidRDefault="007D654B" w:rsidP="00514A86">
      <w:pPr>
        <w:pStyle w:val="Standard"/>
        <w:spacing w:after="0" w:line="360" w:lineRule="auto"/>
        <w:ind w:firstLine="709"/>
        <w:jc w:val="both"/>
        <w:rPr>
          <w:rFonts w:ascii="Times New Roman" w:hAnsi="Times New Roman" w:cs="Times New Roman"/>
          <w:sz w:val="24"/>
          <w:szCs w:val="24"/>
        </w:rPr>
      </w:pPr>
    </w:p>
    <w:p w14:paraId="106F16E9" w14:textId="77777777"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Como balance final del trabajo me gustaría resaltar en primer lugar que los tres textos me supusieron un gran esfuerzo a la hora de traducir. No creo que fueran textos fáciles ni mucho menos, pero por otro lado más positivo me supusieron un reto como traductora. El hecho de tener que hacer una traducción previa de una gran parte del material para las biografías y la contextualización, me supuso también un esfuerzo final en cuanto a homogeneizar el trabajo de forma íntegra.</w:t>
      </w:r>
    </w:p>
    <w:p w14:paraId="10CEAB42" w14:textId="429EAC7E"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En cuanto al tema, cabe decir que me resultó muy interesante desde un buen principio. Gracias a la traducción de estos textos he adquirido conocimientos sobre el </w:t>
      </w:r>
      <w:r w:rsidR="00274AA9">
        <w:rPr>
          <w:rFonts w:ascii="Times New Roman" w:hAnsi="Times New Roman" w:cs="Times New Roman"/>
          <w:sz w:val="24"/>
          <w:szCs w:val="24"/>
        </w:rPr>
        <w:t xml:space="preserve">exterminio </w:t>
      </w:r>
      <w:r w:rsidRPr="00514A86">
        <w:rPr>
          <w:rFonts w:ascii="Times New Roman" w:hAnsi="Times New Roman" w:cs="Times New Roman"/>
          <w:sz w:val="24"/>
          <w:szCs w:val="24"/>
        </w:rPr>
        <w:t xml:space="preserve">de los indios que desconocía o había oído a hablar muy por encima. También me ha parecido interesante que no fuera un mismo texto el que tuviera que traducir, sino fragmentos de textos distintos, ya que así he podido apreciar cómo el mismo tema era tratado desde puntos de vista muy diferentes. Aparte de los recursos lingüísticos a los que recurrí para traducir y que ya he comentado anteriormente, también me gustaría mencionar un vídeo sobre el conocido Sendero de </w:t>
      </w:r>
      <w:r w:rsidR="00BA142B" w:rsidRPr="00514A86">
        <w:rPr>
          <w:rFonts w:ascii="Times New Roman" w:hAnsi="Times New Roman" w:cs="Times New Roman"/>
          <w:sz w:val="24"/>
          <w:szCs w:val="24"/>
        </w:rPr>
        <w:t>L</w:t>
      </w:r>
      <w:r w:rsidRPr="00514A86">
        <w:rPr>
          <w:rFonts w:ascii="Times New Roman" w:hAnsi="Times New Roman" w:cs="Times New Roman"/>
          <w:sz w:val="24"/>
          <w:szCs w:val="24"/>
        </w:rPr>
        <w:t xml:space="preserve">ágrimas, en el que se recreaba la lucha y el sufrimiento de la tribu </w:t>
      </w:r>
      <w:proofErr w:type="spellStart"/>
      <w:r w:rsidR="00CE5631" w:rsidRPr="00514A86">
        <w:rPr>
          <w:rFonts w:ascii="Times New Roman" w:hAnsi="Times New Roman" w:cs="Times New Roman"/>
          <w:sz w:val="24"/>
          <w:szCs w:val="24"/>
        </w:rPr>
        <w:t>c</w:t>
      </w:r>
      <w:r w:rsidRPr="00514A86">
        <w:rPr>
          <w:rFonts w:ascii="Times New Roman" w:hAnsi="Times New Roman" w:cs="Times New Roman"/>
          <w:sz w:val="24"/>
          <w:szCs w:val="24"/>
        </w:rPr>
        <w:t>heroqui</w:t>
      </w:r>
      <w:proofErr w:type="spellEnd"/>
      <w:r w:rsidRPr="00514A86">
        <w:rPr>
          <w:rFonts w:ascii="Times New Roman" w:hAnsi="Times New Roman" w:cs="Times New Roman"/>
          <w:sz w:val="24"/>
          <w:szCs w:val="24"/>
        </w:rPr>
        <w:t>.  Aquel vídeo en particular me ayud</w:t>
      </w:r>
      <w:r w:rsidR="00BA142B" w:rsidRPr="00514A86">
        <w:rPr>
          <w:rFonts w:ascii="Times New Roman" w:hAnsi="Times New Roman" w:cs="Times New Roman"/>
          <w:sz w:val="24"/>
          <w:szCs w:val="24"/>
        </w:rPr>
        <w:t>ó</w:t>
      </w:r>
      <w:r w:rsidRPr="00514A86">
        <w:rPr>
          <w:rFonts w:ascii="Times New Roman" w:hAnsi="Times New Roman" w:cs="Times New Roman"/>
          <w:sz w:val="24"/>
          <w:szCs w:val="24"/>
        </w:rPr>
        <w:t xml:space="preserve"> también a comprender mejor aquella situación precaria para luego poder plasmarla mejor en la traducción.</w:t>
      </w:r>
    </w:p>
    <w:p w14:paraId="638CC8CF" w14:textId="5A59D5F4" w:rsidR="00B6634A" w:rsidRPr="00514A86" w:rsidRDefault="002A37C6" w:rsidP="00514A86">
      <w:pPr>
        <w:pStyle w:val="Standard"/>
        <w:spacing w:after="0" w:line="360" w:lineRule="auto"/>
        <w:ind w:firstLine="709"/>
        <w:jc w:val="both"/>
        <w:rPr>
          <w:rFonts w:ascii="Times New Roman" w:hAnsi="Times New Roman" w:cs="Times New Roman"/>
          <w:sz w:val="24"/>
          <w:szCs w:val="24"/>
        </w:rPr>
      </w:pPr>
      <w:r w:rsidRPr="00514A86">
        <w:rPr>
          <w:rFonts w:ascii="Times New Roman" w:hAnsi="Times New Roman" w:cs="Times New Roman"/>
          <w:sz w:val="24"/>
          <w:szCs w:val="24"/>
        </w:rPr>
        <w:t xml:space="preserve">El hecho de que mi tutor corrigiera mis traducciones a medida que las iba haciendo me sirvió para tomarlas como referencia a la hora de traducir el texto siguiente, ya que al tratar del mismo tema el léxico se solía repetir varias veces y era como si estuviera consultando un texto paralelo. No encontré mucho material en español relacionado con el </w:t>
      </w:r>
      <w:r w:rsidR="00274AA9">
        <w:rPr>
          <w:rFonts w:ascii="Times New Roman" w:hAnsi="Times New Roman" w:cs="Times New Roman"/>
          <w:sz w:val="24"/>
          <w:szCs w:val="24"/>
        </w:rPr>
        <w:t>exterminio</w:t>
      </w:r>
      <w:r w:rsidRPr="00514A86">
        <w:rPr>
          <w:rFonts w:ascii="Times New Roman" w:hAnsi="Times New Roman" w:cs="Times New Roman"/>
          <w:sz w:val="24"/>
          <w:szCs w:val="24"/>
        </w:rPr>
        <w:t xml:space="preserve"> indio en el que poder apoyarme a la hora de documentarme y traducir, y el que encontré en general fueron traducciones poco fiables; por eso las traducciones corregidas fueron bastante esenciales para traducir el último y el penúltimo texto, y para traducir también gran parte de las biografías y el contexto.</w:t>
      </w:r>
    </w:p>
    <w:p w14:paraId="3DEEFF6B" w14:textId="19ABEB86" w:rsidR="00B6634A" w:rsidRPr="00514A86" w:rsidRDefault="0076322D" w:rsidP="00514A86">
      <w:pPr>
        <w:spacing w:after="0" w:line="360" w:lineRule="auto"/>
        <w:ind w:firstLine="709"/>
        <w:rPr>
          <w:rFonts w:ascii="Times New Roman" w:hAnsi="Times New Roman" w:cs="Times New Roman"/>
          <w:sz w:val="24"/>
          <w:szCs w:val="24"/>
        </w:rPr>
      </w:pPr>
      <w:r w:rsidRPr="00514A86">
        <w:rPr>
          <w:rFonts w:ascii="Times New Roman" w:hAnsi="Times New Roman" w:cs="Times New Roman"/>
          <w:sz w:val="24"/>
          <w:szCs w:val="24"/>
        </w:rPr>
        <w:br w:type="page"/>
      </w:r>
    </w:p>
    <w:p w14:paraId="14C96F16" w14:textId="77777777" w:rsidR="00B6634A" w:rsidRPr="00514A86" w:rsidRDefault="002A37C6" w:rsidP="00514A86">
      <w:pPr>
        <w:pStyle w:val="Subttulo"/>
        <w:spacing w:after="0" w:line="360" w:lineRule="auto"/>
        <w:ind w:firstLine="709"/>
        <w:jc w:val="both"/>
        <w:rPr>
          <w:rFonts w:ascii="Times New Roman" w:hAnsi="Times New Roman" w:cs="Times New Roman"/>
          <w:sz w:val="30"/>
          <w:szCs w:val="30"/>
        </w:rPr>
      </w:pPr>
      <w:r w:rsidRPr="00514A86">
        <w:rPr>
          <w:rFonts w:ascii="Times New Roman" w:hAnsi="Times New Roman" w:cs="Times New Roman"/>
          <w:sz w:val="30"/>
          <w:szCs w:val="30"/>
        </w:rPr>
        <w:lastRenderedPageBreak/>
        <w:t>Bibliografía</w:t>
      </w:r>
    </w:p>
    <w:p w14:paraId="10850876" w14:textId="77777777" w:rsidR="00A779BC" w:rsidRPr="00514A86" w:rsidRDefault="00A779BC" w:rsidP="00514A86">
      <w:pPr>
        <w:pStyle w:val="Standard"/>
        <w:spacing w:after="0" w:line="360" w:lineRule="auto"/>
        <w:ind w:left="709" w:hanging="709"/>
        <w:rPr>
          <w:rFonts w:ascii="Times New Roman" w:hAnsi="Times New Roman" w:cs="Times New Roman"/>
          <w:sz w:val="24"/>
          <w:szCs w:val="24"/>
        </w:rPr>
      </w:pPr>
    </w:p>
    <w:p w14:paraId="297EFBCB" w14:textId="70F18877" w:rsidR="00B6634A" w:rsidRPr="00514A86" w:rsidRDefault="002A37C6" w:rsidP="00514A86">
      <w:pPr>
        <w:pStyle w:val="Standard"/>
        <w:spacing w:after="0" w:line="360" w:lineRule="auto"/>
        <w:ind w:left="709" w:hanging="709"/>
        <w:rPr>
          <w:rFonts w:ascii="Times New Roman" w:hAnsi="Times New Roman" w:cs="Times New Roman"/>
          <w:sz w:val="24"/>
          <w:szCs w:val="24"/>
        </w:rPr>
      </w:pPr>
      <w:proofErr w:type="spellStart"/>
      <w:r w:rsidRPr="00514A86">
        <w:rPr>
          <w:rFonts w:ascii="Times New Roman" w:hAnsi="Times New Roman" w:cs="Times New Roman"/>
          <w:sz w:val="24"/>
          <w:szCs w:val="24"/>
        </w:rPr>
        <w:t>About</w:t>
      </w:r>
      <w:proofErr w:type="spellEnd"/>
      <w:r w:rsidRPr="00514A86">
        <w:rPr>
          <w:rFonts w:ascii="Times New Roman" w:hAnsi="Times New Roman" w:cs="Times New Roman"/>
          <w:sz w:val="24"/>
          <w:szCs w:val="24"/>
        </w:rPr>
        <w:t xml:space="preserve"> North Georgia. Disponible en:</w:t>
      </w:r>
      <w:r w:rsidR="007D654B" w:rsidRPr="00514A86">
        <w:rPr>
          <w:rFonts w:ascii="Times New Roman" w:hAnsi="Times New Roman" w:cs="Times New Roman"/>
          <w:color w:val="3A4592"/>
          <w:sz w:val="24"/>
          <w:szCs w:val="24"/>
        </w:rPr>
        <w:t xml:space="preserve"> </w:t>
      </w:r>
      <w:hyperlink r:id="rId12" w:history="1">
        <w:r w:rsidRPr="00514A86">
          <w:rPr>
            <w:rFonts w:ascii="Times New Roman" w:hAnsi="Times New Roman" w:cs="Times New Roman"/>
            <w:sz w:val="24"/>
            <w:szCs w:val="24"/>
          </w:rPr>
          <w:t>http://www.aboutnorthgeorgia.com/ang/John_Ross</w:t>
        </w:r>
      </w:hyperlink>
      <w:r w:rsidR="007D654B"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28/04/2015.]</w:t>
      </w:r>
    </w:p>
    <w:p w14:paraId="7DA8A0D8" w14:textId="7D0D3856" w:rsidR="00B6634A" w:rsidRPr="00514A86" w:rsidRDefault="002A37C6" w:rsidP="00514A86">
      <w:pPr>
        <w:pStyle w:val="Textbody"/>
        <w:widowControl w:val="0"/>
        <w:spacing w:after="0" w:line="360" w:lineRule="auto"/>
        <w:ind w:left="709" w:hanging="709"/>
        <w:rPr>
          <w:rFonts w:ascii="Times New Roman" w:hAnsi="Times New Roman" w:cs="Times New Roman"/>
          <w:sz w:val="24"/>
          <w:szCs w:val="24"/>
        </w:rPr>
      </w:pPr>
      <w:proofErr w:type="gramStart"/>
      <w:r w:rsidRPr="00514A86">
        <w:rPr>
          <w:rFonts w:ascii="Times New Roman" w:hAnsi="Times New Roman" w:cs="Times New Roman"/>
          <w:sz w:val="24"/>
          <w:szCs w:val="24"/>
          <w:lang w:val="en-US"/>
        </w:rPr>
        <w:t>California Military History.</w:t>
      </w:r>
      <w:proofErr w:type="gramEnd"/>
      <w:r w:rsidRPr="00514A86">
        <w:rPr>
          <w:rFonts w:ascii="Times New Roman" w:hAnsi="Times New Roman" w:cs="Times New Roman"/>
          <w:sz w:val="24"/>
          <w:szCs w:val="24"/>
          <w:lang w:val="en-US"/>
        </w:rPr>
        <w:t xml:space="preserve"> California State Military Department. </w:t>
      </w:r>
      <w:r w:rsidRPr="00514A86">
        <w:rPr>
          <w:rFonts w:ascii="Times New Roman" w:hAnsi="Times New Roman" w:cs="Times New Roman"/>
          <w:sz w:val="24"/>
          <w:szCs w:val="24"/>
        </w:rPr>
        <w:t xml:space="preserve">Disponible en: </w:t>
      </w:r>
      <w:hyperlink r:id="rId13" w:history="1">
        <w:r w:rsidRPr="00514A86">
          <w:rPr>
            <w:rFonts w:ascii="Times New Roman" w:hAnsi="Times New Roman" w:cs="Times New Roman"/>
            <w:sz w:val="24"/>
            <w:szCs w:val="24"/>
          </w:rPr>
          <w:t>http://californiamilitaryhistory.org/MilitiaandIndians.html</w:t>
        </w:r>
      </w:hyperlink>
      <w:r w:rsidR="007D654B"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12/05/2015.]</w:t>
      </w:r>
    </w:p>
    <w:p w14:paraId="3D384860" w14:textId="7F3725DD" w:rsidR="00B6634A" w:rsidRPr="00514A86" w:rsidRDefault="002A37C6" w:rsidP="00514A86">
      <w:pPr>
        <w:pStyle w:val="Textbody"/>
        <w:widowControl w:val="0"/>
        <w:spacing w:after="0" w:line="360" w:lineRule="auto"/>
        <w:ind w:left="709" w:hanging="709"/>
        <w:rPr>
          <w:rFonts w:ascii="Times New Roman" w:hAnsi="Times New Roman" w:cs="Times New Roman"/>
          <w:sz w:val="24"/>
          <w:szCs w:val="24"/>
        </w:rPr>
      </w:pPr>
      <w:r w:rsidRPr="00514A86">
        <w:rPr>
          <w:rFonts w:ascii="Times New Roman" w:hAnsi="Times New Roman" w:cs="Times New Roman"/>
          <w:sz w:val="24"/>
          <w:szCs w:val="24"/>
        </w:rPr>
        <w:t xml:space="preserve">Deep Green </w:t>
      </w:r>
      <w:proofErr w:type="spellStart"/>
      <w:r w:rsidRPr="00514A86">
        <w:rPr>
          <w:rFonts w:ascii="Times New Roman" w:hAnsi="Times New Roman" w:cs="Times New Roman"/>
          <w:sz w:val="24"/>
          <w:szCs w:val="24"/>
        </w:rPr>
        <w:t>Resistance</w:t>
      </w:r>
      <w:proofErr w:type="spellEnd"/>
      <w:r w:rsidRPr="00514A86">
        <w:rPr>
          <w:rFonts w:ascii="Times New Roman" w:hAnsi="Times New Roman" w:cs="Times New Roman"/>
          <w:sz w:val="24"/>
          <w:szCs w:val="24"/>
        </w:rPr>
        <w:t xml:space="preserve"> News </w:t>
      </w:r>
      <w:proofErr w:type="spellStart"/>
      <w:r w:rsidRPr="00514A86">
        <w:rPr>
          <w:rFonts w:ascii="Times New Roman" w:hAnsi="Times New Roman" w:cs="Times New Roman"/>
          <w:sz w:val="24"/>
          <w:szCs w:val="24"/>
        </w:rPr>
        <w:t>Service</w:t>
      </w:r>
      <w:proofErr w:type="spellEnd"/>
      <w:r w:rsidRPr="00514A86">
        <w:rPr>
          <w:rFonts w:ascii="Times New Roman" w:hAnsi="Times New Roman" w:cs="Times New Roman"/>
          <w:sz w:val="24"/>
          <w:szCs w:val="24"/>
        </w:rPr>
        <w:t>. Disponible en:</w:t>
      </w:r>
      <w:r w:rsidRPr="00514A86">
        <w:rPr>
          <w:rFonts w:ascii="Times New Roman" w:hAnsi="Times New Roman" w:cs="Times New Roman" w:hint="eastAsia"/>
          <w:color w:val="000000"/>
          <w:sz w:val="24"/>
          <w:szCs w:val="24"/>
        </w:rPr>
        <w:t xml:space="preserve"> </w:t>
      </w:r>
      <w:hyperlink r:id="rId14" w:history="1">
        <w:r w:rsidRPr="00514A86">
          <w:rPr>
            <w:rFonts w:ascii="Times New Roman" w:hAnsi="Times New Roman" w:cs="Times New Roman"/>
            <w:sz w:val="24"/>
            <w:szCs w:val="24"/>
          </w:rPr>
          <w:t>http://dgrnewsservice.org/2012/10/08/owen-lloyd-gold-rush-and-the-invasion-of-california/</w:t>
        </w:r>
      </w:hyperlink>
      <w:r w:rsidR="007D654B"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12/05/2015.]</w:t>
      </w:r>
    </w:p>
    <w:p w14:paraId="524854F1" w14:textId="01B47B69" w:rsidR="00B6634A" w:rsidRPr="00514A86" w:rsidRDefault="002A37C6" w:rsidP="00514A86">
      <w:pPr>
        <w:pStyle w:val="Textbody"/>
        <w:spacing w:after="0" w:line="360" w:lineRule="auto"/>
        <w:ind w:left="709" w:hanging="709"/>
        <w:rPr>
          <w:rFonts w:ascii="Times New Roman" w:hAnsi="Times New Roman" w:cs="Times New Roman"/>
          <w:sz w:val="24"/>
          <w:szCs w:val="24"/>
        </w:rPr>
      </w:pPr>
      <w:r w:rsidRPr="00514A86">
        <w:rPr>
          <w:rFonts w:ascii="Times New Roman" w:hAnsi="Times New Roman" w:cs="Times New Roman"/>
          <w:sz w:val="24"/>
          <w:szCs w:val="24"/>
          <w:lang w:val="en-US"/>
        </w:rPr>
        <w:t xml:space="preserve">History Matters. </w:t>
      </w:r>
      <w:proofErr w:type="gramStart"/>
      <w:r w:rsidRPr="00514A86">
        <w:rPr>
          <w:rFonts w:ascii="Times New Roman" w:hAnsi="Times New Roman" w:cs="Times New Roman"/>
          <w:sz w:val="24"/>
          <w:szCs w:val="24"/>
          <w:lang w:val="en-US"/>
        </w:rPr>
        <w:t>The U.S. Survey course on the web</w:t>
      </w:r>
      <w:r w:rsidR="00A32EB3" w:rsidRPr="00514A86">
        <w:rPr>
          <w:rFonts w:ascii="Times New Roman" w:hAnsi="Times New Roman" w:cs="Times New Roman"/>
          <w:sz w:val="24"/>
          <w:szCs w:val="24"/>
          <w:lang w:val="en-US"/>
        </w:rPr>
        <w:t>.</w:t>
      </w:r>
      <w:proofErr w:type="gramEnd"/>
      <w:r w:rsidR="00A32EB3" w:rsidRPr="00514A86">
        <w:rPr>
          <w:rFonts w:ascii="Times New Roman" w:hAnsi="Times New Roman" w:cs="Times New Roman"/>
          <w:sz w:val="24"/>
          <w:szCs w:val="24"/>
          <w:lang w:val="en-US"/>
        </w:rPr>
        <w:t xml:space="preserve"> </w:t>
      </w:r>
      <w:r w:rsidRPr="00514A86">
        <w:rPr>
          <w:rFonts w:ascii="Times New Roman" w:hAnsi="Times New Roman" w:cs="Times New Roman"/>
          <w:sz w:val="24"/>
          <w:szCs w:val="24"/>
        </w:rPr>
        <w:t xml:space="preserve">Disponible en: </w:t>
      </w:r>
      <w:hyperlink r:id="rId15" w:history="1">
        <w:r w:rsidRPr="00514A86">
          <w:rPr>
            <w:rFonts w:ascii="Times New Roman" w:hAnsi="Times New Roman" w:cs="Times New Roman"/>
            <w:sz w:val="24"/>
            <w:szCs w:val="24"/>
          </w:rPr>
          <w:t>http://historymatters.gmu.edu/d/6598/</w:t>
        </w:r>
      </w:hyperlink>
      <w:r w:rsidR="007D654B" w:rsidRPr="00514A86">
        <w:rPr>
          <w:rFonts w:ascii="Times New Roman" w:hAnsi="Times New Roman" w:cs="Times New Roman"/>
          <w:sz w:val="24"/>
          <w:szCs w:val="24"/>
        </w:rPr>
        <w:t>.</w:t>
      </w:r>
      <w:r w:rsidR="00A32EB3" w:rsidRPr="00514A86">
        <w:rPr>
          <w:rFonts w:ascii="Times New Roman" w:hAnsi="Times New Roman" w:cs="Times New Roman"/>
          <w:sz w:val="24"/>
          <w:szCs w:val="24"/>
          <w:lang w:val="en-US"/>
        </w:rPr>
        <w:t xml:space="preserve"> </w:t>
      </w:r>
      <w:r w:rsidR="00A32EB3" w:rsidRPr="00514A86">
        <w:rPr>
          <w:rFonts w:ascii="Times New Roman" w:hAnsi="Times New Roman" w:cs="Times New Roman"/>
          <w:sz w:val="24"/>
          <w:szCs w:val="24"/>
        </w:rPr>
        <w:t>[Fecha de consulta: 30/04/2015.]</w:t>
      </w:r>
    </w:p>
    <w:p w14:paraId="6CB3E4A1" w14:textId="03EF22D2" w:rsidR="00B6634A" w:rsidRPr="00514A86" w:rsidRDefault="002A37C6" w:rsidP="00514A86">
      <w:pPr>
        <w:pStyle w:val="Textbody"/>
        <w:spacing w:after="0" w:line="360" w:lineRule="auto"/>
        <w:ind w:left="709" w:hanging="709"/>
        <w:rPr>
          <w:rFonts w:ascii="Times New Roman" w:hAnsi="Times New Roman" w:cs="Times New Roman"/>
          <w:sz w:val="24"/>
          <w:szCs w:val="24"/>
        </w:rPr>
      </w:pPr>
      <w:proofErr w:type="spellStart"/>
      <w:r w:rsidRPr="00514A86">
        <w:rPr>
          <w:rFonts w:ascii="Times New Roman" w:hAnsi="Times New Roman" w:cs="Times New Roman"/>
          <w:sz w:val="24"/>
          <w:szCs w:val="24"/>
        </w:rPr>
        <w:t>History</w:t>
      </w:r>
      <w:proofErr w:type="spellEnd"/>
      <w:r w:rsidRPr="00514A86">
        <w:rPr>
          <w:rFonts w:ascii="Times New Roman" w:hAnsi="Times New Roman" w:cs="Times New Roman"/>
          <w:sz w:val="24"/>
          <w:szCs w:val="24"/>
        </w:rPr>
        <w:t xml:space="preserve"> USA. Disponible en: </w:t>
      </w:r>
      <w:hyperlink r:id="rId16" w:history="1">
        <w:r w:rsidRPr="00514A86">
          <w:rPr>
            <w:rFonts w:ascii="Times New Roman" w:hAnsi="Times New Roman" w:cs="Times New Roman"/>
            <w:sz w:val="24"/>
            <w:szCs w:val="24"/>
          </w:rPr>
          <w:t>http://www.history.com/topics/us-presidents/andrew-jackson</w:t>
        </w:r>
      </w:hyperlink>
      <w:r w:rsidR="006F3057" w:rsidRPr="00514A86">
        <w:rPr>
          <w:rFonts w:ascii="Times New Roman" w:hAnsi="Times New Roman" w:cs="Times New Roman"/>
          <w:sz w:val="24"/>
          <w:szCs w:val="24"/>
        </w:rPr>
        <w:t>. [Fecha de consulta: 14/05/2015.]</w:t>
      </w:r>
    </w:p>
    <w:p w14:paraId="3B1648BE" w14:textId="08178433" w:rsidR="00B6634A" w:rsidRPr="00514A86" w:rsidRDefault="002A37C6" w:rsidP="00514A86">
      <w:pPr>
        <w:pStyle w:val="Textbody"/>
        <w:spacing w:after="0" w:line="360" w:lineRule="auto"/>
        <w:ind w:left="709" w:hanging="709"/>
        <w:rPr>
          <w:rFonts w:ascii="Times New Roman" w:hAnsi="Times New Roman"/>
        </w:rPr>
      </w:pPr>
      <w:proofErr w:type="spellStart"/>
      <w:r w:rsidRPr="00514A86">
        <w:rPr>
          <w:rFonts w:ascii="Times New Roman" w:hAnsi="Times New Roman" w:cs="Times New Roman"/>
          <w:sz w:val="24"/>
          <w:szCs w:val="24"/>
        </w:rPr>
        <w:t>Legends</w:t>
      </w:r>
      <w:proofErr w:type="spellEnd"/>
      <w:r w:rsidRPr="00514A86">
        <w:rPr>
          <w:rFonts w:ascii="Times New Roman" w:hAnsi="Times New Roman" w:cs="Times New Roman"/>
          <w:sz w:val="24"/>
          <w:szCs w:val="24"/>
        </w:rPr>
        <w:t xml:space="preserve"> of </w:t>
      </w:r>
      <w:proofErr w:type="spellStart"/>
      <w:r w:rsidRPr="00514A86">
        <w:rPr>
          <w:rFonts w:ascii="Times New Roman" w:hAnsi="Times New Roman" w:cs="Times New Roman"/>
          <w:sz w:val="24"/>
          <w:szCs w:val="24"/>
        </w:rPr>
        <w:t>America</w:t>
      </w:r>
      <w:proofErr w:type="spellEnd"/>
      <w:r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w:t>
      </w:r>
      <w:r w:rsidRPr="00514A86">
        <w:rPr>
          <w:rFonts w:ascii="Times New Roman" w:hAnsi="Times New Roman" w:cs="Times New Roman"/>
          <w:sz w:val="24"/>
          <w:szCs w:val="24"/>
        </w:rPr>
        <w:t xml:space="preserve">Disponible en: </w:t>
      </w:r>
      <w:hyperlink r:id="rId17" w:history="1">
        <w:r w:rsidRPr="00514A86">
          <w:rPr>
            <w:rFonts w:ascii="Times New Roman" w:hAnsi="Times New Roman" w:cs="Times New Roman"/>
            <w:sz w:val="24"/>
            <w:szCs w:val="24"/>
          </w:rPr>
          <w:t>http://www.legendsofamerica.com/na-johnross.html</w:t>
        </w:r>
      </w:hyperlink>
      <w:r w:rsidR="007059D3"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28/04/2015.]</w:t>
      </w:r>
    </w:p>
    <w:p w14:paraId="27A208E3" w14:textId="09373B97" w:rsidR="00B6634A" w:rsidRPr="00514A86" w:rsidRDefault="002A37C6" w:rsidP="00514A86">
      <w:pPr>
        <w:pStyle w:val="Standard"/>
        <w:spacing w:after="0" w:line="360" w:lineRule="auto"/>
        <w:ind w:left="709" w:hanging="709"/>
        <w:rPr>
          <w:rFonts w:ascii="Times New Roman" w:hAnsi="Times New Roman" w:cs="Times New Roman"/>
          <w:sz w:val="24"/>
          <w:szCs w:val="24"/>
        </w:rPr>
      </w:pPr>
      <w:r w:rsidRPr="00514A86">
        <w:rPr>
          <w:rFonts w:ascii="Times New Roman" w:hAnsi="Times New Roman" w:cs="Times New Roman"/>
          <w:sz w:val="24"/>
          <w:szCs w:val="24"/>
        </w:rPr>
        <w:t xml:space="preserve">New Georgia </w:t>
      </w:r>
      <w:proofErr w:type="spellStart"/>
      <w:r w:rsidRPr="00514A86">
        <w:rPr>
          <w:rFonts w:ascii="Times New Roman" w:hAnsi="Times New Roman" w:cs="Times New Roman"/>
          <w:sz w:val="24"/>
          <w:szCs w:val="24"/>
        </w:rPr>
        <w:t>Encyclopedia</w:t>
      </w:r>
      <w:proofErr w:type="spellEnd"/>
      <w:r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w:t>
      </w:r>
      <w:r w:rsidRPr="00514A86">
        <w:rPr>
          <w:rFonts w:ascii="Times New Roman" w:hAnsi="Times New Roman" w:cs="Times New Roman"/>
          <w:sz w:val="24"/>
          <w:szCs w:val="24"/>
        </w:rPr>
        <w:t xml:space="preserve">Disponible en: </w:t>
      </w:r>
      <w:hyperlink r:id="rId18" w:history="1">
        <w:r w:rsidRPr="00514A86">
          <w:rPr>
            <w:rFonts w:ascii="Times New Roman" w:hAnsi="Times New Roman" w:cs="Times New Roman"/>
            <w:sz w:val="24"/>
            <w:szCs w:val="24"/>
          </w:rPr>
          <w:t>http://www.georgiaencyclopedia.org/articles/history-archaeology/john-ross-1790-1866</w:t>
        </w:r>
      </w:hyperlink>
      <w:r w:rsidR="007059D3"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28/04/2015.]</w:t>
      </w:r>
    </w:p>
    <w:p w14:paraId="224DFCE3" w14:textId="26F5B460" w:rsidR="00B6634A" w:rsidRPr="00514A86" w:rsidRDefault="002A37C6" w:rsidP="00514A86">
      <w:pPr>
        <w:pStyle w:val="Textbody"/>
        <w:widowControl w:val="0"/>
        <w:spacing w:after="0" w:line="360" w:lineRule="auto"/>
        <w:ind w:left="709" w:hanging="709"/>
        <w:rPr>
          <w:rFonts w:ascii="Times New Roman" w:hAnsi="Times New Roman" w:cs="Times New Roman"/>
          <w:color w:val="009900"/>
          <w:sz w:val="24"/>
          <w:szCs w:val="24"/>
        </w:rPr>
      </w:pPr>
      <w:proofErr w:type="spellStart"/>
      <w:r w:rsidRPr="00514A86">
        <w:rPr>
          <w:rFonts w:ascii="Times New Roman" w:hAnsi="Times New Roman" w:cs="Times New Roman"/>
          <w:sz w:val="24"/>
          <w:szCs w:val="24"/>
        </w:rPr>
        <w:t>Our</w:t>
      </w:r>
      <w:proofErr w:type="spellEnd"/>
      <w:r w:rsidRPr="00514A86">
        <w:rPr>
          <w:rFonts w:ascii="Times New Roman" w:hAnsi="Times New Roman" w:cs="Times New Roman"/>
          <w:sz w:val="24"/>
          <w:szCs w:val="24"/>
        </w:rPr>
        <w:t xml:space="preserve"> </w:t>
      </w:r>
      <w:proofErr w:type="spellStart"/>
      <w:r w:rsidRPr="00514A86">
        <w:rPr>
          <w:rFonts w:ascii="Times New Roman" w:hAnsi="Times New Roman" w:cs="Times New Roman"/>
          <w:sz w:val="24"/>
          <w:szCs w:val="24"/>
        </w:rPr>
        <w:t>Documents</w:t>
      </w:r>
      <w:proofErr w:type="spellEnd"/>
      <w:r w:rsidRPr="00514A86">
        <w:rPr>
          <w:rFonts w:ascii="Times New Roman" w:hAnsi="Times New Roman" w:cs="Times New Roman"/>
          <w:sz w:val="24"/>
          <w:szCs w:val="24"/>
        </w:rPr>
        <w:t>.  Disponible en:</w:t>
      </w:r>
      <w:r w:rsidRPr="00514A86">
        <w:rPr>
          <w:rFonts w:ascii="Times New Roman" w:hAnsi="Times New Roman" w:cs="Times New Roman" w:hint="eastAsia"/>
          <w:color w:val="009900"/>
          <w:sz w:val="24"/>
          <w:szCs w:val="24"/>
        </w:rPr>
        <w:t xml:space="preserve"> </w:t>
      </w:r>
      <w:hyperlink r:id="rId19" w:history="1">
        <w:r w:rsidRPr="00514A86">
          <w:rPr>
            <w:rFonts w:ascii="Times New Roman" w:hAnsi="Times New Roman" w:cs="Times New Roman"/>
            <w:sz w:val="24"/>
            <w:szCs w:val="24"/>
          </w:rPr>
          <w:t>http://www.ourdocuments.gov/doc.php?flash=true&amp;doc=25</w:t>
        </w:r>
      </w:hyperlink>
      <w:r w:rsidR="007059D3"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12/5/2015.]</w:t>
      </w:r>
    </w:p>
    <w:p w14:paraId="721E54C3" w14:textId="3B15935E" w:rsidR="00B6634A" w:rsidRPr="00514A86" w:rsidRDefault="002A37C6" w:rsidP="00514A86">
      <w:pPr>
        <w:pStyle w:val="Textbody"/>
        <w:widowControl w:val="0"/>
        <w:spacing w:after="0" w:line="360" w:lineRule="auto"/>
        <w:ind w:left="709" w:hanging="709"/>
        <w:rPr>
          <w:rFonts w:ascii="Times New Roman" w:hAnsi="Times New Roman" w:cs="Times New Roman"/>
          <w:sz w:val="24"/>
          <w:szCs w:val="24"/>
        </w:rPr>
      </w:pPr>
      <w:proofErr w:type="spellStart"/>
      <w:r w:rsidRPr="00514A86">
        <w:rPr>
          <w:rFonts w:ascii="Times New Roman" w:hAnsi="Times New Roman" w:cs="Times New Roman"/>
          <w:sz w:val="24"/>
          <w:szCs w:val="24"/>
        </w:rPr>
        <w:t>Public</w:t>
      </w:r>
      <w:proofErr w:type="spellEnd"/>
      <w:r w:rsidRPr="00514A86">
        <w:rPr>
          <w:rFonts w:ascii="Times New Roman" w:hAnsi="Times New Roman" w:cs="Times New Roman"/>
          <w:sz w:val="24"/>
          <w:szCs w:val="24"/>
        </w:rPr>
        <w:t xml:space="preserve"> </w:t>
      </w:r>
      <w:proofErr w:type="spellStart"/>
      <w:r w:rsidRPr="00514A86">
        <w:rPr>
          <w:rFonts w:ascii="Times New Roman" w:hAnsi="Times New Roman" w:cs="Times New Roman"/>
          <w:sz w:val="24"/>
          <w:szCs w:val="24"/>
        </w:rPr>
        <w:t>Broadcasting</w:t>
      </w:r>
      <w:proofErr w:type="spellEnd"/>
      <w:r w:rsidRPr="00514A86">
        <w:rPr>
          <w:rFonts w:ascii="Times New Roman" w:hAnsi="Times New Roman" w:cs="Times New Roman"/>
          <w:sz w:val="24"/>
          <w:szCs w:val="24"/>
        </w:rPr>
        <w:t xml:space="preserve"> </w:t>
      </w:r>
      <w:proofErr w:type="spellStart"/>
      <w:r w:rsidRPr="00514A86">
        <w:rPr>
          <w:rFonts w:ascii="Times New Roman" w:hAnsi="Times New Roman" w:cs="Times New Roman"/>
          <w:sz w:val="24"/>
          <w:szCs w:val="24"/>
        </w:rPr>
        <w:t>Service</w:t>
      </w:r>
      <w:proofErr w:type="spellEnd"/>
      <w:r w:rsidRPr="00514A86">
        <w:rPr>
          <w:rFonts w:ascii="Times New Roman" w:hAnsi="Times New Roman" w:cs="Times New Roman"/>
          <w:sz w:val="24"/>
          <w:szCs w:val="24"/>
        </w:rPr>
        <w:t>. Cadena de televisión pública de los Estados Unidos. Disponible en:</w:t>
      </w:r>
      <w:r w:rsidRPr="00514A86">
        <w:rPr>
          <w:rFonts w:ascii="Times New Roman" w:hAnsi="Times New Roman" w:cs="Times New Roman" w:hint="eastAsia"/>
          <w:color w:val="009900"/>
          <w:sz w:val="24"/>
          <w:szCs w:val="24"/>
        </w:rPr>
        <w:t xml:space="preserve"> </w:t>
      </w:r>
      <w:hyperlink r:id="rId20" w:history="1">
        <w:r w:rsidRPr="00514A86">
          <w:rPr>
            <w:rFonts w:ascii="Times New Roman" w:hAnsi="Times New Roman" w:cs="Times New Roman"/>
            <w:sz w:val="24"/>
            <w:szCs w:val="24"/>
          </w:rPr>
          <w:t>http://www.pbs.org/wgbh/aia/part4/4h3437.html</w:t>
        </w:r>
      </w:hyperlink>
      <w:r w:rsidR="007059D3"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12/5/2015.]</w:t>
      </w:r>
    </w:p>
    <w:p w14:paraId="73E5191A" w14:textId="45C35933" w:rsidR="00A32EB3" w:rsidRPr="00514A86" w:rsidRDefault="002A37C6" w:rsidP="00514A86">
      <w:pPr>
        <w:pStyle w:val="Standard"/>
        <w:spacing w:after="0" w:line="360" w:lineRule="auto"/>
        <w:ind w:left="709" w:hanging="709"/>
        <w:rPr>
          <w:rFonts w:ascii="Times New Roman" w:hAnsi="Times New Roman" w:cs="Times New Roman"/>
          <w:sz w:val="24"/>
          <w:szCs w:val="24"/>
        </w:rPr>
      </w:pPr>
      <w:r w:rsidRPr="00514A86">
        <w:rPr>
          <w:rFonts w:ascii="Times New Roman" w:hAnsi="Times New Roman" w:cs="Times New Roman"/>
          <w:sz w:val="24"/>
          <w:szCs w:val="24"/>
          <w:lang w:val="en-US"/>
        </w:rPr>
        <w:t>The Governors Gallery.</w:t>
      </w:r>
      <w:r w:rsidR="00A32EB3" w:rsidRPr="00514A86">
        <w:rPr>
          <w:rFonts w:ascii="Times New Roman" w:hAnsi="Times New Roman" w:cs="Times New Roman"/>
          <w:sz w:val="24"/>
          <w:szCs w:val="24"/>
          <w:lang w:val="en-US"/>
        </w:rPr>
        <w:t xml:space="preserve"> </w:t>
      </w:r>
      <w:r w:rsidRPr="00514A86">
        <w:rPr>
          <w:rFonts w:ascii="Times New Roman" w:hAnsi="Times New Roman" w:cs="Times New Roman"/>
          <w:sz w:val="24"/>
          <w:szCs w:val="24"/>
        </w:rPr>
        <w:t xml:space="preserve">Disponible en:  </w:t>
      </w:r>
      <w:hyperlink r:id="rId21" w:history="1">
        <w:r w:rsidRPr="00514A86">
          <w:rPr>
            <w:rFonts w:ascii="Times New Roman" w:hAnsi="Times New Roman" w:cs="Times New Roman"/>
            <w:sz w:val="24"/>
            <w:szCs w:val="24"/>
          </w:rPr>
          <w:t>http://governors.library.ca.gov</w:t>
        </w:r>
      </w:hyperlink>
      <w:r w:rsidR="00A32EB3" w:rsidRPr="00514A86">
        <w:rPr>
          <w:rFonts w:ascii="Times New Roman" w:hAnsi="Times New Roman" w:cs="Times New Roman"/>
          <w:sz w:val="24"/>
          <w:szCs w:val="24"/>
        </w:rPr>
        <w:t>/</w:t>
      </w:r>
      <w:r w:rsidR="007059D3"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w:t>
      </w:r>
      <w:r w:rsidR="00A32EB3" w:rsidRPr="00514A86">
        <w:rPr>
          <w:rFonts w:ascii="Times New Roman" w:hAnsi="Times New Roman" w:cs="Times New Roman"/>
          <w:sz w:val="24"/>
          <w:szCs w:val="24"/>
          <w:lang w:val="en-US"/>
        </w:rPr>
        <w:t>[</w:t>
      </w:r>
      <w:proofErr w:type="spellStart"/>
      <w:r w:rsidR="00A32EB3" w:rsidRPr="00514A86">
        <w:rPr>
          <w:rFonts w:ascii="Times New Roman" w:hAnsi="Times New Roman" w:cs="Times New Roman"/>
          <w:sz w:val="24"/>
          <w:szCs w:val="24"/>
          <w:lang w:val="en-US"/>
        </w:rPr>
        <w:t>Fecha</w:t>
      </w:r>
      <w:proofErr w:type="spellEnd"/>
      <w:r w:rsidR="00A32EB3" w:rsidRPr="00514A86">
        <w:rPr>
          <w:rFonts w:ascii="Times New Roman" w:hAnsi="Times New Roman" w:cs="Times New Roman"/>
          <w:sz w:val="24"/>
          <w:szCs w:val="24"/>
          <w:lang w:val="en-US"/>
        </w:rPr>
        <w:t xml:space="preserve"> de </w:t>
      </w:r>
      <w:proofErr w:type="spellStart"/>
      <w:r w:rsidR="00A32EB3" w:rsidRPr="00514A86">
        <w:rPr>
          <w:rFonts w:ascii="Times New Roman" w:hAnsi="Times New Roman" w:cs="Times New Roman"/>
          <w:sz w:val="24"/>
          <w:szCs w:val="24"/>
          <w:lang w:val="en-US"/>
        </w:rPr>
        <w:t>consulta</w:t>
      </w:r>
      <w:proofErr w:type="spellEnd"/>
      <w:r w:rsidR="00A32EB3" w:rsidRPr="00514A86">
        <w:rPr>
          <w:rFonts w:ascii="Times New Roman" w:hAnsi="Times New Roman" w:cs="Times New Roman"/>
          <w:sz w:val="24"/>
          <w:szCs w:val="24"/>
          <w:lang w:val="en-US"/>
        </w:rPr>
        <w:t>: 31/03/15.]</w:t>
      </w:r>
    </w:p>
    <w:p w14:paraId="7A2E5043" w14:textId="7241C5CD" w:rsidR="00B6634A" w:rsidRPr="00514A86" w:rsidRDefault="002A37C6" w:rsidP="00514A86">
      <w:pPr>
        <w:pStyle w:val="Standard"/>
        <w:spacing w:after="0" w:line="360" w:lineRule="auto"/>
        <w:ind w:left="709" w:hanging="709"/>
        <w:rPr>
          <w:rFonts w:ascii="Times New Roman" w:hAnsi="Times New Roman" w:cs="Times New Roman"/>
          <w:sz w:val="24"/>
          <w:szCs w:val="24"/>
        </w:rPr>
      </w:pPr>
      <w:proofErr w:type="gramStart"/>
      <w:r w:rsidRPr="00514A86">
        <w:rPr>
          <w:rFonts w:ascii="Times New Roman" w:hAnsi="Times New Roman" w:cs="Times New Roman"/>
          <w:sz w:val="24"/>
          <w:szCs w:val="24"/>
          <w:lang w:val="en-US"/>
        </w:rPr>
        <w:t>The Library of Congress.</w:t>
      </w:r>
      <w:proofErr w:type="gramEnd"/>
      <w:r w:rsidRPr="00514A86">
        <w:rPr>
          <w:rFonts w:ascii="Times New Roman" w:hAnsi="Times New Roman" w:cs="Times New Roman"/>
          <w:sz w:val="24"/>
          <w:szCs w:val="24"/>
          <w:lang w:val="en-US"/>
        </w:rPr>
        <w:t xml:space="preserve"> VIRTUAL SERVICES DIGITAL REFERENCE SECTION. </w:t>
      </w:r>
      <w:r w:rsidRPr="00514A86">
        <w:rPr>
          <w:rFonts w:ascii="Times New Roman" w:hAnsi="Times New Roman" w:cs="Times New Roman"/>
          <w:sz w:val="24"/>
          <w:szCs w:val="24"/>
        </w:rPr>
        <w:t xml:space="preserve">Disponible en: </w:t>
      </w:r>
      <w:hyperlink r:id="rId22" w:history="1">
        <w:r w:rsidRPr="00514A86">
          <w:rPr>
            <w:rFonts w:ascii="Times New Roman" w:hAnsi="Times New Roman" w:cs="Times New Roman"/>
            <w:sz w:val="24"/>
            <w:szCs w:val="24"/>
          </w:rPr>
          <w:t>http://www.loc.gov/rr/program/bib/ourdocs/Indian.html</w:t>
        </w:r>
      </w:hyperlink>
      <w:r w:rsidR="007059D3"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31/03/15.]</w:t>
      </w:r>
    </w:p>
    <w:p w14:paraId="2E26CFB5" w14:textId="604E463A" w:rsidR="00B6634A" w:rsidRPr="00514A86" w:rsidRDefault="002A37C6" w:rsidP="00514A86">
      <w:pPr>
        <w:pStyle w:val="Ttulo11"/>
        <w:spacing w:before="0" w:after="0" w:line="360" w:lineRule="auto"/>
        <w:ind w:left="709" w:hanging="709"/>
      </w:pPr>
      <w:r w:rsidRPr="00514A86">
        <w:rPr>
          <w:rFonts w:cs="Times New Roman"/>
          <w:sz w:val="24"/>
          <w:szCs w:val="24"/>
          <w:lang w:val="en-US"/>
        </w:rPr>
        <w:lastRenderedPageBreak/>
        <w:t xml:space="preserve">YouTube. </w:t>
      </w:r>
      <w:proofErr w:type="gramStart"/>
      <w:r w:rsidRPr="00514A86">
        <w:rPr>
          <w:rFonts w:cs="Times New Roman"/>
          <w:sz w:val="24"/>
          <w:szCs w:val="24"/>
          <w:lang w:val="en-US"/>
        </w:rPr>
        <w:t>Trail of Tears National Historic Trail.</w:t>
      </w:r>
      <w:proofErr w:type="gramEnd"/>
      <w:r w:rsidRPr="00514A86">
        <w:rPr>
          <w:rFonts w:cs="Times New Roman"/>
          <w:sz w:val="24"/>
          <w:szCs w:val="24"/>
          <w:lang w:val="en-US"/>
        </w:rPr>
        <w:t xml:space="preserve">  </w:t>
      </w:r>
      <w:r w:rsidRPr="00514A86">
        <w:rPr>
          <w:rFonts w:cs="Times New Roman"/>
          <w:sz w:val="24"/>
          <w:szCs w:val="24"/>
        </w:rPr>
        <w:t xml:space="preserve">Disponible en: </w:t>
      </w:r>
      <w:hyperlink r:id="rId23" w:history="1">
        <w:r w:rsidRPr="00514A86">
          <w:rPr>
            <w:rFonts w:cs="Times New Roman"/>
            <w:sz w:val="24"/>
            <w:szCs w:val="24"/>
          </w:rPr>
          <w:t>https://www.youtube.com/watch?v=7LSkfmCj8Jg</w:t>
        </w:r>
      </w:hyperlink>
      <w:r w:rsidR="007059D3" w:rsidRPr="00514A86">
        <w:rPr>
          <w:rFonts w:cs="Times New Roman"/>
          <w:b w:val="0"/>
          <w:bCs w:val="0"/>
          <w:sz w:val="24"/>
          <w:szCs w:val="24"/>
        </w:rPr>
        <w:t>.</w:t>
      </w:r>
      <w:r w:rsidR="00A32EB3" w:rsidRPr="00514A86">
        <w:rPr>
          <w:rFonts w:cs="Times New Roman"/>
          <w:sz w:val="24"/>
          <w:szCs w:val="24"/>
        </w:rPr>
        <w:t xml:space="preserve"> [Fecha de consulta: 8/01/2015.]</w:t>
      </w:r>
    </w:p>
    <w:p w14:paraId="3C606F97" w14:textId="35E9098B" w:rsidR="00B6634A" w:rsidRPr="00514A86" w:rsidRDefault="002A37C6" w:rsidP="00514A86">
      <w:pPr>
        <w:pStyle w:val="Textbody"/>
        <w:spacing w:after="0" w:line="360" w:lineRule="auto"/>
        <w:ind w:left="709" w:hanging="709"/>
        <w:rPr>
          <w:rFonts w:ascii="Times New Roman" w:hAnsi="Times New Roman" w:cs="Times New Roman"/>
          <w:sz w:val="24"/>
          <w:szCs w:val="24"/>
        </w:rPr>
      </w:pPr>
      <w:proofErr w:type="gramStart"/>
      <w:r w:rsidRPr="00514A86">
        <w:rPr>
          <w:rFonts w:ascii="Times New Roman" w:hAnsi="Times New Roman" w:cs="Times New Roman"/>
          <w:sz w:val="24"/>
          <w:szCs w:val="24"/>
          <w:lang w:val="en-US"/>
        </w:rPr>
        <w:t>Wikipedia, the free encyclopedia.</w:t>
      </w:r>
      <w:proofErr w:type="gramEnd"/>
      <w:r w:rsidRPr="00514A86">
        <w:rPr>
          <w:rFonts w:ascii="Times New Roman" w:hAnsi="Times New Roman" w:cs="Times New Roman"/>
          <w:sz w:val="24"/>
          <w:szCs w:val="24"/>
          <w:lang w:val="en-US"/>
        </w:rPr>
        <w:t xml:space="preserve"> </w:t>
      </w:r>
      <w:bookmarkStart w:id="19" w:name="firstHeading2"/>
      <w:bookmarkEnd w:id="19"/>
      <w:r w:rsidRPr="00514A86">
        <w:rPr>
          <w:rFonts w:ascii="Times New Roman" w:hAnsi="Times New Roman" w:cs="Times New Roman"/>
          <w:sz w:val="24"/>
          <w:szCs w:val="24"/>
          <w:lang w:val="en-US"/>
        </w:rPr>
        <w:t xml:space="preserve">John Ross (Cherokee chief). </w:t>
      </w:r>
      <w:r w:rsidRPr="00514A86">
        <w:rPr>
          <w:rFonts w:ascii="Times New Roman" w:hAnsi="Times New Roman" w:cs="Times New Roman"/>
          <w:sz w:val="24"/>
          <w:szCs w:val="24"/>
        </w:rPr>
        <w:t xml:space="preserve">Disponible en: </w:t>
      </w:r>
      <w:hyperlink r:id="rId24" w:anchor="Supreme_Court_litigation" w:history="1">
        <w:r w:rsidRPr="00514A86">
          <w:rPr>
            <w:rFonts w:ascii="Times New Roman" w:hAnsi="Times New Roman" w:cs="Times New Roman"/>
            <w:sz w:val="24"/>
            <w:szCs w:val="24"/>
          </w:rPr>
          <w:t>http://en.wikipedia.org/wiki/John_Ross_(Cherokee_chief)#Supreme_Court_litigation</w:t>
        </w:r>
      </w:hyperlink>
      <w:r w:rsidR="007059D3"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[Fecha de consulta: 28/04/2015.]</w:t>
      </w:r>
    </w:p>
    <w:p w14:paraId="5AA5BDBC" w14:textId="5074FD7F" w:rsidR="00B6634A" w:rsidRPr="00514A86" w:rsidRDefault="002A37C6" w:rsidP="00514A86">
      <w:pPr>
        <w:pStyle w:val="Textbody"/>
        <w:spacing w:after="0" w:line="360" w:lineRule="auto"/>
        <w:ind w:left="709" w:hanging="709"/>
        <w:rPr>
          <w:rFonts w:ascii="Times New Roman" w:hAnsi="Times New Roman" w:cs="Times New Roman"/>
          <w:sz w:val="24"/>
          <w:szCs w:val="24"/>
        </w:rPr>
      </w:pPr>
      <w:proofErr w:type="gramStart"/>
      <w:r w:rsidRPr="00514A86">
        <w:rPr>
          <w:rFonts w:ascii="Times New Roman" w:hAnsi="Times New Roman" w:cs="Times New Roman"/>
          <w:sz w:val="24"/>
          <w:szCs w:val="24"/>
          <w:lang w:val="en-US"/>
        </w:rPr>
        <w:t>Wikipedia, the free encyclopedia.</w:t>
      </w:r>
      <w:proofErr w:type="gramEnd"/>
      <w:r w:rsidRPr="00514A86">
        <w:rPr>
          <w:rFonts w:ascii="Times New Roman" w:hAnsi="Times New Roman" w:cs="Times New Roman"/>
          <w:sz w:val="24"/>
          <w:szCs w:val="24"/>
          <w:lang w:val="en-US"/>
        </w:rPr>
        <w:t xml:space="preserve"> </w:t>
      </w:r>
      <w:bookmarkStart w:id="20" w:name="firstHeading"/>
      <w:bookmarkEnd w:id="20"/>
      <w:r w:rsidR="00A32EB3" w:rsidRPr="00514A86">
        <w:rPr>
          <w:rFonts w:ascii="Times New Roman" w:hAnsi="Times New Roman" w:cs="Times New Roman"/>
          <w:sz w:val="24"/>
          <w:szCs w:val="24"/>
          <w:lang w:val="en-US"/>
        </w:rPr>
        <w:t xml:space="preserve">Peter Hardeman Burnett. </w:t>
      </w:r>
      <w:r w:rsidRPr="00514A86">
        <w:rPr>
          <w:rFonts w:ascii="Times New Roman" w:hAnsi="Times New Roman" w:cs="Times New Roman"/>
          <w:sz w:val="24"/>
          <w:szCs w:val="24"/>
        </w:rPr>
        <w:t xml:space="preserve">Disponible en: </w:t>
      </w:r>
      <w:hyperlink r:id="rId25" w:history="1">
        <w:r w:rsidRPr="00514A86">
          <w:rPr>
            <w:rFonts w:ascii="Times New Roman" w:hAnsi="Times New Roman" w:cs="Times New Roman"/>
            <w:sz w:val="24"/>
            <w:szCs w:val="24"/>
          </w:rPr>
          <w:t>http://en.wikipedia.org/wiki/Peter_Hardeman_Burnett</w:t>
        </w:r>
      </w:hyperlink>
      <w:r w:rsidR="007059D3" w:rsidRPr="00514A86">
        <w:rPr>
          <w:rFonts w:ascii="Times New Roman" w:hAnsi="Times New Roman" w:cs="Times New Roman"/>
          <w:sz w:val="24"/>
          <w:szCs w:val="24"/>
        </w:rPr>
        <w:t>.</w:t>
      </w:r>
      <w:r w:rsidR="00A32EB3" w:rsidRPr="00514A86">
        <w:rPr>
          <w:rFonts w:ascii="Times New Roman" w:hAnsi="Times New Roman" w:cs="Times New Roman"/>
          <w:sz w:val="24"/>
          <w:szCs w:val="24"/>
        </w:rPr>
        <w:t xml:space="preserve"> </w:t>
      </w:r>
      <w:r w:rsidR="00A32EB3" w:rsidRPr="00514A86">
        <w:rPr>
          <w:rFonts w:ascii="Times New Roman" w:hAnsi="Times New Roman" w:cs="Times New Roman"/>
          <w:sz w:val="24"/>
          <w:szCs w:val="24"/>
          <w:lang w:val="en-US"/>
        </w:rPr>
        <w:t>[</w:t>
      </w:r>
      <w:proofErr w:type="spellStart"/>
      <w:r w:rsidR="00A32EB3" w:rsidRPr="00514A86">
        <w:rPr>
          <w:rFonts w:ascii="Times New Roman" w:hAnsi="Times New Roman" w:cs="Times New Roman"/>
          <w:sz w:val="24"/>
          <w:szCs w:val="24"/>
          <w:lang w:val="en-US"/>
        </w:rPr>
        <w:t>Fecha</w:t>
      </w:r>
      <w:proofErr w:type="spellEnd"/>
      <w:r w:rsidR="00A32EB3" w:rsidRPr="00514A86">
        <w:rPr>
          <w:rFonts w:ascii="Times New Roman" w:hAnsi="Times New Roman" w:cs="Times New Roman"/>
          <w:sz w:val="24"/>
          <w:szCs w:val="24"/>
          <w:lang w:val="en-US"/>
        </w:rPr>
        <w:t xml:space="preserve"> de </w:t>
      </w:r>
      <w:proofErr w:type="spellStart"/>
      <w:r w:rsidR="00A32EB3" w:rsidRPr="00514A86">
        <w:rPr>
          <w:rFonts w:ascii="Times New Roman" w:hAnsi="Times New Roman" w:cs="Times New Roman"/>
          <w:sz w:val="24"/>
          <w:szCs w:val="24"/>
          <w:lang w:val="en-US"/>
        </w:rPr>
        <w:t>consulta</w:t>
      </w:r>
      <w:proofErr w:type="spellEnd"/>
      <w:r w:rsidR="00A32EB3" w:rsidRPr="00514A86">
        <w:rPr>
          <w:rFonts w:ascii="Times New Roman" w:hAnsi="Times New Roman" w:cs="Times New Roman"/>
          <w:sz w:val="24"/>
          <w:szCs w:val="24"/>
          <w:lang w:val="en-US"/>
        </w:rPr>
        <w:t>: 12/05/2015.]</w:t>
      </w:r>
    </w:p>
    <w:p w14:paraId="4C1AA1CF" w14:textId="77777777" w:rsidR="0076322D" w:rsidRPr="00514A86" w:rsidRDefault="0076322D" w:rsidP="00514A86">
      <w:pPr>
        <w:pStyle w:val="Textbody"/>
        <w:spacing w:after="0" w:line="360" w:lineRule="auto"/>
        <w:ind w:firstLine="709"/>
        <w:rPr>
          <w:rFonts w:ascii="Times New Roman" w:hAnsi="Times New Roman" w:cs="Times New Roman"/>
          <w:sz w:val="24"/>
          <w:szCs w:val="24"/>
        </w:rPr>
      </w:pPr>
    </w:p>
    <w:p w14:paraId="2C209682" w14:textId="77777777" w:rsidR="006A344D" w:rsidRPr="00514A86" w:rsidRDefault="006A344D">
      <w:pPr>
        <w:rPr>
          <w:rFonts w:ascii="Times New Roman" w:hAnsi="Times New Roman" w:cs="Times New Roman"/>
          <w:i/>
          <w:iCs/>
          <w:color w:val="4F81BD"/>
          <w:spacing w:val="15"/>
          <w:sz w:val="32"/>
          <w:szCs w:val="32"/>
        </w:rPr>
      </w:pPr>
      <w:r w:rsidRPr="00514A86">
        <w:rPr>
          <w:rFonts w:ascii="Times New Roman" w:hAnsi="Times New Roman" w:cs="Times New Roman"/>
          <w:sz w:val="32"/>
          <w:szCs w:val="32"/>
        </w:rPr>
        <w:br w:type="page"/>
      </w:r>
    </w:p>
    <w:p w14:paraId="74B4C457" w14:textId="6094E6C9" w:rsidR="00A779BC" w:rsidRPr="00514A86" w:rsidRDefault="00A779BC" w:rsidP="00A779BC">
      <w:pPr>
        <w:pStyle w:val="Subttulo"/>
        <w:spacing w:after="0" w:line="360" w:lineRule="auto"/>
        <w:ind w:firstLine="709"/>
        <w:jc w:val="both"/>
        <w:rPr>
          <w:rFonts w:ascii="Times New Roman" w:hAnsi="Times New Roman" w:cs="Times New Roman"/>
          <w:sz w:val="32"/>
          <w:szCs w:val="32"/>
        </w:rPr>
      </w:pPr>
      <w:r w:rsidRPr="00514A86">
        <w:rPr>
          <w:rFonts w:ascii="Times New Roman" w:hAnsi="Times New Roman" w:cs="Times New Roman"/>
          <w:sz w:val="32"/>
          <w:szCs w:val="32"/>
        </w:rPr>
        <w:lastRenderedPageBreak/>
        <w:t xml:space="preserve">Anexo </w:t>
      </w:r>
      <w:r w:rsidR="006A344D" w:rsidRPr="00514A86">
        <w:rPr>
          <w:rFonts w:ascii="Times New Roman" w:hAnsi="Times New Roman" w:cs="Times New Roman"/>
          <w:sz w:val="32"/>
          <w:szCs w:val="32"/>
        </w:rPr>
        <w:t>1</w:t>
      </w:r>
    </w:p>
    <w:p w14:paraId="327B7DFA" w14:textId="77777777" w:rsidR="00A779BC" w:rsidRPr="00514A86" w:rsidRDefault="00A779BC" w:rsidP="00514A86">
      <w:pPr>
        <w:pStyle w:val="Textbody"/>
        <w:rPr>
          <w:rFonts w:ascii="Times New Roman" w:hAnsi="Times New Roman"/>
        </w:rPr>
      </w:pPr>
    </w:p>
    <w:p w14:paraId="65518D34" w14:textId="77777777" w:rsidR="00C61186" w:rsidRPr="00514A86" w:rsidRDefault="00C61186" w:rsidP="00514A86">
      <w:pPr>
        <w:pStyle w:val="Ttulo1"/>
        <w:spacing w:before="0" w:beforeAutospacing="0" w:after="0" w:afterAutospacing="0" w:line="360" w:lineRule="auto"/>
        <w:ind w:firstLine="709"/>
        <w:rPr>
          <w:sz w:val="28"/>
          <w:szCs w:val="28"/>
          <w:lang w:val="en-GB"/>
        </w:rPr>
      </w:pPr>
      <w:r w:rsidRPr="00514A86">
        <w:rPr>
          <w:sz w:val="28"/>
          <w:szCs w:val="28"/>
          <w:lang w:val="en-GB"/>
        </w:rPr>
        <w:t>Andrew Jackson</w:t>
      </w:r>
    </w:p>
    <w:p w14:paraId="7BD86A49" w14:textId="3CAB569A" w:rsidR="00C61186" w:rsidRPr="00514A86" w:rsidRDefault="00C61186" w:rsidP="00514A86">
      <w:pPr>
        <w:pStyle w:val="Textbody"/>
        <w:spacing w:after="0" w:line="360" w:lineRule="auto"/>
        <w:ind w:firstLine="709"/>
        <w:jc w:val="both"/>
        <w:rPr>
          <w:rFonts w:ascii="Times New Roman" w:hAnsi="Times New Roman" w:cs="Times New Roman"/>
          <w:i/>
          <w:sz w:val="24"/>
          <w:szCs w:val="24"/>
          <w:lang w:val="en-GB"/>
        </w:rPr>
      </w:pPr>
      <w:r w:rsidRPr="00514A86">
        <w:rPr>
          <w:rFonts w:ascii="Times New Roman" w:hAnsi="Times New Roman" w:cs="Times New Roman"/>
          <w:i/>
          <w:sz w:val="24"/>
          <w:szCs w:val="24"/>
          <w:lang w:val="en-GB"/>
        </w:rPr>
        <w:t>Second Annual Message to Congress (December 6, 1830)</w:t>
      </w:r>
    </w:p>
    <w:p w14:paraId="67C803F6" w14:textId="0DB86500" w:rsidR="00E337FC" w:rsidRPr="00514A86" w:rsidRDefault="002A37C6" w:rsidP="00514A86">
      <w:pPr>
        <w:pStyle w:val="Textbody"/>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It gives me pleasure to announce to Congress that the benevolent policy of the Government, stea</w:t>
      </w:r>
      <w:bookmarkStart w:id="21" w:name="_GoBack2"/>
      <w:bookmarkEnd w:id="21"/>
      <w:r w:rsidRPr="00514A86">
        <w:rPr>
          <w:rFonts w:ascii="Times New Roman" w:hAnsi="Times New Roman" w:cs="Times New Roman"/>
          <w:sz w:val="24"/>
          <w:szCs w:val="24"/>
          <w:lang w:val="en-US"/>
        </w:rPr>
        <w:t>dily pursued for nearly thirty years, in relation to the removal of the Indians beyond the white settlements is approaching to a happy consummation. Two important tribes have accepted the provision made for their removal at the last session of Congress, and it is believed that their example will induce the remaining tribes also to seek the same obvious advantages</w:t>
      </w:r>
      <w:r w:rsidR="0076322D" w:rsidRPr="00514A86">
        <w:rPr>
          <w:rFonts w:ascii="Times New Roman" w:hAnsi="Times New Roman" w:cs="Times New Roman"/>
          <w:sz w:val="24"/>
          <w:szCs w:val="24"/>
          <w:lang w:val="en-US"/>
        </w:rPr>
        <w:t>.</w:t>
      </w:r>
    </w:p>
    <w:p w14:paraId="6251DE1E" w14:textId="2030612D" w:rsidR="00B6634A" w:rsidRPr="00514A86" w:rsidRDefault="002A37C6" w:rsidP="00514A86">
      <w:pPr>
        <w:pStyle w:val="Textbody"/>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The consequences of a speedy removal will be important to the United States, to individual States, and to the Indians themselves. The pecuniary advantages which it Promises to the Government are the least of its recommendations. It puts an end to all possible danger of collision between the authorities of the General and State Governments on account of the Indians. It will place a dense and civilized population in large tracts of country now occupied by a few savage hunters. By opening the whole territory between Tennessee on the north and Louisiana on the south to the settlement of the whites it will incalculably strengthen the southwestern frontier and render the adjacent States strong enough to repel future invasions without remote aid. It will relieve the whole State of Mississippi and the western part of Alabama of Indian occupancy, and enable those States to advance rapidly in population, wealth, and power. It will separate the Indians from immediate contact with settlements of whites; free them from the power of the States; enable them to pursue happiness in their own way and under their own rude institutions; will retard the progress of decay, which is lessening their numbers, and perhaps cause them gradually, under the protection of the Government and through the influence of good counsels, to cast off their savage habits and become an interesting, civilized, and Christian community. These consequences, some of them so certain and the rest so probable, make the complete execution of the plan sanctioned by Congress at their last session an object of much solicitude.</w:t>
      </w:r>
    </w:p>
    <w:p w14:paraId="7129E075" w14:textId="77777777" w:rsidR="00E337FC" w:rsidRPr="00514A86" w:rsidRDefault="002A37C6" w:rsidP="00514A86">
      <w:pPr>
        <w:pStyle w:val="Standard"/>
        <w:widowControl w:val="0"/>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Toward the aborigines of the country no one can indulge a more friendly feeling than myself, or would go further in attempting to reclaim them from their wandering habits and make them a happy, prosperous people. I have endeavored to impress upon them my own solemn convictions of the duties and powers of the General Government </w:t>
      </w:r>
      <w:r w:rsidRPr="00514A86">
        <w:rPr>
          <w:rFonts w:ascii="Times New Roman" w:hAnsi="Times New Roman" w:cs="Times New Roman"/>
          <w:sz w:val="24"/>
          <w:szCs w:val="24"/>
          <w:lang w:val="en-US"/>
        </w:rPr>
        <w:lastRenderedPageBreak/>
        <w:t>in relation to the State authorities. For the justice of the laws passed by the States within the scope of their reserved powers they are not responsible to this Government. As individuals we may entertain and express our opinions of their acts, but as a Government we have as little right to control them as we have to prescribe laws for other nations.</w:t>
      </w:r>
    </w:p>
    <w:p w14:paraId="4AA1D416" w14:textId="6E94CFC1" w:rsidR="00B6634A" w:rsidRPr="00514A86" w:rsidRDefault="002A37C6" w:rsidP="00514A86">
      <w:pPr>
        <w:pStyle w:val="Standard"/>
        <w:widowControl w:val="0"/>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With a full understanding of the subject, the Choctaw and the Chickasaw tribes have with great unanimity determined to avail themselves of the liberal offers presented by the act of Congress, and have agreed to remove beyond the Mississippi River. Treaties have been made with them, which in due season will be submitted for consideration. In negotiating these treaties they were made to understand their true condition, and they have preferred maintaining their independence in the Western forests to submitting to the laws of the States in which they now reside. These treaties, being probably the last which will ever be made with them, are characterized by great liberality on the part of the Government. They give the Indians a liberal sum in consideration of their removal, and comfortable subsistence on their arrival at their new homes. If it be their real interest to maintain a separate existence, they will there be at liberty to do so without the inconveniences and vexations to which they would unavoidably have been subject in Alabama and Mississippi.</w:t>
      </w:r>
    </w:p>
    <w:p w14:paraId="3D523D9D" w14:textId="77777777" w:rsidR="00B6634A" w:rsidRPr="00514A86" w:rsidRDefault="002A37C6" w:rsidP="00514A86">
      <w:pPr>
        <w:pStyle w:val="Standard"/>
        <w:widowControl w:val="0"/>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Humanity has often wept over the fate of the aborigines of this country, and Philanthropy has been long busily employed in devising means to avert it, but its progress has never for a moment been arrested, and one by one have many powerful tribes disappeared from the earth. To follow to the tomb the last of his race and to tread on the graves of extinct nations excite melancholy reflections. But true philanthropy reconciles the mind to these vicissitudes as it does to the extinction of one generation to make room for another. In the monuments and fortresses of an unknown people, spread over the extensive regions of the West, we behold the memorials of a once powerful race, which was exterminated or has disappeared to make room for the existing savage tribes. Nor is there anything in this which, upon a comprehensive view of the general interests of the human race, is to be regretted. Philanthropy could not wish to see this continent restored to the conditions in which it was found by our forefathers. What good man would prefer a country covered with forests and ranged by a few thousand savages to our extensive Republic, studded with cities, towns, and prosperous farms, embellished with all the improvements which art can devise or industry execute, occupied by more than 12,000,000 happy people, and filled with all the blessings of </w:t>
      </w:r>
      <w:r w:rsidRPr="00514A86">
        <w:rPr>
          <w:rFonts w:ascii="Times New Roman" w:hAnsi="Times New Roman" w:cs="Times New Roman"/>
          <w:sz w:val="24"/>
          <w:szCs w:val="24"/>
          <w:lang w:val="en-US"/>
        </w:rPr>
        <w:lastRenderedPageBreak/>
        <w:t>liberty, civilization, and religion?</w:t>
      </w:r>
    </w:p>
    <w:p w14:paraId="17127FE9" w14:textId="77777777" w:rsidR="00B6634A" w:rsidRPr="00514A86" w:rsidRDefault="002A37C6" w:rsidP="00514A86">
      <w:pPr>
        <w:pStyle w:val="Standard"/>
        <w:widowControl w:val="0"/>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The present policy of the Government is but a continuation of the same progressive change by a milder process. The tribes which occupied the countries now constituting the Eastern States were annihilated or have melted away to make room for the whites. The waves of population and civilization are rolling to the westward, and we now propose to acquire the countries occupied by the red men of the South and West by a fair exchange, and, at the expense of the United States, to send them to a land where their existence may be prolonged and perhaps made perpetual.</w:t>
      </w:r>
    </w:p>
    <w:p w14:paraId="3BC1D93F" w14:textId="77777777" w:rsidR="00B6634A" w:rsidRPr="00514A86" w:rsidRDefault="002A37C6" w:rsidP="00514A86">
      <w:pPr>
        <w:pStyle w:val="Standard"/>
        <w:widowControl w:val="0"/>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Doubtless it will be painful to leave the graves of their fathers; but what do </w:t>
      </w:r>
      <w:proofErr w:type="gramStart"/>
      <w:r w:rsidRPr="00514A86">
        <w:rPr>
          <w:rFonts w:ascii="Times New Roman" w:hAnsi="Times New Roman" w:cs="Times New Roman"/>
          <w:sz w:val="24"/>
          <w:szCs w:val="24"/>
          <w:lang w:val="en-US"/>
        </w:rPr>
        <w:t>they</w:t>
      </w:r>
      <w:proofErr w:type="gramEnd"/>
      <w:r w:rsidRPr="00514A86">
        <w:rPr>
          <w:rFonts w:ascii="Times New Roman" w:hAnsi="Times New Roman" w:cs="Times New Roman"/>
          <w:sz w:val="24"/>
          <w:szCs w:val="24"/>
          <w:lang w:val="en-US"/>
        </w:rPr>
        <w:t xml:space="preserve"> more than our ancestors did or than our children are now doing? To better their condition in an unknown land our forefathers left all that was dear in earthly objects. Our children by thousands yearly leave the land of their birth to seek new homes in distant regions. Does Humanity weep at these painful separations from everything, animate and inanimate, with which the young heart has become entwined? </w:t>
      </w:r>
      <w:proofErr w:type="gramStart"/>
      <w:r w:rsidRPr="00514A86">
        <w:rPr>
          <w:rFonts w:ascii="Times New Roman" w:hAnsi="Times New Roman" w:cs="Times New Roman"/>
          <w:sz w:val="24"/>
          <w:szCs w:val="24"/>
          <w:lang w:val="en-US"/>
        </w:rPr>
        <w:t>Far from it.</w:t>
      </w:r>
      <w:proofErr w:type="gramEnd"/>
      <w:r w:rsidRPr="00514A86">
        <w:rPr>
          <w:rFonts w:ascii="Times New Roman" w:hAnsi="Times New Roman" w:cs="Times New Roman"/>
          <w:sz w:val="24"/>
          <w:szCs w:val="24"/>
          <w:lang w:val="en-US"/>
        </w:rPr>
        <w:t xml:space="preserve"> It is rather a source of joy that our country affords scope where our young population may range unconstrained in body or in mind, developing the power and faculties of man in their highest perfection.</w:t>
      </w:r>
    </w:p>
    <w:p w14:paraId="16B82A4B" w14:textId="77777777" w:rsidR="00B6634A" w:rsidRPr="00514A86" w:rsidRDefault="002A37C6" w:rsidP="00514A86">
      <w:pPr>
        <w:pStyle w:val="Standard"/>
        <w:widowControl w:val="0"/>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These remove hundreds and almost thousands of miles at their own expense, purchase the lands they occupy, and support themselves at their new homes from the moment of their arrival. Can it be cruel in this Government when, by events which it </w:t>
      </w:r>
      <w:proofErr w:type="spellStart"/>
      <w:r w:rsidRPr="00514A86">
        <w:rPr>
          <w:rFonts w:ascii="Times New Roman" w:hAnsi="Times New Roman" w:cs="Times New Roman"/>
          <w:sz w:val="24"/>
          <w:szCs w:val="24"/>
          <w:lang w:val="en-US"/>
        </w:rPr>
        <w:t>can not</w:t>
      </w:r>
      <w:proofErr w:type="spellEnd"/>
      <w:r w:rsidRPr="00514A86">
        <w:rPr>
          <w:rFonts w:ascii="Times New Roman" w:hAnsi="Times New Roman" w:cs="Times New Roman"/>
          <w:sz w:val="24"/>
          <w:szCs w:val="24"/>
          <w:lang w:val="en-US"/>
        </w:rPr>
        <w:t xml:space="preserve"> control, the Indian is made discontented in his ancient home to purchase his lands, to give him a new and extensive territory, to pay the expense of his removal, and support him a year in his new abode? How many thousands of our own people would gladly embrace the opportunity of removing to the West on such conditions! If the offers made to the Indians were extended to them, they would be hailed with gratitude and joy.</w:t>
      </w:r>
    </w:p>
    <w:p w14:paraId="323B4202" w14:textId="77777777" w:rsidR="00B6634A" w:rsidRPr="00514A86" w:rsidRDefault="002A37C6" w:rsidP="00514A86">
      <w:pPr>
        <w:pStyle w:val="Standard"/>
        <w:widowControl w:val="0"/>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And is it supposed that the wandering savage has a stronger attachment to his home than the settled, civilized Christian? Is it more afflicting to him to leave the graves of his fathers than it is to our brothers and children? Rightly considered, the policy of the General Government toward the red man is not only liberal, but generous. He is unwilling to submit to the laws of the States and mingle with their population. To save him from this alternative, or perhaps utter annihilation, the General Government kindly offers him a new home, and proposes to pay the whole expense of his removal and settlement.</w:t>
      </w:r>
    </w:p>
    <w:p w14:paraId="26601A80" w14:textId="08C807D7" w:rsidR="00B6634A" w:rsidRPr="00514A86" w:rsidRDefault="002A37C6" w:rsidP="00514A86">
      <w:pPr>
        <w:pStyle w:val="Standard"/>
        <w:widowControl w:val="0"/>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In the consummation of a policy originating at an early period, and steadily </w:t>
      </w:r>
      <w:r w:rsidRPr="00514A86">
        <w:rPr>
          <w:rFonts w:ascii="Times New Roman" w:hAnsi="Times New Roman" w:cs="Times New Roman"/>
          <w:sz w:val="24"/>
          <w:szCs w:val="24"/>
          <w:lang w:val="en-US"/>
        </w:rPr>
        <w:lastRenderedPageBreak/>
        <w:t xml:space="preserve">pursued by every Administration within the present century </w:t>
      </w:r>
      <w:r w:rsidR="00A779BC" w:rsidRPr="00514A86">
        <w:rPr>
          <w:rFonts w:ascii="Times New Roman" w:hAnsi="Times New Roman" w:cs="Times New Roman"/>
          <w:sz w:val="24"/>
          <w:szCs w:val="24"/>
          <w:lang w:val="en-US"/>
        </w:rPr>
        <w:t>–</w:t>
      </w:r>
      <w:r w:rsidRPr="00514A86">
        <w:rPr>
          <w:rFonts w:ascii="Times New Roman" w:hAnsi="Times New Roman" w:cs="Times New Roman"/>
          <w:sz w:val="24"/>
          <w:szCs w:val="24"/>
          <w:lang w:val="en-US"/>
        </w:rPr>
        <w:t xml:space="preserve"> so just to the States and so generous to the Indians </w:t>
      </w:r>
      <w:r w:rsidR="00A779BC" w:rsidRPr="00514A86">
        <w:rPr>
          <w:rFonts w:ascii="Times New Roman" w:hAnsi="Times New Roman" w:cs="Times New Roman"/>
          <w:sz w:val="24"/>
          <w:szCs w:val="24"/>
          <w:lang w:val="en-US"/>
        </w:rPr>
        <w:t>–</w:t>
      </w:r>
      <w:r w:rsidRPr="00514A86">
        <w:rPr>
          <w:rFonts w:ascii="Times New Roman" w:hAnsi="Times New Roman" w:cs="Times New Roman"/>
          <w:sz w:val="24"/>
          <w:szCs w:val="24"/>
          <w:lang w:val="en-US"/>
        </w:rPr>
        <w:t xml:space="preserve"> the Executive feels it has a right to expect the cooperation of Congress and of all good and disinterested men. The States, moreover, have a right to demand it. It was substantially a part of the compact which made them members of our Confederacy. With Georgia there is an express contract; with the new States an implied one of equal obligation. Why, in authorizing Ohio, Indiana, Illinois, Missouri, Mississippi, and Alabama to form constitutions and become separate States, did Congress include within their limits extensive tracts of Indian lands, and, in some instances, powerful Indian tribes? Was it not understood by both parties that the power of the States was to be coextensive with their limits, and that with all convenient dispatch the General Government should extinguish the Indian title and remove every obstruction to the complete jurisdiction of the State governments over the soil? Probably not one of those States would have accepted a separate existence </w:t>
      </w:r>
      <w:r w:rsidR="00A779BC" w:rsidRPr="00514A86">
        <w:rPr>
          <w:rFonts w:ascii="Times New Roman" w:hAnsi="Times New Roman" w:cs="Times New Roman"/>
          <w:sz w:val="24"/>
          <w:szCs w:val="24"/>
          <w:lang w:val="en-US"/>
        </w:rPr>
        <w:t>–</w:t>
      </w:r>
      <w:r w:rsidRPr="00514A86">
        <w:rPr>
          <w:rFonts w:ascii="Times New Roman" w:hAnsi="Times New Roman" w:cs="Times New Roman"/>
          <w:sz w:val="24"/>
          <w:szCs w:val="24"/>
          <w:lang w:val="en-US"/>
        </w:rPr>
        <w:t xml:space="preserve"> certainly it would never have been granted by Congress </w:t>
      </w:r>
      <w:r w:rsidR="00A779BC" w:rsidRPr="00514A86">
        <w:rPr>
          <w:rFonts w:ascii="Times New Roman" w:hAnsi="Times New Roman" w:cs="Times New Roman"/>
          <w:sz w:val="24"/>
          <w:szCs w:val="24"/>
          <w:lang w:val="en-US"/>
        </w:rPr>
        <w:t>–</w:t>
      </w:r>
      <w:r w:rsidRPr="00514A86">
        <w:rPr>
          <w:rFonts w:ascii="Times New Roman" w:hAnsi="Times New Roman" w:cs="Times New Roman"/>
          <w:sz w:val="24"/>
          <w:szCs w:val="24"/>
          <w:lang w:val="en-US"/>
        </w:rPr>
        <w:t xml:space="preserve"> had it been understood that they were to be confined for ever to those small portions of their nominal territory the Indian title to which had at the time been extinguished.</w:t>
      </w:r>
    </w:p>
    <w:p w14:paraId="4FE556D3" w14:textId="563BE9F7" w:rsidR="00B6634A" w:rsidRPr="00514A86" w:rsidRDefault="002A37C6" w:rsidP="00362FD6">
      <w:pPr>
        <w:pStyle w:val="Standard"/>
        <w:spacing w:after="0" w:line="360" w:lineRule="auto"/>
        <w:ind w:firstLine="567"/>
        <w:contextualSpacing/>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It is, therefore, a duty which this Government owes to the new States to extinguish as soon as possible the Indian title to all lands which Congress themselves have included within their limits. When this is done the duties of the General Government in relation to the States and the Indians within their limits are at an end. The Indians may leave the State or not, as they choose. The purchase of their lands does not alter in the least their personal relations with the State government. No act of the General Government has ever been deemed necessary to give the States jurisdiction over the persons of the Indians. That </w:t>
      </w:r>
      <w:proofErr w:type="gramStart"/>
      <w:r w:rsidRPr="00514A86">
        <w:rPr>
          <w:rFonts w:ascii="Times New Roman" w:hAnsi="Times New Roman" w:cs="Times New Roman"/>
          <w:sz w:val="24"/>
          <w:szCs w:val="24"/>
          <w:lang w:val="en-US"/>
        </w:rPr>
        <w:t>they possess</w:t>
      </w:r>
      <w:proofErr w:type="gramEnd"/>
      <w:r w:rsidRPr="00514A86">
        <w:rPr>
          <w:rFonts w:ascii="Times New Roman" w:hAnsi="Times New Roman" w:cs="Times New Roman"/>
          <w:sz w:val="24"/>
          <w:szCs w:val="24"/>
          <w:lang w:val="en-US"/>
        </w:rPr>
        <w:t xml:space="preserve"> by virtue of their sovereign power within their own limits in as full a manner before as after the purchase of the Indian lands; nor can this Government add to or diminish it.</w:t>
      </w:r>
    </w:p>
    <w:p w14:paraId="524C3BE9" w14:textId="77777777" w:rsidR="00E50195" w:rsidRDefault="002A37C6" w:rsidP="00827187">
      <w:pPr>
        <w:pStyle w:val="Standard"/>
        <w:spacing w:after="0" w:line="360" w:lineRule="auto"/>
        <w:ind w:firstLine="709"/>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May we not hope, therefore, that all good citizens, and none more zealously than those who think the Indians oppressed by subjection to the laws of the States, will unite in attempting to open the eyes of those children of the forest to their </w:t>
      </w:r>
      <w:r w:rsidRPr="00827187">
        <w:rPr>
          <w:rFonts w:ascii="Times New Roman" w:hAnsi="Times New Roman" w:cs="Times New Roman"/>
          <w:sz w:val="24"/>
          <w:szCs w:val="24"/>
          <w:lang w:val="en-US"/>
        </w:rPr>
        <w:t>true condition, and by a speedy removal to relieve them from all the evils, real or imaginary, present or prospective, with which they may be supposed to be threatened.</w:t>
      </w:r>
    </w:p>
    <w:p w14:paraId="7BFE048F" w14:textId="77777777" w:rsidR="00E50195" w:rsidRDefault="00E50195" w:rsidP="00827187">
      <w:pPr>
        <w:pStyle w:val="Standard"/>
        <w:spacing w:after="0" w:line="360" w:lineRule="auto"/>
        <w:ind w:firstLine="709"/>
        <w:jc w:val="both"/>
        <w:rPr>
          <w:rFonts w:ascii="Times New Roman" w:hAnsi="Times New Roman" w:cs="Times New Roman"/>
          <w:sz w:val="24"/>
          <w:szCs w:val="24"/>
          <w:lang w:val="en-US"/>
        </w:rPr>
      </w:pPr>
    </w:p>
    <w:p w14:paraId="607642A3" w14:textId="2C8727C3" w:rsidR="00362FD6" w:rsidRPr="00827187" w:rsidRDefault="00E50195" w:rsidP="00827187">
      <w:pPr>
        <w:pStyle w:val="Standard"/>
        <w:spacing w:after="0" w:line="360" w:lineRule="auto"/>
        <w:ind w:firstLine="709"/>
        <w:jc w:val="both"/>
        <w:rPr>
          <w:rFonts w:ascii="Times New Roman" w:hAnsi="Times New Roman" w:cs="Times New Roman"/>
          <w:sz w:val="24"/>
          <w:szCs w:val="24"/>
          <w:lang w:val="en-US"/>
        </w:rPr>
      </w:pPr>
      <w:r>
        <w:rPr>
          <w:rFonts w:ascii="Times New Roman" w:hAnsi="Times New Roman" w:cs="Times New Roman"/>
          <w:b/>
          <w:kern w:val="0"/>
          <w:sz w:val="24"/>
          <w:szCs w:val="24"/>
        </w:rPr>
        <w:t>Fuent</w:t>
      </w:r>
      <w:r w:rsidRPr="00E50195">
        <w:rPr>
          <w:rFonts w:ascii="Times New Roman" w:hAnsi="Times New Roman" w:cs="Times New Roman"/>
          <w:b/>
          <w:kern w:val="0"/>
          <w:sz w:val="24"/>
          <w:szCs w:val="24"/>
        </w:rPr>
        <w:t>e</w:t>
      </w:r>
      <w:r>
        <w:rPr>
          <w:rFonts w:ascii="Times New Roman" w:hAnsi="Times New Roman" w:cs="Times New Roman"/>
          <w:kern w:val="0"/>
          <w:sz w:val="24"/>
          <w:szCs w:val="24"/>
        </w:rPr>
        <w:t xml:space="preserve">: </w:t>
      </w:r>
      <w:r w:rsidR="00827187" w:rsidRPr="00827187">
        <w:rPr>
          <w:rFonts w:ascii="Times New Roman" w:hAnsi="Times New Roman" w:cs="Times New Roman"/>
          <w:kern w:val="0"/>
          <w:sz w:val="24"/>
          <w:szCs w:val="24"/>
        </w:rPr>
        <w:t xml:space="preserve">Library of </w:t>
      </w:r>
      <w:proofErr w:type="spellStart"/>
      <w:r w:rsidR="00827187" w:rsidRPr="00827187">
        <w:rPr>
          <w:rFonts w:ascii="Times New Roman" w:hAnsi="Times New Roman" w:cs="Times New Roman"/>
          <w:kern w:val="0"/>
          <w:sz w:val="24"/>
          <w:szCs w:val="24"/>
        </w:rPr>
        <w:t>the</w:t>
      </w:r>
      <w:proofErr w:type="spellEnd"/>
      <w:r w:rsidR="00827187" w:rsidRPr="00827187">
        <w:rPr>
          <w:rFonts w:ascii="Times New Roman" w:hAnsi="Times New Roman" w:cs="Times New Roman"/>
          <w:kern w:val="0"/>
          <w:sz w:val="24"/>
          <w:szCs w:val="24"/>
        </w:rPr>
        <w:t xml:space="preserve"> </w:t>
      </w:r>
      <w:proofErr w:type="spellStart"/>
      <w:r w:rsidR="00827187" w:rsidRPr="00827187">
        <w:rPr>
          <w:rFonts w:ascii="Times New Roman" w:hAnsi="Times New Roman" w:cs="Times New Roman"/>
          <w:kern w:val="0"/>
          <w:sz w:val="24"/>
          <w:szCs w:val="24"/>
        </w:rPr>
        <w:t>Congress</w:t>
      </w:r>
      <w:proofErr w:type="spellEnd"/>
      <w:r w:rsidR="00827187" w:rsidRPr="00827187">
        <w:rPr>
          <w:rFonts w:ascii="Times New Roman" w:hAnsi="Times New Roman" w:cs="Times New Roman"/>
          <w:kern w:val="0"/>
          <w:sz w:val="24"/>
          <w:szCs w:val="24"/>
        </w:rPr>
        <w:t xml:space="preserve">, </w:t>
      </w:r>
      <w:r w:rsidR="00827187" w:rsidRPr="00E50195">
        <w:rPr>
          <w:rFonts w:ascii="Times New Roman" w:hAnsi="Times New Roman" w:cs="Times New Roman"/>
          <w:i/>
          <w:iCs/>
          <w:kern w:val="0"/>
          <w:sz w:val="24"/>
          <w:szCs w:val="24"/>
        </w:rPr>
        <w:t xml:space="preserve">A Century of </w:t>
      </w:r>
      <w:proofErr w:type="spellStart"/>
      <w:r w:rsidR="00827187" w:rsidRPr="00E50195">
        <w:rPr>
          <w:rFonts w:ascii="Times New Roman" w:hAnsi="Times New Roman" w:cs="Times New Roman"/>
          <w:i/>
          <w:iCs/>
          <w:kern w:val="0"/>
          <w:sz w:val="24"/>
          <w:szCs w:val="24"/>
        </w:rPr>
        <w:t>Lawmaking</w:t>
      </w:r>
      <w:proofErr w:type="spellEnd"/>
      <w:r w:rsidR="00827187" w:rsidRPr="00E50195">
        <w:rPr>
          <w:rFonts w:ascii="Times New Roman" w:hAnsi="Times New Roman" w:cs="Times New Roman"/>
          <w:i/>
          <w:iCs/>
          <w:kern w:val="0"/>
          <w:sz w:val="24"/>
          <w:szCs w:val="24"/>
        </w:rPr>
        <w:t xml:space="preserve"> </w:t>
      </w:r>
      <w:proofErr w:type="spellStart"/>
      <w:r w:rsidR="00827187" w:rsidRPr="00E50195">
        <w:rPr>
          <w:rFonts w:ascii="Times New Roman" w:hAnsi="Times New Roman" w:cs="Times New Roman"/>
          <w:i/>
          <w:iCs/>
          <w:kern w:val="0"/>
          <w:sz w:val="24"/>
          <w:szCs w:val="24"/>
        </w:rPr>
        <w:t>for</w:t>
      </w:r>
      <w:proofErr w:type="spellEnd"/>
      <w:r w:rsidR="00827187" w:rsidRPr="00E50195">
        <w:rPr>
          <w:rFonts w:ascii="Times New Roman" w:hAnsi="Times New Roman" w:cs="Times New Roman"/>
          <w:i/>
          <w:iCs/>
          <w:kern w:val="0"/>
          <w:sz w:val="24"/>
          <w:szCs w:val="24"/>
        </w:rPr>
        <w:t xml:space="preserve"> a New </w:t>
      </w:r>
      <w:proofErr w:type="spellStart"/>
      <w:r w:rsidR="00827187" w:rsidRPr="00E50195">
        <w:rPr>
          <w:rFonts w:ascii="Times New Roman" w:hAnsi="Times New Roman" w:cs="Times New Roman"/>
          <w:i/>
          <w:iCs/>
          <w:kern w:val="0"/>
          <w:sz w:val="24"/>
          <w:szCs w:val="24"/>
        </w:rPr>
        <w:t>Nation</w:t>
      </w:r>
      <w:proofErr w:type="spellEnd"/>
      <w:r w:rsidR="00827187" w:rsidRPr="00E50195">
        <w:rPr>
          <w:rFonts w:ascii="Times New Roman" w:hAnsi="Times New Roman" w:cs="Times New Roman"/>
          <w:i/>
          <w:iCs/>
          <w:kern w:val="0"/>
          <w:sz w:val="24"/>
          <w:szCs w:val="24"/>
        </w:rPr>
        <w:t xml:space="preserve">: U.S. </w:t>
      </w:r>
      <w:proofErr w:type="spellStart"/>
      <w:r w:rsidR="00827187" w:rsidRPr="00E50195">
        <w:rPr>
          <w:rFonts w:ascii="Times New Roman" w:hAnsi="Times New Roman" w:cs="Times New Roman"/>
          <w:i/>
          <w:iCs/>
          <w:kern w:val="0"/>
          <w:sz w:val="24"/>
          <w:szCs w:val="24"/>
        </w:rPr>
        <w:t>Congressional</w:t>
      </w:r>
      <w:proofErr w:type="spellEnd"/>
      <w:r w:rsidR="00827187" w:rsidRPr="00E50195">
        <w:rPr>
          <w:rFonts w:ascii="Times New Roman" w:hAnsi="Times New Roman" w:cs="Times New Roman"/>
          <w:i/>
          <w:iCs/>
          <w:kern w:val="0"/>
          <w:sz w:val="24"/>
          <w:szCs w:val="24"/>
        </w:rPr>
        <w:t xml:space="preserve"> </w:t>
      </w:r>
      <w:proofErr w:type="spellStart"/>
      <w:r w:rsidR="00827187" w:rsidRPr="00E50195">
        <w:rPr>
          <w:rFonts w:ascii="Times New Roman" w:hAnsi="Times New Roman" w:cs="Times New Roman"/>
          <w:i/>
          <w:iCs/>
          <w:kern w:val="0"/>
          <w:sz w:val="24"/>
          <w:szCs w:val="24"/>
        </w:rPr>
        <w:t>Documents</w:t>
      </w:r>
      <w:proofErr w:type="spellEnd"/>
      <w:r w:rsidR="00827187" w:rsidRPr="00E50195">
        <w:rPr>
          <w:rFonts w:ascii="Times New Roman" w:hAnsi="Times New Roman" w:cs="Times New Roman"/>
          <w:i/>
          <w:iCs/>
          <w:kern w:val="0"/>
          <w:sz w:val="24"/>
          <w:szCs w:val="24"/>
        </w:rPr>
        <w:t xml:space="preserve"> and Debates, 1774 - 1875: </w:t>
      </w:r>
      <w:proofErr w:type="spellStart"/>
      <w:r w:rsidR="00827187" w:rsidRPr="00E50195">
        <w:rPr>
          <w:rFonts w:ascii="Times New Roman" w:hAnsi="Times New Roman" w:cs="Times New Roman"/>
          <w:i/>
          <w:iCs/>
          <w:kern w:val="0"/>
          <w:sz w:val="24"/>
          <w:szCs w:val="24"/>
        </w:rPr>
        <w:t>Register</w:t>
      </w:r>
      <w:proofErr w:type="spellEnd"/>
      <w:r w:rsidR="00827187" w:rsidRPr="00E50195">
        <w:rPr>
          <w:rFonts w:ascii="Times New Roman" w:hAnsi="Times New Roman" w:cs="Times New Roman"/>
          <w:i/>
          <w:iCs/>
          <w:kern w:val="0"/>
          <w:sz w:val="24"/>
          <w:szCs w:val="24"/>
        </w:rPr>
        <w:t xml:space="preserve"> of Debates</w:t>
      </w:r>
      <w:r w:rsidR="00827187" w:rsidRPr="00E50195">
        <w:rPr>
          <w:rFonts w:ascii="Times New Roman" w:hAnsi="Times New Roman" w:cs="Times New Roman"/>
          <w:i/>
          <w:kern w:val="0"/>
          <w:sz w:val="24"/>
          <w:szCs w:val="24"/>
        </w:rPr>
        <w:t xml:space="preserve">, 21st </w:t>
      </w:r>
      <w:proofErr w:type="spellStart"/>
      <w:r w:rsidR="00827187" w:rsidRPr="00E50195">
        <w:rPr>
          <w:rFonts w:ascii="Times New Roman" w:hAnsi="Times New Roman" w:cs="Times New Roman"/>
          <w:i/>
          <w:kern w:val="0"/>
          <w:sz w:val="24"/>
          <w:szCs w:val="24"/>
        </w:rPr>
        <w:lastRenderedPageBreak/>
        <w:t>Congress</w:t>
      </w:r>
      <w:proofErr w:type="spellEnd"/>
      <w:r w:rsidR="00827187" w:rsidRPr="00E50195">
        <w:rPr>
          <w:rFonts w:ascii="Times New Roman" w:hAnsi="Times New Roman" w:cs="Times New Roman"/>
          <w:i/>
          <w:kern w:val="0"/>
          <w:sz w:val="24"/>
          <w:szCs w:val="24"/>
        </w:rPr>
        <w:t xml:space="preserve">, 2nd </w:t>
      </w:r>
      <w:proofErr w:type="spellStart"/>
      <w:r w:rsidR="00827187" w:rsidRPr="00E50195">
        <w:rPr>
          <w:rFonts w:ascii="Times New Roman" w:hAnsi="Times New Roman" w:cs="Times New Roman"/>
          <w:i/>
          <w:kern w:val="0"/>
          <w:sz w:val="24"/>
          <w:szCs w:val="24"/>
        </w:rPr>
        <w:t>Session</w:t>
      </w:r>
      <w:proofErr w:type="spellEnd"/>
      <w:r w:rsidR="00827187" w:rsidRPr="00827187">
        <w:rPr>
          <w:rFonts w:ascii="Times New Roman" w:hAnsi="Times New Roman" w:cs="Times New Roman"/>
          <w:kern w:val="0"/>
          <w:sz w:val="24"/>
          <w:szCs w:val="24"/>
        </w:rPr>
        <w:t>, pp. ix-x. Disponible en Internet: </w:t>
      </w:r>
      <w:hyperlink r:id="rId26" w:history="1">
        <w:r w:rsidR="00827187" w:rsidRPr="00827187">
          <w:rPr>
            <w:rFonts w:ascii="Times New Roman" w:hAnsi="Times New Roman" w:cs="Times New Roman"/>
            <w:color w:val="0000E9"/>
            <w:kern w:val="0"/>
            <w:sz w:val="24"/>
            <w:szCs w:val="24"/>
            <w:u w:val="single" w:color="0000E9"/>
          </w:rPr>
          <w:t>http://memory.loc.gov/cgi-bin/ampage?collId=llrd&amp;fileName=010/llrd010.db&amp;recNum=438</w:t>
        </w:r>
      </w:hyperlink>
      <w:r w:rsidR="00827187" w:rsidRPr="00827187">
        <w:rPr>
          <w:rFonts w:ascii="Times New Roman" w:hAnsi="Times New Roman" w:cs="Times New Roman"/>
          <w:kern w:val="0"/>
          <w:sz w:val="24"/>
          <w:szCs w:val="24"/>
        </w:rPr>
        <w:t>. [</w:t>
      </w:r>
      <w:r w:rsidR="00F14010">
        <w:rPr>
          <w:rFonts w:ascii="Times New Roman" w:hAnsi="Times New Roman" w:cs="Times New Roman"/>
          <w:kern w:val="0"/>
          <w:sz w:val="24"/>
          <w:szCs w:val="24"/>
        </w:rPr>
        <w:t>Fecha de la ú</w:t>
      </w:r>
      <w:r w:rsidR="00827187" w:rsidRPr="00827187">
        <w:rPr>
          <w:rFonts w:ascii="Times New Roman" w:hAnsi="Times New Roman" w:cs="Times New Roman"/>
          <w:kern w:val="0"/>
          <w:sz w:val="24"/>
          <w:szCs w:val="24"/>
        </w:rPr>
        <w:t>ltima consulta: 8 de junio de 2015.]</w:t>
      </w:r>
    </w:p>
    <w:p w14:paraId="62D90878" w14:textId="77777777" w:rsidR="00A506C0" w:rsidRPr="00827187" w:rsidRDefault="00A506C0">
      <w:pPr>
        <w:rPr>
          <w:rFonts w:ascii="Times New Roman" w:hAnsi="Times New Roman" w:cs="Times New Roman"/>
          <w:i/>
          <w:iCs/>
          <w:color w:val="4F81BD"/>
          <w:spacing w:val="15"/>
          <w:sz w:val="24"/>
          <w:szCs w:val="24"/>
        </w:rPr>
      </w:pPr>
      <w:r w:rsidRPr="00827187">
        <w:rPr>
          <w:rFonts w:ascii="Times New Roman" w:hAnsi="Times New Roman" w:cs="Times New Roman"/>
          <w:sz w:val="24"/>
          <w:szCs w:val="24"/>
        </w:rPr>
        <w:br w:type="page"/>
      </w:r>
    </w:p>
    <w:p w14:paraId="343203D5" w14:textId="7BF78C94" w:rsidR="00E337FC" w:rsidRPr="00514A86" w:rsidRDefault="00A779BC" w:rsidP="00514A86">
      <w:pPr>
        <w:pStyle w:val="Subttulo"/>
        <w:spacing w:after="0" w:line="360" w:lineRule="auto"/>
        <w:ind w:firstLine="709"/>
        <w:jc w:val="both"/>
        <w:rPr>
          <w:rFonts w:ascii="Times New Roman" w:hAnsi="Times New Roman" w:cs="Times New Roman"/>
          <w:lang w:val="en-US"/>
        </w:rPr>
      </w:pPr>
      <w:r w:rsidRPr="00514A86">
        <w:rPr>
          <w:rFonts w:ascii="Times New Roman" w:hAnsi="Times New Roman" w:cs="Times New Roman"/>
          <w:sz w:val="32"/>
          <w:szCs w:val="32"/>
        </w:rPr>
        <w:lastRenderedPageBreak/>
        <w:t>Anexo 2</w:t>
      </w:r>
    </w:p>
    <w:p w14:paraId="5AFE0378" w14:textId="77777777" w:rsidR="00A779BC" w:rsidRPr="00514A86" w:rsidRDefault="00A779BC" w:rsidP="00514A86">
      <w:pPr>
        <w:pStyle w:val="Ttulo1"/>
        <w:spacing w:before="0" w:beforeAutospacing="0" w:after="0" w:afterAutospacing="0" w:line="360" w:lineRule="auto"/>
        <w:ind w:firstLine="709"/>
        <w:rPr>
          <w:sz w:val="28"/>
          <w:szCs w:val="28"/>
          <w:lang w:val="en-GB"/>
        </w:rPr>
      </w:pPr>
    </w:p>
    <w:p w14:paraId="69B16DB5" w14:textId="58AE0BD7" w:rsidR="00840920" w:rsidRPr="00514A86" w:rsidRDefault="0076322D" w:rsidP="00514A86">
      <w:pPr>
        <w:pStyle w:val="Ttulo1"/>
        <w:spacing w:before="0" w:beforeAutospacing="0" w:after="0" w:afterAutospacing="0" w:line="360" w:lineRule="auto"/>
        <w:ind w:firstLine="709"/>
        <w:rPr>
          <w:sz w:val="28"/>
          <w:szCs w:val="28"/>
          <w:lang w:val="en-GB"/>
        </w:rPr>
      </w:pPr>
      <w:r w:rsidRPr="00514A86">
        <w:rPr>
          <w:sz w:val="28"/>
          <w:szCs w:val="28"/>
          <w:lang w:val="en-GB"/>
        </w:rPr>
        <w:t>John Ross</w:t>
      </w:r>
    </w:p>
    <w:p w14:paraId="7DC9E3EF" w14:textId="35103A6C" w:rsidR="00E337FC" w:rsidRPr="00E50195" w:rsidRDefault="002925F4" w:rsidP="00E50195">
      <w:pPr>
        <w:pStyle w:val="Textbody"/>
        <w:spacing w:after="0" w:line="360" w:lineRule="auto"/>
        <w:ind w:firstLine="709"/>
        <w:jc w:val="both"/>
        <w:rPr>
          <w:rFonts w:ascii="Times New Roman" w:hAnsi="Times New Roman" w:cs="Times New Roman"/>
          <w:i/>
          <w:sz w:val="24"/>
          <w:szCs w:val="24"/>
          <w:lang w:val="en-GB"/>
        </w:rPr>
      </w:pPr>
      <w:r w:rsidRPr="00514A86">
        <w:rPr>
          <w:rFonts w:ascii="Times New Roman" w:hAnsi="Times New Roman" w:cs="Times New Roman"/>
          <w:i/>
          <w:sz w:val="24"/>
          <w:szCs w:val="24"/>
          <w:lang w:val="en-GB"/>
        </w:rPr>
        <w:t>Letter to</w:t>
      </w:r>
      <w:r w:rsidR="00E337FC" w:rsidRPr="00514A86">
        <w:rPr>
          <w:rFonts w:ascii="Times New Roman" w:hAnsi="Times New Roman" w:cs="Times New Roman"/>
          <w:i/>
          <w:sz w:val="24"/>
          <w:szCs w:val="24"/>
          <w:lang w:val="en-GB"/>
        </w:rPr>
        <w:t xml:space="preserve"> the Senate and House of Representatives (September 28, 1836) </w:t>
      </w:r>
    </w:p>
    <w:p w14:paraId="7A4A5F6C" w14:textId="45B74B2D" w:rsidR="00E337FC"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Most respectfully and most humbly </w:t>
      </w:r>
      <w:proofErr w:type="spellStart"/>
      <w:r w:rsidRPr="00514A86">
        <w:rPr>
          <w:rFonts w:ascii="Times New Roman" w:hAnsi="Times New Roman" w:cs="Times New Roman"/>
          <w:sz w:val="24"/>
          <w:szCs w:val="24"/>
          <w:lang w:val="en-US"/>
        </w:rPr>
        <w:t>showeth</w:t>
      </w:r>
      <w:proofErr w:type="spellEnd"/>
      <w:r w:rsidRPr="00514A86">
        <w:rPr>
          <w:rFonts w:ascii="Times New Roman" w:hAnsi="Times New Roman" w:cs="Times New Roman"/>
          <w:sz w:val="24"/>
          <w:szCs w:val="24"/>
          <w:lang w:val="en-US"/>
        </w:rPr>
        <w:t xml:space="preserve">: that your memorialists, the chiefs, national committee and council, and people, of the Cherokee nation, in general council assembled, solicit permission to approach your </w:t>
      </w:r>
      <w:proofErr w:type="spellStart"/>
      <w:r w:rsidRPr="00514A86">
        <w:rPr>
          <w:rFonts w:ascii="Times New Roman" w:hAnsi="Times New Roman" w:cs="Times New Roman"/>
          <w:sz w:val="24"/>
          <w:szCs w:val="24"/>
          <w:lang w:val="en-US"/>
        </w:rPr>
        <w:t>honourable</w:t>
      </w:r>
      <w:proofErr w:type="spellEnd"/>
      <w:r w:rsidRPr="00514A86">
        <w:rPr>
          <w:rFonts w:ascii="Times New Roman" w:hAnsi="Times New Roman" w:cs="Times New Roman"/>
          <w:sz w:val="24"/>
          <w:szCs w:val="24"/>
          <w:lang w:val="en-US"/>
        </w:rPr>
        <w:t xml:space="preserve"> bodies, under circumstances peculiar in the history of nations; circumstances of distress and anxiety beyond our power to express. We earnestly bespeak your patience, therefore, while we lay before you</w:t>
      </w:r>
      <w:r w:rsidR="00E337FC" w:rsidRPr="00514A86">
        <w:rPr>
          <w:rFonts w:ascii="Times New Roman" w:hAnsi="Times New Roman" w:cs="Times New Roman"/>
          <w:sz w:val="24"/>
          <w:szCs w:val="24"/>
          <w:lang w:val="en-US"/>
        </w:rPr>
        <w:t xml:space="preserve"> a brief epitome of our griefs.</w:t>
      </w:r>
    </w:p>
    <w:p w14:paraId="1941786D" w14:textId="2F771F9C" w:rsidR="00E337FC"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It is well known, that for a number of years past, we have been harassed by a series of vexations, which it is deemed unnecessary to recite, in detail; but the evidence of which our delegati</w:t>
      </w:r>
      <w:r w:rsidR="00E337FC" w:rsidRPr="00514A86">
        <w:rPr>
          <w:rFonts w:ascii="Times New Roman" w:hAnsi="Times New Roman" w:cs="Times New Roman"/>
          <w:sz w:val="24"/>
          <w:szCs w:val="24"/>
          <w:lang w:val="en-US"/>
        </w:rPr>
        <w:t>on will be prepared to furnish.</w:t>
      </w:r>
    </w:p>
    <w:p w14:paraId="2C813C98" w14:textId="77777777" w:rsidR="00E337FC"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With a view to bringing our troubles to a close, a delegation was appointed on the 3d of October, 1835, by the general council of the nation: clothed with full powers to enter into arrangements with the government of the United States, for the final adjustment of all our existing difficulties. The delegation failing to effect an arrangement with the United States commissioner, then in the nation, proceeded, agreeably to their instructions, in that case, to Washington city, for the purpose of negotiating a treaty with the au</w:t>
      </w:r>
      <w:r w:rsidR="00E337FC" w:rsidRPr="00514A86">
        <w:rPr>
          <w:rFonts w:ascii="Times New Roman" w:hAnsi="Times New Roman" w:cs="Times New Roman"/>
          <w:sz w:val="24"/>
          <w:szCs w:val="24"/>
          <w:lang w:val="en-US"/>
        </w:rPr>
        <w:t>thorities of the United States.</w:t>
      </w:r>
    </w:p>
    <w:p w14:paraId="73E2C469" w14:textId="77777777" w:rsidR="00E337FC"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After the departure of the delegation, a contract was made by the Rev. John F. </w:t>
      </w:r>
      <w:proofErr w:type="spellStart"/>
      <w:r w:rsidRPr="00514A86">
        <w:rPr>
          <w:rFonts w:ascii="Times New Roman" w:hAnsi="Times New Roman" w:cs="Times New Roman"/>
          <w:sz w:val="24"/>
          <w:szCs w:val="24"/>
          <w:lang w:val="en-US"/>
        </w:rPr>
        <w:t>Schermerhorn</w:t>
      </w:r>
      <w:proofErr w:type="spellEnd"/>
      <w:r w:rsidRPr="00514A86">
        <w:rPr>
          <w:rFonts w:ascii="Times New Roman" w:hAnsi="Times New Roman" w:cs="Times New Roman"/>
          <w:sz w:val="24"/>
          <w:szCs w:val="24"/>
          <w:lang w:val="en-US"/>
        </w:rPr>
        <w:t xml:space="preserve"> and certain individual Cherokees, purporting to be a "Treaty, concluded at New </w:t>
      </w:r>
      <w:proofErr w:type="spellStart"/>
      <w:r w:rsidRPr="00514A86">
        <w:rPr>
          <w:rFonts w:ascii="Times New Roman" w:hAnsi="Times New Roman" w:cs="Times New Roman"/>
          <w:sz w:val="24"/>
          <w:szCs w:val="24"/>
          <w:lang w:val="en-US"/>
        </w:rPr>
        <w:t>Echota</w:t>
      </w:r>
      <w:proofErr w:type="spellEnd"/>
      <w:r w:rsidRPr="00514A86">
        <w:rPr>
          <w:rFonts w:ascii="Times New Roman" w:hAnsi="Times New Roman" w:cs="Times New Roman"/>
          <w:sz w:val="24"/>
          <w:szCs w:val="24"/>
          <w:lang w:val="en-US"/>
        </w:rPr>
        <w:t xml:space="preserve">, in the state of Georgia, on the 9th day of December, 1835, by General William Carroll and John F. </w:t>
      </w:r>
      <w:proofErr w:type="spellStart"/>
      <w:r w:rsidRPr="00514A86">
        <w:rPr>
          <w:rFonts w:ascii="Times New Roman" w:hAnsi="Times New Roman" w:cs="Times New Roman"/>
          <w:sz w:val="24"/>
          <w:szCs w:val="24"/>
          <w:lang w:val="en-US"/>
        </w:rPr>
        <w:t>Schermerhorn</w:t>
      </w:r>
      <w:proofErr w:type="spellEnd"/>
      <w:r w:rsidRPr="00514A86">
        <w:rPr>
          <w:rFonts w:ascii="Times New Roman" w:hAnsi="Times New Roman" w:cs="Times New Roman"/>
          <w:sz w:val="24"/>
          <w:szCs w:val="24"/>
          <w:lang w:val="en-US"/>
        </w:rPr>
        <w:t xml:space="preserve">, commissioners on the part of the United States, and the chiefs, headmen, and people, of the Cherokee tribe of Indians." A spurious delegation, in violation of a special injunction of the general council of the nation, proceeded to Washington city, with this pretended treaty; and by false and fraudulent representations, supplanted in the </w:t>
      </w:r>
      <w:proofErr w:type="spellStart"/>
      <w:r w:rsidRPr="00514A86">
        <w:rPr>
          <w:rFonts w:ascii="Times New Roman" w:hAnsi="Times New Roman" w:cs="Times New Roman"/>
          <w:sz w:val="24"/>
          <w:szCs w:val="24"/>
          <w:lang w:val="en-US"/>
        </w:rPr>
        <w:t>favour</w:t>
      </w:r>
      <w:proofErr w:type="spellEnd"/>
      <w:r w:rsidRPr="00514A86">
        <w:rPr>
          <w:rFonts w:ascii="Times New Roman" w:hAnsi="Times New Roman" w:cs="Times New Roman"/>
          <w:sz w:val="24"/>
          <w:szCs w:val="24"/>
          <w:lang w:val="en-US"/>
        </w:rPr>
        <w:t xml:space="preserve"> of the government, the legal and accredited delegation of the Cherokee people; and obtained for this instrument, after making important alterations in its provisions, the recognition of the United States government. And now it is presented to us as a treaty, ratified by the senate and approved by the president, and our acquiescence in its requirements demanded under the sanction of the displeasure of the United States, and the threat of summary </w:t>
      </w:r>
      <w:r w:rsidRPr="00514A86">
        <w:rPr>
          <w:rFonts w:ascii="Times New Roman" w:hAnsi="Times New Roman" w:cs="Times New Roman"/>
          <w:sz w:val="24"/>
          <w:szCs w:val="24"/>
          <w:lang w:val="en-US"/>
        </w:rPr>
        <w:lastRenderedPageBreak/>
        <w:t>compulsion in case of refusal. It comes to us, not through our legitimate authorities, the known and usual medium of communication between the government of the United States and our nation, but through the agency of a complication</w:t>
      </w:r>
      <w:r w:rsidR="00E337FC" w:rsidRPr="00514A86">
        <w:rPr>
          <w:rFonts w:ascii="Times New Roman" w:hAnsi="Times New Roman" w:cs="Times New Roman"/>
          <w:sz w:val="24"/>
          <w:szCs w:val="24"/>
          <w:lang w:val="en-US"/>
        </w:rPr>
        <w:t xml:space="preserve"> of powers, civil and military.</w:t>
      </w:r>
    </w:p>
    <w:p w14:paraId="6F23A67D" w14:textId="77777777" w:rsidR="00E337FC"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By the stipulations of this instrument, we are despoiled of our private possessions, the indefeasible property of individuals. We are stripped of every attribute of freedom and eligibility for legal </w:t>
      </w:r>
      <w:proofErr w:type="spellStart"/>
      <w:r w:rsidRPr="00514A86">
        <w:rPr>
          <w:rFonts w:ascii="Times New Roman" w:hAnsi="Times New Roman" w:cs="Times New Roman"/>
          <w:sz w:val="24"/>
          <w:szCs w:val="24"/>
          <w:lang w:val="en-US"/>
        </w:rPr>
        <w:t>self-defence</w:t>
      </w:r>
      <w:proofErr w:type="spellEnd"/>
      <w:r w:rsidRPr="00514A86">
        <w:rPr>
          <w:rFonts w:ascii="Times New Roman" w:hAnsi="Times New Roman" w:cs="Times New Roman"/>
          <w:sz w:val="24"/>
          <w:szCs w:val="24"/>
          <w:lang w:val="en-US"/>
        </w:rPr>
        <w:t xml:space="preserve">. Our property may be plundered before our eyes. Violence may be committed on our persons: even our lives may be taken away and there is none to regard our complaints. We are </w:t>
      </w:r>
      <w:proofErr w:type="spellStart"/>
      <w:r w:rsidRPr="00514A86">
        <w:rPr>
          <w:rFonts w:ascii="Times New Roman" w:hAnsi="Times New Roman" w:cs="Times New Roman"/>
          <w:sz w:val="24"/>
          <w:szCs w:val="24"/>
          <w:lang w:val="en-US"/>
        </w:rPr>
        <w:t>denationalised</w:t>
      </w:r>
      <w:proofErr w:type="spellEnd"/>
      <w:r w:rsidRPr="00514A86">
        <w:rPr>
          <w:rFonts w:ascii="Times New Roman" w:hAnsi="Times New Roman" w:cs="Times New Roman"/>
          <w:sz w:val="24"/>
          <w:szCs w:val="24"/>
          <w:lang w:val="en-US"/>
        </w:rPr>
        <w:t xml:space="preserve">! We are disfranchised! We are deprived of membership in the human family! We have neither land nor home nor resting place that can be called our own. And this is </w:t>
      </w:r>
      <w:proofErr w:type="gramStart"/>
      <w:r w:rsidRPr="00514A86">
        <w:rPr>
          <w:rFonts w:ascii="Times New Roman" w:hAnsi="Times New Roman" w:cs="Times New Roman"/>
          <w:sz w:val="24"/>
          <w:szCs w:val="24"/>
          <w:lang w:val="en-US"/>
        </w:rPr>
        <w:t>effected</w:t>
      </w:r>
      <w:proofErr w:type="gramEnd"/>
      <w:r w:rsidRPr="00514A86">
        <w:rPr>
          <w:rFonts w:ascii="Times New Roman" w:hAnsi="Times New Roman" w:cs="Times New Roman"/>
          <w:sz w:val="24"/>
          <w:szCs w:val="24"/>
          <w:lang w:val="en-US"/>
        </w:rPr>
        <w:t xml:space="preserve"> by the provisions of a compact which assumes the venerated, the sacred appellation of Treaty. We are overwhelmed! Our hearts are sickened! Our utterance is </w:t>
      </w:r>
      <w:proofErr w:type="spellStart"/>
      <w:r w:rsidRPr="00514A86">
        <w:rPr>
          <w:rFonts w:ascii="Times New Roman" w:hAnsi="Times New Roman" w:cs="Times New Roman"/>
          <w:sz w:val="24"/>
          <w:szCs w:val="24"/>
          <w:lang w:val="en-US"/>
        </w:rPr>
        <w:t>paralised</w:t>
      </w:r>
      <w:proofErr w:type="spellEnd"/>
      <w:r w:rsidRPr="00514A86">
        <w:rPr>
          <w:rFonts w:ascii="Times New Roman" w:hAnsi="Times New Roman" w:cs="Times New Roman"/>
          <w:sz w:val="24"/>
          <w:szCs w:val="24"/>
          <w:lang w:val="en-US"/>
        </w:rPr>
        <w:t>, when we reflect on the condition in which we are placed by the audacious practices of unprincipled men; who have managed their stratagems with so much dexterity as to impose on the government of the United States, in the face of our earnest, solemn</w:t>
      </w:r>
      <w:r w:rsidR="00E337FC" w:rsidRPr="00514A86">
        <w:rPr>
          <w:rFonts w:ascii="Times New Roman" w:hAnsi="Times New Roman" w:cs="Times New Roman"/>
          <w:sz w:val="24"/>
          <w:szCs w:val="24"/>
          <w:lang w:val="en-US"/>
        </w:rPr>
        <w:t>, and reiterated protestations.</w:t>
      </w:r>
    </w:p>
    <w:p w14:paraId="6C4F41E1" w14:textId="66469412" w:rsidR="00E337FC"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The instrument in </w:t>
      </w:r>
      <w:proofErr w:type="gramStart"/>
      <w:r w:rsidRPr="00514A86">
        <w:rPr>
          <w:rFonts w:ascii="Times New Roman" w:hAnsi="Times New Roman" w:cs="Times New Roman"/>
          <w:sz w:val="24"/>
          <w:szCs w:val="24"/>
          <w:lang w:val="en-US"/>
        </w:rPr>
        <w:t>question,</w:t>
      </w:r>
      <w:proofErr w:type="gramEnd"/>
      <w:r w:rsidRPr="00514A86">
        <w:rPr>
          <w:rFonts w:ascii="Times New Roman" w:hAnsi="Times New Roman" w:cs="Times New Roman"/>
          <w:sz w:val="24"/>
          <w:szCs w:val="24"/>
          <w:lang w:val="en-US"/>
        </w:rPr>
        <w:t xml:space="preserve"> is not the act of our nation. We are not parties to its covenants. It has not received the sanction of our people. The makers of it sustain no office or appointment in our nation, under the designation of chiefs, headmen, or any other title, by which they hold or could acquire authority to assume the reins of government, and to make bargain and sale of our rights, our possessions, and our common country. And we, are constrained, solemnly, to declare, that we cannot but contemplate the enforcement of the stipulations of this instrument on us, against our consent, as an act of injustice and oppression, which we are well persuaded can never knowingly be countenanced by the government and people of the United States; nor can we believe it to be the design of those </w:t>
      </w:r>
      <w:proofErr w:type="spellStart"/>
      <w:r w:rsidRPr="00514A86">
        <w:rPr>
          <w:rFonts w:ascii="Times New Roman" w:hAnsi="Times New Roman" w:cs="Times New Roman"/>
          <w:sz w:val="24"/>
          <w:szCs w:val="24"/>
          <w:lang w:val="en-US"/>
        </w:rPr>
        <w:t>honourable</w:t>
      </w:r>
      <w:proofErr w:type="spellEnd"/>
      <w:r w:rsidRPr="00514A86">
        <w:rPr>
          <w:rFonts w:ascii="Times New Roman" w:hAnsi="Times New Roman" w:cs="Times New Roman"/>
          <w:sz w:val="24"/>
          <w:szCs w:val="24"/>
          <w:lang w:val="en-US"/>
        </w:rPr>
        <w:t xml:space="preserve"> and high-minded individuals, who stand at the head </w:t>
      </w:r>
      <w:r w:rsidR="00E337FC" w:rsidRPr="00514A86">
        <w:rPr>
          <w:rFonts w:ascii="Times New Roman" w:hAnsi="Times New Roman" w:cs="Times New Roman"/>
          <w:sz w:val="24"/>
          <w:szCs w:val="24"/>
          <w:lang w:val="en-US"/>
        </w:rPr>
        <w:t>o</w:t>
      </w:r>
      <w:r w:rsidRPr="00514A86">
        <w:rPr>
          <w:rFonts w:ascii="Times New Roman" w:hAnsi="Times New Roman" w:cs="Times New Roman"/>
          <w:sz w:val="24"/>
          <w:szCs w:val="24"/>
          <w:lang w:val="en-US"/>
        </w:rPr>
        <w:t xml:space="preserve">f the government, to bind a whole nation by the acts of a few </w:t>
      </w:r>
      <w:proofErr w:type="spellStart"/>
      <w:r w:rsidRPr="00514A86">
        <w:rPr>
          <w:rFonts w:ascii="Times New Roman" w:hAnsi="Times New Roman" w:cs="Times New Roman"/>
          <w:sz w:val="24"/>
          <w:szCs w:val="24"/>
          <w:lang w:val="en-US"/>
        </w:rPr>
        <w:t>unauthorised</w:t>
      </w:r>
      <w:proofErr w:type="spellEnd"/>
      <w:r w:rsidRPr="00514A86">
        <w:rPr>
          <w:rFonts w:ascii="Times New Roman" w:hAnsi="Times New Roman" w:cs="Times New Roman"/>
          <w:sz w:val="24"/>
          <w:szCs w:val="24"/>
          <w:lang w:val="en-US"/>
        </w:rPr>
        <w:t xml:space="preserve"> individuals. And, therefore, we, time parties to be affected by the result, appeal with confidence to the justice, the magnanimity, the compassion of your </w:t>
      </w:r>
      <w:proofErr w:type="spellStart"/>
      <w:r w:rsidRPr="00514A86">
        <w:rPr>
          <w:rFonts w:ascii="Times New Roman" w:hAnsi="Times New Roman" w:cs="Times New Roman"/>
          <w:sz w:val="24"/>
          <w:szCs w:val="24"/>
          <w:lang w:val="en-US"/>
        </w:rPr>
        <w:t>honourable</w:t>
      </w:r>
      <w:proofErr w:type="spellEnd"/>
      <w:r w:rsidRPr="00514A86">
        <w:rPr>
          <w:rFonts w:ascii="Times New Roman" w:hAnsi="Times New Roman" w:cs="Times New Roman"/>
          <w:sz w:val="24"/>
          <w:szCs w:val="24"/>
          <w:lang w:val="en-US"/>
        </w:rPr>
        <w:t xml:space="preserve"> bodies, against the enforcement on us of the provisions of a compact, in the formation </w:t>
      </w:r>
      <w:r w:rsidR="00E337FC" w:rsidRPr="00514A86">
        <w:rPr>
          <w:rFonts w:ascii="Times New Roman" w:hAnsi="Times New Roman" w:cs="Times New Roman"/>
          <w:sz w:val="24"/>
          <w:szCs w:val="24"/>
          <w:lang w:val="en-US"/>
        </w:rPr>
        <w:t>of which we have had no agency.</w:t>
      </w:r>
    </w:p>
    <w:p w14:paraId="71CD1C93" w14:textId="77777777" w:rsidR="00E337FC"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In truth, our cause is your </w:t>
      </w:r>
      <w:proofErr w:type="gramStart"/>
      <w:r w:rsidRPr="00514A86">
        <w:rPr>
          <w:rFonts w:ascii="Times New Roman" w:hAnsi="Times New Roman" w:cs="Times New Roman"/>
          <w:sz w:val="24"/>
          <w:szCs w:val="24"/>
          <w:lang w:val="en-US"/>
        </w:rPr>
        <w:t>own,</w:t>
      </w:r>
      <w:proofErr w:type="gramEnd"/>
      <w:r w:rsidRPr="00514A86">
        <w:rPr>
          <w:rFonts w:ascii="Times New Roman" w:hAnsi="Times New Roman" w:cs="Times New Roman"/>
          <w:sz w:val="24"/>
          <w:szCs w:val="24"/>
          <w:lang w:val="en-US"/>
        </w:rPr>
        <w:t xml:space="preserve"> it is the cause of liberty and of justice. It is based upon your own principles, which we have learned from yourselves; for we have gloried </w:t>
      </w:r>
      <w:r w:rsidRPr="00514A86">
        <w:rPr>
          <w:rFonts w:ascii="Times New Roman" w:hAnsi="Times New Roman" w:cs="Times New Roman"/>
          <w:sz w:val="24"/>
          <w:szCs w:val="24"/>
          <w:lang w:val="en-US"/>
        </w:rPr>
        <w:lastRenderedPageBreak/>
        <w:t xml:space="preserve">to count your 'Washington and your Jefferson our great teachers. We have read 'their communications to us with veneration. We have </w:t>
      </w:r>
      <w:proofErr w:type="spellStart"/>
      <w:r w:rsidRPr="00514A86">
        <w:rPr>
          <w:rFonts w:ascii="Times New Roman" w:hAnsi="Times New Roman" w:cs="Times New Roman"/>
          <w:sz w:val="24"/>
          <w:szCs w:val="24"/>
          <w:lang w:val="en-US"/>
        </w:rPr>
        <w:t>practised</w:t>
      </w:r>
      <w:proofErr w:type="spellEnd"/>
      <w:r w:rsidRPr="00514A86">
        <w:rPr>
          <w:rFonts w:ascii="Times New Roman" w:hAnsi="Times New Roman" w:cs="Times New Roman"/>
          <w:sz w:val="24"/>
          <w:szCs w:val="24"/>
          <w:lang w:val="en-US"/>
        </w:rPr>
        <w:t xml:space="preserve"> their precepts with success. And the result is manifest. The wilderness of forest has given place to comfortable dwellings and cultivated fields—stocked with the various domestic animals. Mental culture, industrious habits, and domestic enjoyments, have succeeded the rudeness of the savage state. We have learned your religion also. We have read your sacred books. Hundreds of our people have embraced their doctrines, </w:t>
      </w:r>
      <w:proofErr w:type="spellStart"/>
      <w:r w:rsidRPr="00514A86">
        <w:rPr>
          <w:rFonts w:ascii="Times New Roman" w:hAnsi="Times New Roman" w:cs="Times New Roman"/>
          <w:sz w:val="24"/>
          <w:szCs w:val="24"/>
          <w:lang w:val="en-US"/>
        </w:rPr>
        <w:t>practised</w:t>
      </w:r>
      <w:proofErr w:type="spellEnd"/>
      <w:r w:rsidRPr="00514A86">
        <w:rPr>
          <w:rFonts w:ascii="Times New Roman" w:hAnsi="Times New Roman" w:cs="Times New Roman"/>
          <w:sz w:val="24"/>
          <w:szCs w:val="24"/>
          <w:lang w:val="en-US"/>
        </w:rPr>
        <w:t xml:space="preserve"> the virtues they teach, cherished the hopes they awaken, and rejoiced in the consolations which they afford. To the spirit of your institutions and your religion which has been imbibed by our community, is mainly to be ascribed that patient endurance which has </w:t>
      </w:r>
      <w:proofErr w:type="spellStart"/>
      <w:r w:rsidRPr="00514A86">
        <w:rPr>
          <w:rFonts w:ascii="Times New Roman" w:hAnsi="Times New Roman" w:cs="Times New Roman"/>
          <w:sz w:val="24"/>
          <w:szCs w:val="24"/>
          <w:lang w:val="en-US"/>
        </w:rPr>
        <w:t>characterised</w:t>
      </w:r>
      <w:proofErr w:type="spellEnd"/>
      <w:r w:rsidRPr="00514A86">
        <w:rPr>
          <w:rFonts w:ascii="Times New Roman" w:hAnsi="Times New Roman" w:cs="Times New Roman"/>
          <w:sz w:val="24"/>
          <w:szCs w:val="24"/>
          <w:lang w:val="en-US"/>
        </w:rPr>
        <w:t xml:space="preserve"> the conduct of our people under the lacerations of their keenest woes. For, assuredly, we are not ignorant of our condition: we are not insensible to our sufferings. We feel them! We groan under their pressure! And anticipation crowds our br</w:t>
      </w:r>
      <w:r w:rsidR="00E337FC" w:rsidRPr="00514A86">
        <w:rPr>
          <w:rFonts w:ascii="Times New Roman" w:hAnsi="Times New Roman" w:cs="Times New Roman"/>
          <w:sz w:val="24"/>
          <w:szCs w:val="24"/>
          <w:lang w:val="en-US"/>
        </w:rPr>
        <w:t>easts with sorrows yet to come.</w:t>
      </w:r>
    </w:p>
    <w:p w14:paraId="65498819" w14:textId="77777777" w:rsidR="00E337FC"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We are, indeed, an afflicted people! Our spirits are subdued! Despair has </w:t>
      </w:r>
      <w:proofErr w:type="spellStart"/>
      <w:r w:rsidRPr="00514A86">
        <w:rPr>
          <w:rFonts w:ascii="Times New Roman" w:hAnsi="Times New Roman" w:cs="Times New Roman"/>
          <w:sz w:val="24"/>
          <w:szCs w:val="24"/>
          <w:lang w:val="en-US"/>
        </w:rPr>
        <w:t>well nigh</w:t>
      </w:r>
      <w:proofErr w:type="spellEnd"/>
      <w:r w:rsidRPr="00514A86">
        <w:rPr>
          <w:rFonts w:ascii="Times New Roman" w:hAnsi="Times New Roman" w:cs="Times New Roman"/>
          <w:sz w:val="24"/>
          <w:szCs w:val="24"/>
          <w:lang w:val="en-US"/>
        </w:rPr>
        <w:t xml:space="preserve"> seized upon our energies! But we speak to the representatives of a Christian country; the friends of justice; the patrons of the oppressed. And our hopes revive, and our prospects brighten, as we indulge the thought. On your sentence our fate is suspended. Prosperity or desolation depends on your word. To you, therefore, we look! Before your august assembly we present ourselves, in the attitude of deprecation and of entreaty. On your kindness, on your humanity, on your compassions, on your benevolence, we rest our hopes. To you we address our reiterated prayers. Spare our people! Spare the wreck of our prosperity! Let not our deserted homes become the monuments of desolations! But we forbear! We suppress the agonies which wring our hearts, when we look at our wives, our children, and our venerable sires! We restrain the forebodings of anguish and distress, of misery and devastation and death, which must be the attendants on the executi</w:t>
      </w:r>
      <w:r w:rsidR="00E337FC" w:rsidRPr="00514A86">
        <w:rPr>
          <w:rFonts w:ascii="Times New Roman" w:hAnsi="Times New Roman" w:cs="Times New Roman"/>
          <w:sz w:val="24"/>
          <w:szCs w:val="24"/>
          <w:lang w:val="en-US"/>
        </w:rPr>
        <w:t>on of this ruinous compact.</w:t>
      </w:r>
    </w:p>
    <w:p w14:paraId="1A556FED" w14:textId="77777777" w:rsidR="00E50195" w:rsidRPr="00E50195" w:rsidRDefault="002A37C6" w:rsidP="00E50195">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In conclusion, we commend to your confidence and </w:t>
      </w:r>
      <w:proofErr w:type="spellStart"/>
      <w:r w:rsidRPr="00514A86">
        <w:rPr>
          <w:rFonts w:ascii="Times New Roman" w:hAnsi="Times New Roman" w:cs="Times New Roman"/>
          <w:sz w:val="24"/>
          <w:szCs w:val="24"/>
          <w:lang w:val="en-US"/>
        </w:rPr>
        <w:t>favour</w:t>
      </w:r>
      <w:proofErr w:type="spellEnd"/>
      <w:r w:rsidRPr="00514A86">
        <w:rPr>
          <w:rFonts w:ascii="Times New Roman" w:hAnsi="Times New Roman" w:cs="Times New Roman"/>
          <w:sz w:val="24"/>
          <w:szCs w:val="24"/>
          <w:lang w:val="en-US"/>
        </w:rPr>
        <w:t xml:space="preserve"> our well beloved and trustworthy brethren and fellow citizens, John Ross, principal chief, Richard Taylor, Samuel Gunter, John Benge, George Sanders, Walter S. Adair, Stephen Foreman, and James Brown, who arc clothed with full powers to adjust all our existing difficulties, by treaty arrangements with the United States, by which our destruction may </w:t>
      </w:r>
      <w:proofErr w:type="spellStart"/>
      <w:r w:rsidRPr="00514A86">
        <w:rPr>
          <w:rFonts w:ascii="Times New Roman" w:hAnsi="Times New Roman" w:cs="Times New Roman"/>
          <w:sz w:val="24"/>
          <w:szCs w:val="24"/>
          <w:lang w:val="en-US"/>
        </w:rPr>
        <w:t>he</w:t>
      </w:r>
      <w:proofErr w:type="spellEnd"/>
      <w:r w:rsidRPr="00514A86">
        <w:rPr>
          <w:rFonts w:ascii="Times New Roman" w:hAnsi="Times New Roman" w:cs="Times New Roman"/>
          <w:sz w:val="24"/>
          <w:szCs w:val="24"/>
          <w:lang w:val="en-US"/>
        </w:rPr>
        <w:t xml:space="preserve"> averted, impediments to the advancement of our people removed, and our existence perpetuated </w:t>
      </w:r>
      <w:r w:rsidRPr="00514A86">
        <w:rPr>
          <w:rFonts w:ascii="Times New Roman" w:hAnsi="Times New Roman" w:cs="Times New Roman"/>
          <w:sz w:val="24"/>
          <w:szCs w:val="24"/>
          <w:lang w:val="en-US"/>
        </w:rPr>
        <w:lastRenderedPageBreak/>
        <w:t xml:space="preserve">as a </w:t>
      </w:r>
      <w:r w:rsidRPr="00E50195">
        <w:rPr>
          <w:rFonts w:ascii="Times New Roman" w:hAnsi="Times New Roman" w:cs="Times New Roman"/>
          <w:sz w:val="24"/>
          <w:szCs w:val="24"/>
          <w:lang w:val="en-US"/>
        </w:rPr>
        <w:t xml:space="preserve">living monument, to testier to posterity the </w:t>
      </w:r>
      <w:proofErr w:type="spellStart"/>
      <w:r w:rsidRPr="00E50195">
        <w:rPr>
          <w:rFonts w:ascii="Times New Roman" w:hAnsi="Times New Roman" w:cs="Times New Roman"/>
          <w:sz w:val="24"/>
          <w:szCs w:val="24"/>
          <w:lang w:val="en-US"/>
        </w:rPr>
        <w:t>honour</w:t>
      </w:r>
      <w:proofErr w:type="spellEnd"/>
      <w:r w:rsidRPr="00E50195">
        <w:rPr>
          <w:rFonts w:ascii="Times New Roman" w:hAnsi="Times New Roman" w:cs="Times New Roman"/>
          <w:sz w:val="24"/>
          <w:szCs w:val="24"/>
          <w:lang w:val="en-US"/>
        </w:rPr>
        <w:t>, the magnanimity, the generosity of the United States. And your memorialists, as in duty bound, will ever pray.</w:t>
      </w:r>
    </w:p>
    <w:p w14:paraId="34062484" w14:textId="77777777" w:rsidR="00E50195" w:rsidRPr="00E50195" w:rsidRDefault="00E50195" w:rsidP="00E50195">
      <w:pPr>
        <w:pStyle w:val="Standard"/>
        <w:spacing w:after="0" w:line="360" w:lineRule="auto"/>
        <w:ind w:firstLine="709"/>
        <w:contextualSpacing/>
        <w:jc w:val="both"/>
        <w:rPr>
          <w:rFonts w:ascii="Times New Roman" w:hAnsi="Times New Roman" w:cs="Times New Roman"/>
          <w:sz w:val="24"/>
          <w:szCs w:val="24"/>
          <w:lang w:val="en-US"/>
        </w:rPr>
      </w:pPr>
    </w:p>
    <w:p w14:paraId="5206F81C" w14:textId="0DB6A6B3" w:rsidR="00A506C0" w:rsidRPr="00E50195" w:rsidRDefault="00E50195" w:rsidP="00E50195">
      <w:pPr>
        <w:pStyle w:val="Standard"/>
        <w:spacing w:after="0" w:line="360" w:lineRule="auto"/>
        <w:ind w:firstLine="709"/>
        <w:contextualSpacing/>
        <w:jc w:val="both"/>
        <w:rPr>
          <w:rFonts w:ascii="Times New Roman" w:hAnsi="Times New Roman" w:cs="Times New Roman"/>
          <w:sz w:val="24"/>
          <w:szCs w:val="24"/>
          <w:lang w:val="en-US"/>
        </w:rPr>
      </w:pPr>
      <w:r w:rsidRPr="00E50195">
        <w:rPr>
          <w:rFonts w:ascii="Times New Roman" w:hAnsi="Times New Roman" w:cs="Times New Roman"/>
          <w:b/>
          <w:kern w:val="0"/>
          <w:sz w:val="24"/>
          <w:szCs w:val="24"/>
        </w:rPr>
        <w:t>Fuente</w:t>
      </w:r>
      <w:r w:rsidRPr="00E50195">
        <w:rPr>
          <w:rFonts w:ascii="Times New Roman" w:hAnsi="Times New Roman" w:cs="Times New Roman"/>
          <w:kern w:val="0"/>
          <w:sz w:val="24"/>
          <w:szCs w:val="24"/>
        </w:rPr>
        <w:t xml:space="preserve">: </w:t>
      </w:r>
      <w:proofErr w:type="spellStart"/>
      <w:r w:rsidRPr="00E50195">
        <w:rPr>
          <w:rFonts w:ascii="Times New Roman" w:hAnsi="Times New Roman" w:cs="Times New Roman"/>
          <w:kern w:val="0"/>
          <w:sz w:val="24"/>
          <w:szCs w:val="24"/>
        </w:rPr>
        <w:t>Moulton</w:t>
      </w:r>
      <w:proofErr w:type="spellEnd"/>
      <w:r w:rsidRPr="00E50195">
        <w:rPr>
          <w:rFonts w:ascii="Times New Roman" w:hAnsi="Times New Roman" w:cs="Times New Roman"/>
          <w:kern w:val="0"/>
          <w:sz w:val="24"/>
          <w:szCs w:val="24"/>
        </w:rPr>
        <w:t xml:space="preserve">, Gary E. (ed.), </w:t>
      </w:r>
      <w:proofErr w:type="spellStart"/>
      <w:r w:rsidRPr="00E50195">
        <w:rPr>
          <w:rFonts w:ascii="Times New Roman" w:hAnsi="Times New Roman" w:cs="Times New Roman"/>
          <w:i/>
          <w:iCs/>
          <w:kern w:val="0"/>
          <w:sz w:val="24"/>
          <w:szCs w:val="24"/>
        </w:rPr>
        <w:t>The</w:t>
      </w:r>
      <w:proofErr w:type="spellEnd"/>
      <w:r w:rsidRPr="00E50195">
        <w:rPr>
          <w:rFonts w:ascii="Times New Roman" w:hAnsi="Times New Roman" w:cs="Times New Roman"/>
          <w:i/>
          <w:iCs/>
          <w:kern w:val="0"/>
          <w:sz w:val="24"/>
          <w:szCs w:val="24"/>
        </w:rPr>
        <w:t xml:space="preserve"> </w:t>
      </w:r>
      <w:proofErr w:type="spellStart"/>
      <w:r w:rsidRPr="00E50195">
        <w:rPr>
          <w:rFonts w:ascii="Times New Roman" w:hAnsi="Times New Roman" w:cs="Times New Roman"/>
          <w:i/>
          <w:iCs/>
          <w:kern w:val="0"/>
          <w:sz w:val="24"/>
          <w:szCs w:val="24"/>
        </w:rPr>
        <w:t>Papers</w:t>
      </w:r>
      <w:proofErr w:type="spellEnd"/>
      <w:r w:rsidRPr="00E50195">
        <w:rPr>
          <w:rFonts w:ascii="Times New Roman" w:hAnsi="Times New Roman" w:cs="Times New Roman"/>
          <w:i/>
          <w:iCs/>
          <w:kern w:val="0"/>
          <w:sz w:val="24"/>
          <w:szCs w:val="24"/>
        </w:rPr>
        <w:t xml:space="preserve"> of </w:t>
      </w:r>
      <w:proofErr w:type="spellStart"/>
      <w:r w:rsidRPr="00E50195">
        <w:rPr>
          <w:rFonts w:ascii="Times New Roman" w:hAnsi="Times New Roman" w:cs="Times New Roman"/>
          <w:i/>
          <w:iCs/>
          <w:kern w:val="0"/>
          <w:sz w:val="24"/>
          <w:szCs w:val="24"/>
        </w:rPr>
        <w:t>Chief</w:t>
      </w:r>
      <w:proofErr w:type="spellEnd"/>
      <w:r w:rsidRPr="00E50195">
        <w:rPr>
          <w:rFonts w:ascii="Times New Roman" w:hAnsi="Times New Roman" w:cs="Times New Roman"/>
          <w:i/>
          <w:iCs/>
          <w:kern w:val="0"/>
          <w:sz w:val="24"/>
          <w:szCs w:val="24"/>
        </w:rPr>
        <w:t xml:space="preserve"> John Ross. 1: 1807-1839</w:t>
      </w:r>
      <w:r w:rsidRPr="00E50195">
        <w:rPr>
          <w:rFonts w:ascii="Times New Roman" w:hAnsi="Times New Roman" w:cs="Times New Roman"/>
          <w:kern w:val="0"/>
          <w:sz w:val="24"/>
          <w:szCs w:val="24"/>
        </w:rPr>
        <w:t xml:space="preserve">, Norman, </w:t>
      </w:r>
      <w:proofErr w:type="spellStart"/>
      <w:r w:rsidRPr="00E50195">
        <w:rPr>
          <w:rFonts w:ascii="Times New Roman" w:hAnsi="Times New Roman" w:cs="Times New Roman"/>
          <w:kern w:val="0"/>
          <w:sz w:val="24"/>
          <w:szCs w:val="24"/>
        </w:rPr>
        <w:t>University</w:t>
      </w:r>
      <w:proofErr w:type="spellEnd"/>
      <w:r w:rsidRPr="00E50195">
        <w:rPr>
          <w:rFonts w:ascii="Times New Roman" w:hAnsi="Times New Roman" w:cs="Times New Roman"/>
          <w:kern w:val="0"/>
          <w:sz w:val="24"/>
          <w:szCs w:val="24"/>
        </w:rPr>
        <w:t xml:space="preserve"> of Oklahoma </w:t>
      </w:r>
      <w:proofErr w:type="spellStart"/>
      <w:r w:rsidRPr="00E50195">
        <w:rPr>
          <w:rFonts w:ascii="Times New Roman" w:hAnsi="Times New Roman" w:cs="Times New Roman"/>
          <w:kern w:val="0"/>
          <w:sz w:val="24"/>
          <w:szCs w:val="24"/>
        </w:rPr>
        <w:t>Press</w:t>
      </w:r>
      <w:proofErr w:type="spellEnd"/>
      <w:r w:rsidRPr="00E50195">
        <w:rPr>
          <w:rFonts w:ascii="Times New Roman" w:hAnsi="Times New Roman" w:cs="Times New Roman"/>
          <w:kern w:val="0"/>
          <w:sz w:val="24"/>
          <w:szCs w:val="24"/>
        </w:rPr>
        <w:t xml:space="preserve">, 1985, pp. 458-461. Citado por </w:t>
      </w:r>
      <w:proofErr w:type="spellStart"/>
      <w:r w:rsidRPr="00E50195">
        <w:rPr>
          <w:rFonts w:ascii="Times New Roman" w:hAnsi="Times New Roman" w:cs="Times New Roman"/>
          <w:kern w:val="0"/>
          <w:sz w:val="24"/>
          <w:szCs w:val="24"/>
        </w:rPr>
        <w:t>Bernd</w:t>
      </w:r>
      <w:proofErr w:type="spellEnd"/>
      <w:r w:rsidRPr="00E50195">
        <w:rPr>
          <w:rFonts w:ascii="Times New Roman" w:hAnsi="Times New Roman" w:cs="Times New Roman"/>
          <w:kern w:val="0"/>
          <w:sz w:val="24"/>
          <w:szCs w:val="24"/>
        </w:rPr>
        <w:t xml:space="preserve"> </w:t>
      </w:r>
      <w:proofErr w:type="spellStart"/>
      <w:r w:rsidRPr="00E50195">
        <w:rPr>
          <w:rFonts w:ascii="Times New Roman" w:hAnsi="Times New Roman" w:cs="Times New Roman"/>
          <w:kern w:val="0"/>
          <w:sz w:val="24"/>
          <w:szCs w:val="24"/>
        </w:rPr>
        <w:t>Peyer</w:t>
      </w:r>
      <w:proofErr w:type="spellEnd"/>
      <w:r w:rsidRPr="00E50195">
        <w:rPr>
          <w:rFonts w:ascii="Times New Roman" w:hAnsi="Times New Roman" w:cs="Times New Roman"/>
          <w:kern w:val="0"/>
          <w:sz w:val="24"/>
          <w:szCs w:val="24"/>
        </w:rPr>
        <w:t xml:space="preserve"> (ed.), </w:t>
      </w:r>
      <w:r w:rsidRPr="00E50195">
        <w:rPr>
          <w:rFonts w:ascii="Times New Roman" w:hAnsi="Times New Roman" w:cs="Times New Roman"/>
          <w:i/>
          <w:iCs/>
          <w:kern w:val="0"/>
          <w:sz w:val="24"/>
          <w:szCs w:val="24"/>
        </w:rPr>
        <w:t xml:space="preserve">American </w:t>
      </w:r>
      <w:proofErr w:type="spellStart"/>
      <w:r w:rsidRPr="00E50195">
        <w:rPr>
          <w:rFonts w:ascii="Times New Roman" w:hAnsi="Times New Roman" w:cs="Times New Roman"/>
          <w:i/>
          <w:iCs/>
          <w:kern w:val="0"/>
          <w:sz w:val="24"/>
          <w:szCs w:val="24"/>
        </w:rPr>
        <w:t>Indian</w:t>
      </w:r>
      <w:proofErr w:type="spellEnd"/>
      <w:r w:rsidRPr="00E50195">
        <w:rPr>
          <w:rFonts w:ascii="Times New Roman" w:hAnsi="Times New Roman" w:cs="Times New Roman"/>
          <w:i/>
          <w:iCs/>
          <w:kern w:val="0"/>
          <w:sz w:val="24"/>
          <w:szCs w:val="24"/>
        </w:rPr>
        <w:t xml:space="preserve"> </w:t>
      </w:r>
      <w:proofErr w:type="spellStart"/>
      <w:r w:rsidRPr="00E50195">
        <w:rPr>
          <w:rFonts w:ascii="Times New Roman" w:hAnsi="Times New Roman" w:cs="Times New Roman"/>
          <w:i/>
          <w:iCs/>
          <w:kern w:val="0"/>
          <w:sz w:val="24"/>
          <w:szCs w:val="24"/>
        </w:rPr>
        <w:t>Nonfiction</w:t>
      </w:r>
      <w:proofErr w:type="spellEnd"/>
      <w:r w:rsidRPr="00E50195">
        <w:rPr>
          <w:rFonts w:ascii="Times New Roman" w:hAnsi="Times New Roman" w:cs="Times New Roman"/>
          <w:i/>
          <w:iCs/>
          <w:kern w:val="0"/>
          <w:sz w:val="24"/>
          <w:szCs w:val="24"/>
        </w:rPr>
        <w:t xml:space="preserve">: </w:t>
      </w:r>
      <w:proofErr w:type="spellStart"/>
      <w:r w:rsidRPr="00E50195">
        <w:rPr>
          <w:rFonts w:ascii="Times New Roman" w:hAnsi="Times New Roman" w:cs="Times New Roman"/>
          <w:i/>
          <w:iCs/>
          <w:kern w:val="0"/>
          <w:sz w:val="24"/>
          <w:szCs w:val="24"/>
        </w:rPr>
        <w:t>An</w:t>
      </w:r>
      <w:proofErr w:type="spellEnd"/>
      <w:r w:rsidRPr="00E50195">
        <w:rPr>
          <w:rFonts w:ascii="Times New Roman" w:hAnsi="Times New Roman" w:cs="Times New Roman"/>
          <w:i/>
          <w:iCs/>
          <w:kern w:val="0"/>
          <w:sz w:val="24"/>
          <w:szCs w:val="24"/>
        </w:rPr>
        <w:t xml:space="preserve"> </w:t>
      </w:r>
      <w:proofErr w:type="spellStart"/>
      <w:r w:rsidRPr="00E50195">
        <w:rPr>
          <w:rFonts w:ascii="Times New Roman" w:hAnsi="Times New Roman" w:cs="Times New Roman"/>
          <w:i/>
          <w:iCs/>
          <w:kern w:val="0"/>
          <w:sz w:val="24"/>
          <w:szCs w:val="24"/>
        </w:rPr>
        <w:t>Anthology</w:t>
      </w:r>
      <w:proofErr w:type="spellEnd"/>
      <w:r w:rsidRPr="00E50195">
        <w:rPr>
          <w:rFonts w:ascii="Times New Roman" w:hAnsi="Times New Roman" w:cs="Times New Roman"/>
          <w:i/>
          <w:iCs/>
          <w:kern w:val="0"/>
          <w:sz w:val="24"/>
          <w:szCs w:val="24"/>
        </w:rPr>
        <w:t xml:space="preserve"> of </w:t>
      </w:r>
      <w:proofErr w:type="spellStart"/>
      <w:r w:rsidRPr="00E50195">
        <w:rPr>
          <w:rFonts w:ascii="Times New Roman" w:hAnsi="Times New Roman" w:cs="Times New Roman"/>
          <w:i/>
          <w:iCs/>
          <w:kern w:val="0"/>
          <w:sz w:val="24"/>
          <w:szCs w:val="24"/>
        </w:rPr>
        <w:t>Writings</w:t>
      </w:r>
      <w:proofErr w:type="spellEnd"/>
      <w:r w:rsidRPr="00E50195">
        <w:rPr>
          <w:rFonts w:ascii="Times New Roman" w:hAnsi="Times New Roman" w:cs="Times New Roman"/>
          <w:i/>
          <w:kern w:val="0"/>
          <w:sz w:val="24"/>
          <w:szCs w:val="24"/>
        </w:rPr>
        <w:t>, 1760s-1930s</w:t>
      </w:r>
      <w:r w:rsidRPr="00E50195">
        <w:rPr>
          <w:rFonts w:ascii="Times New Roman" w:hAnsi="Times New Roman" w:cs="Times New Roman"/>
          <w:kern w:val="0"/>
          <w:sz w:val="24"/>
          <w:szCs w:val="24"/>
        </w:rPr>
        <w:t xml:space="preserve">, Norman: Oklahoma </w:t>
      </w:r>
      <w:proofErr w:type="spellStart"/>
      <w:r w:rsidRPr="00E50195">
        <w:rPr>
          <w:rFonts w:ascii="Times New Roman" w:hAnsi="Times New Roman" w:cs="Times New Roman"/>
          <w:kern w:val="0"/>
          <w:sz w:val="24"/>
          <w:szCs w:val="24"/>
        </w:rPr>
        <w:t>University</w:t>
      </w:r>
      <w:proofErr w:type="spellEnd"/>
      <w:r w:rsidRPr="00E50195">
        <w:rPr>
          <w:rFonts w:ascii="Times New Roman" w:hAnsi="Times New Roman" w:cs="Times New Roman"/>
          <w:kern w:val="0"/>
          <w:sz w:val="24"/>
          <w:szCs w:val="24"/>
        </w:rPr>
        <w:t xml:space="preserve"> </w:t>
      </w:r>
      <w:proofErr w:type="spellStart"/>
      <w:r w:rsidRPr="00E50195">
        <w:rPr>
          <w:rFonts w:ascii="Times New Roman" w:hAnsi="Times New Roman" w:cs="Times New Roman"/>
          <w:kern w:val="0"/>
          <w:sz w:val="24"/>
          <w:szCs w:val="24"/>
        </w:rPr>
        <w:t>Press</w:t>
      </w:r>
      <w:proofErr w:type="spellEnd"/>
      <w:r w:rsidRPr="00E50195">
        <w:rPr>
          <w:rFonts w:ascii="Times New Roman" w:hAnsi="Times New Roman" w:cs="Times New Roman"/>
          <w:kern w:val="0"/>
          <w:sz w:val="24"/>
          <w:szCs w:val="24"/>
        </w:rPr>
        <w:t>, 2007, pp. 138-141. Disponible en</w:t>
      </w:r>
      <w:r>
        <w:rPr>
          <w:rFonts w:ascii="Times New Roman" w:hAnsi="Times New Roman" w:cs="Times New Roman"/>
          <w:kern w:val="0"/>
          <w:sz w:val="24"/>
          <w:szCs w:val="24"/>
        </w:rPr>
        <w:t xml:space="preserve"> Internet</w:t>
      </w:r>
      <w:r w:rsidRPr="00E50195">
        <w:rPr>
          <w:rFonts w:ascii="Times New Roman" w:hAnsi="Times New Roman" w:cs="Times New Roman"/>
          <w:kern w:val="0"/>
          <w:sz w:val="24"/>
          <w:szCs w:val="24"/>
        </w:rPr>
        <w:t>: </w:t>
      </w:r>
      <w:hyperlink r:id="rId27" w:history="1">
        <w:r w:rsidRPr="00E50195">
          <w:rPr>
            <w:rFonts w:ascii="Times New Roman" w:hAnsi="Times New Roman" w:cs="Times New Roman"/>
            <w:color w:val="0000E9"/>
            <w:kern w:val="0"/>
            <w:sz w:val="24"/>
            <w:szCs w:val="24"/>
            <w:u w:val="single" w:color="0000E9"/>
          </w:rPr>
          <w:t>https://books.google.es/books?id=yKZbSG-NJzIC&amp;pg=PA138</w:t>
        </w:r>
      </w:hyperlink>
      <w:r w:rsidRPr="00E50195">
        <w:rPr>
          <w:rFonts w:ascii="Times New Roman" w:hAnsi="Times New Roman" w:cs="Times New Roman"/>
          <w:kern w:val="0"/>
          <w:sz w:val="24"/>
          <w:szCs w:val="24"/>
        </w:rPr>
        <w:t>. [</w:t>
      </w:r>
      <w:r w:rsidR="00F14010">
        <w:rPr>
          <w:rFonts w:ascii="Times New Roman" w:hAnsi="Times New Roman" w:cs="Times New Roman"/>
          <w:kern w:val="0"/>
          <w:sz w:val="24"/>
          <w:szCs w:val="24"/>
        </w:rPr>
        <w:t>Fecha de la ú</w:t>
      </w:r>
      <w:r w:rsidRPr="00E50195">
        <w:rPr>
          <w:rFonts w:ascii="Times New Roman" w:hAnsi="Times New Roman" w:cs="Times New Roman"/>
          <w:kern w:val="0"/>
          <w:sz w:val="24"/>
          <w:szCs w:val="24"/>
        </w:rPr>
        <w:t>ltima consulta: 8 de junio de 2015</w:t>
      </w:r>
      <w:r>
        <w:rPr>
          <w:rFonts w:ascii="Times New Roman" w:hAnsi="Times New Roman" w:cs="Times New Roman"/>
          <w:kern w:val="0"/>
          <w:sz w:val="24"/>
          <w:szCs w:val="24"/>
        </w:rPr>
        <w:t>.]</w:t>
      </w:r>
      <w:r w:rsidR="00A506C0">
        <w:rPr>
          <w:rFonts w:ascii="Times New Roman" w:hAnsi="Times New Roman" w:cs="Times New Roman"/>
          <w:sz w:val="32"/>
          <w:szCs w:val="32"/>
        </w:rPr>
        <w:br w:type="page"/>
      </w:r>
    </w:p>
    <w:p w14:paraId="0B7039F9" w14:textId="2620C3DF" w:rsidR="00B6634A" w:rsidRPr="00514A86" w:rsidRDefault="00A779BC" w:rsidP="00514A86">
      <w:pPr>
        <w:pStyle w:val="Subttulo"/>
        <w:spacing w:after="0" w:line="360" w:lineRule="auto"/>
        <w:ind w:firstLine="709"/>
        <w:jc w:val="both"/>
        <w:rPr>
          <w:rFonts w:ascii="Times New Roman" w:hAnsi="Times New Roman" w:cs="Times New Roman"/>
          <w:lang w:val="en-US"/>
        </w:rPr>
      </w:pPr>
      <w:r w:rsidRPr="00514A86">
        <w:rPr>
          <w:rFonts w:ascii="Times New Roman" w:hAnsi="Times New Roman" w:cs="Times New Roman"/>
          <w:sz w:val="32"/>
          <w:szCs w:val="32"/>
        </w:rPr>
        <w:lastRenderedPageBreak/>
        <w:t>Anexo 3</w:t>
      </w:r>
    </w:p>
    <w:p w14:paraId="733A919E" w14:textId="77777777" w:rsidR="00A779BC" w:rsidRPr="00514A86" w:rsidRDefault="00A779BC" w:rsidP="00514A86">
      <w:pPr>
        <w:pStyle w:val="Textbody"/>
        <w:rPr>
          <w:rFonts w:ascii="Times New Roman" w:hAnsi="Times New Roman"/>
        </w:rPr>
      </w:pPr>
    </w:p>
    <w:p w14:paraId="1EFC2AE8" w14:textId="77777777" w:rsidR="00840920" w:rsidRPr="00514A86" w:rsidRDefault="00840920" w:rsidP="00514A86">
      <w:pPr>
        <w:pStyle w:val="Ttulo1"/>
        <w:spacing w:before="0" w:beforeAutospacing="0" w:after="0" w:afterAutospacing="0" w:line="360" w:lineRule="auto"/>
        <w:ind w:firstLine="709"/>
        <w:rPr>
          <w:sz w:val="28"/>
          <w:szCs w:val="28"/>
          <w:lang w:val="en-GB"/>
        </w:rPr>
      </w:pPr>
      <w:r w:rsidRPr="00514A86">
        <w:rPr>
          <w:sz w:val="28"/>
          <w:szCs w:val="28"/>
          <w:lang w:val="en-GB"/>
        </w:rPr>
        <w:t>Peter H. Burnett</w:t>
      </w:r>
    </w:p>
    <w:p w14:paraId="3F8A5A3E" w14:textId="71673553" w:rsidR="00E337FC" w:rsidRPr="00E50195" w:rsidRDefault="00E337FC" w:rsidP="00E50195">
      <w:pPr>
        <w:pStyle w:val="Textbody"/>
        <w:spacing w:after="0" w:line="360" w:lineRule="auto"/>
        <w:ind w:firstLine="709"/>
        <w:jc w:val="both"/>
        <w:rPr>
          <w:rFonts w:ascii="Times New Roman" w:hAnsi="Times New Roman" w:cs="Times New Roman"/>
          <w:i/>
          <w:sz w:val="24"/>
          <w:szCs w:val="24"/>
          <w:lang w:val="en-GB"/>
        </w:rPr>
      </w:pPr>
      <w:r w:rsidRPr="00514A86">
        <w:rPr>
          <w:rFonts w:ascii="Times New Roman" w:hAnsi="Times New Roman" w:cs="Times New Roman"/>
          <w:i/>
          <w:sz w:val="24"/>
          <w:szCs w:val="24"/>
          <w:lang w:val="en-GB"/>
        </w:rPr>
        <w:t>S</w:t>
      </w:r>
      <w:r w:rsidR="00362FD6">
        <w:rPr>
          <w:rFonts w:ascii="Times New Roman" w:hAnsi="Times New Roman" w:cs="Times New Roman"/>
          <w:i/>
          <w:sz w:val="24"/>
          <w:szCs w:val="24"/>
          <w:lang w:val="en-GB"/>
        </w:rPr>
        <w:t>tate of the State Address</w:t>
      </w:r>
      <w:r w:rsidRPr="00514A86">
        <w:rPr>
          <w:rFonts w:ascii="Times New Roman" w:hAnsi="Times New Roman" w:cs="Times New Roman"/>
          <w:i/>
          <w:sz w:val="24"/>
          <w:szCs w:val="24"/>
          <w:lang w:val="en-GB"/>
        </w:rPr>
        <w:t>, </w:t>
      </w:r>
      <w:r w:rsidR="002925F4" w:rsidRPr="00514A86">
        <w:rPr>
          <w:rFonts w:ascii="Times New Roman" w:hAnsi="Times New Roman" w:cs="Times New Roman"/>
          <w:i/>
          <w:sz w:val="24"/>
          <w:szCs w:val="24"/>
          <w:lang w:val="en-GB"/>
        </w:rPr>
        <w:t>(</w:t>
      </w:r>
      <w:r w:rsidRPr="00514A86">
        <w:rPr>
          <w:rFonts w:ascii="Times New Roman" w:hAnsi="Times New Roman" w:cs="Times New Roman"/>
          <w:i/>
          <w:sz w:val="24"/>
          <w:szCs w:val="24"/>
          <w:lang w:val="en-GB"/>
        </w:rPr>
        <w:t xml:space="preserve">January </w:t>
      </w:r>
      <w:r w:rsidR="00362FD6">
        <w:rPr>
          <w:rFonts w:ascii="Times New Roman" w:hAnsi="Times New Roman" w:cs="Times New Roman"/>
          <w:i/>
          <w:sz w:val="24"/>
          <w:szCs w:val="24"/>
          <w:lang w:val="en-GB"/>
        </w:rPr>
        <w:t>6</w:t>
      </w:r>
      <w:r w:rsidRPr="00514A86">
        <w:rPr>
          <w:rFonts w:ascii="Times New Roman" w:hAnsi="Times New Roman" w:cs="Times New Roman"/>
          <w:i/>
          <w:sz w:val="24"/>
          <w:szCs w:val="24"/>
          <w:lang w:val="en-GB"/>
        </w:rPr>
        <w:t>, 1851</w:t>
      </w:r>
      <w:r w:rsidR="002925F4" w:rsidRPr="00514A86">
        <w:rPr>
          <w:rFonts w:ascii="Times New Roman" w:hAnsi="Times New Roman" w:cs="Times New Roman"/>
          <w:i/>
          <w:sz w:val="24"/>
          <w:szCs w:val="24"/>
          <w:lang w:val="en-GB"/>
        </w:rPr>
        <w:t>)</w:t>
      </w:r>
    </w:p>
    <w:p w14:paraId="62C53F14" w14:textId="77777777" w:rsidR="00065DA3"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Since the adjournment of the Legislature repeated calls have been made upon the Executive for the aid of the Militia, to resist and punish the attacks of the Indians upon our frontier. With a wild and mountainous frontier of more than eight hundred miles in extent, affording the most inaccessible retreats to our Indian foe, so well accustomed to these mountain </w:t>
      </w:r>
      <w:proofErr w:type="spellStart"/>
      <w:r w:rsidRPr="00514A86">
        <w:rPr>
          <w:rFonts w:ascii="Times New Roman" w:hAnsi="Times New Roman" w:cs="Times New Roman"/>
          <w:sz w:val="24"/>
          <w:szCs w:val="24"/>
          <w:lang w:val="en-US"/>
        </w:rPr>
        <w:t>fastnesses</w:t>
      </w:r>
      <w:proofErr w:type="spellEnd"/>
      <w:r w:rsidRPr="00514A86">
        <w:rPr>
          <w:rFonts w:ascii="Times New Roman" w:hAnsi="Times New Roman" w:cs="Times New Roman"/>
          <w:sz w:val="24"/>
          <w:szCs w:val="24"/>
          <w:lang w:val="en-US"/>
        </w:rPr>
        <w:t>, California is peculiarly exposed to depredations from this quarter. The various small towns upon the confines of California have no political organization, and no regular government among them. The influence their chiefs have over them arises from that personal popularity gained by superior prowess in war, or wisdom in council; there is, therefore, no reason to suppose that there has been any regular or well-understood combination among them to make war upon the whites. They are all, however, urged on by the same causes of enmity, and the result has been, that at almost all points upon our widely-extended and exposed frontier, hostilities, more or less formidable, have occurred at intervals, and ma</w:t>
      </w:r>
      <w:r w:rsidR="00065DA3" w:rsidRPr="00514A86">
        <w:rPr>
          <w:rFonts w:ascii="Times New Roman" w:hAnsi="Times New Roman" w:cs="Times New Roman"/>
          <w:sz w:val="24"/>
          <w:szCs w:val="24"/>
          <w:lang w:val="en-US"/>
        </w:rPr>
        <w:t>ny valuable lives have been lost.</w:t>
      </w:r>
    </w:p>
    <w:p w14:paraId="14E3A606" w14:textId="77777777" w:rsidR="00065DA3"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Among the more immediate causes that have precipitated this state of things may be mentioned the neglect of the General Government to make treaties with them for their lands. We have suddenly spread ourselves over the country in every direction, and appropriated whatever portion of it we pleased to ourselves, without their consent and without compensation. Although these small and scattered tribes have among them no regular government, they have some ideas of existence, as a separate and independent people, and some conception of their right to the country acquired by long, uninterrupted, and exclusive possession. They have not only seen their country taken from them, but they see their ranks rapidly thinning from the, effects of our diseases. They instinctively consider themselves a doomed race, and this idea leads to despair; and despair prevents them from providing the usual and necessary supply of provisions. This produces starvation, which knows but one law-that of gratification; and the natural result is, that these people kill the first stray animal they find. This leads to war between them and the whites, and war creates </w:t>
      </w:r>
      <w:proofErr w:type="gramStart"/>
      <w:r w:rsidRPr="00514A86">
        <w:rPr>
          <w:rFonts w:ascii="Times New Roman" w:hAnsi="Times New Roman" w:cs="Times New Roman"/>
          <w:sz w:val="24"/>
          <w:szCs w:val="24"/>
          <w:lang w:val="en-US"/>
        </w:rPr>
        <w:t>a hatred</w:t>
      </w:r>
      <w:proofErr w:type="gramEnd"/>
      <w:r w:rsidRPr="00514A86">
        <w:rPr>
          <w:rFonts w:ascii="Times New Roman" w:hAnsi="Times New Roman" w:cs="Times New Roman"/>
          <w:sz w:val="24"/>
          <w:szCs w:val="24"/>
          <w:lang w:val="en-US"/>
        </w:rPr>
        <w:t xml:space="preserve"> against the white man that never ceases to exist in the Indian bosom.</w:t>
      </w:r>
    </w:p>
    <w:p w14:paraId="6B24ED67" w14:textId="7C64F9C9"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lastRenderedPageBreak/>
        <w:t xml:space="preserve">This state of things, though produced at an earlier period by the exciting causes mentioned, would still have followed in due course of time. Our American experience has demonstrated the </w:t>
      </w:r>
      <w:proofErr w:type="gramStart"/>
      <w:r w:rsidRPr="00514A86">
        <w:rPr>
          <w:rFonts w:ascii="Times New Roman" w:hAnsi="Times New Roman" w:cs="Times New Roman"/>
          <w:sz w:val="24"/>
          <w:szCs w:val="24"/>
          <w:lang w:val="en-US"/>
        </w:rPr>
        <w:t>fact, that</w:t>
      </w:r>
      <w:proofErr w:type="gramEnd"/>
      <w:r w:rsidRPr="00514A86">
        <w:rPr>
          <w:rFonts w:ascii="Times New Roman" w:hAnsi="Times New Roman" w:cs="Times New Roman"/>
          <w:sz w:val="24"/>
          <w:szCs w:val="24"/>
          <w:lang w:val="en-US"/>
        </w:rPr>
        <w:t xml:space="preserve"> the two races cannot live in the same vicinity in peace. The love of fame as well as the love of property are common to all men, and war and theft are established customs among the Indian races generally (as they are among all poor and savage tribes of men), as a means to attain to the one, and to procure a supply of the other. When brought into contact with a civilized race of men, they readily learn the use of their implements and manufactures, but they do not readily learn the art of making them. To learn the use of new comforts and </w:t>
      </w:r>
      <w:proofErr w:type="spellStart"/>
      <w:r w:rsidRPr="00514A86">
        <w:rPr>
          <w:rFonts w:ascii="Times New Roman" w:hAnsi="Times New Roman" w:cs="Times New Roman"/>
          <w:sz w:val="24"/>
          <w:szCs w:val="24"/>
          <w:lang w:val="en-US"/>
        </w:rPr>
        <w:t>conveniencies</w:t>
      </w:r>
      <w:proofErr w:type="spellEnd"/>
      <w:r w:rsidRPr="00514A86">
        <w:rPr>
          <w:rFonts w:ascii="Times New Roman" w:hAnsi="Times New Roman" w:cs="Times New Roman"/>
          <w:sz w:val="24"/>
          <w:szCs w:val="24"/>
          <w:lang w:val="en-US"/>
        </w:rPr>
        <w:t xml:space="preserve"> which are vastly superior to the old, is but the work of a day; but to acquire </w:t>
      </w:r>
      <w:proofErr w:type="gramStart"/>
      <w:r w:rsidRPr="00514A86">
        <w:rPr>
          <w:rFonts w:ascii="Times New Roman" w:hAnsi="Times New Roman" w:cs="Times New Roman"/>
          <w:sz w:val="24"/>
          <w:szCs w:val="24"/>
          <w:lang w:val="en-US"/>
        </w:rPr>
        <w:t>a knowledge</w:t>
      </w:r>
      <w:proofErr w:type="gramEnd"/>
      <w:r w:rsidRPr="00514A86">
        <w:rPr>
          <w:rFonts w:ascii="Times New Roman" w:hAnsi="Times New Roman" w:cs="Times New Roman"/>
          <w:sz w:val="24"/>
          <w:szCs w:val="24"/>
          <w:lang w:val="en-US"/>
        </w:rPr>
        <w:t xml:space="preserve"> of the arts and sciences, is the work of generations. Like the people of all thinly populated but fertile countries, who are enabled to supply the simplest wants of Nature from the spontaneous productions of the earth, they are, from habit and prejudice, exceedingly adverse to manual labor.</w:t>
      </w:r>
    </w:p>
    <w:p w14:paraId="02B486FA" w14:textId="77777777"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While the white man attaches but small value to little articles, and consequently exposes them the more carelessly, he throws in the way of the Indian that which is esteemed by him a great temptation and a great prize; and as he cannot make the article himself, and thinks be must have it, he finds theft the most ready and certain mode to obtain it. </w:t>
      </w:r>
      <w:proofErr w:type="gramStart"/>
      <w:r w:rsidRPr="00514A86">
        <w:rPr>
          <w:rFonts w:ascii="Times New Roman" w:hAnsi="Times New Roman" w:cs="Times New Roman"/>
          <w:sz w:val="24"/>
          <w:szCs w:val="24"/>
          <w:lang w:val="en-US"/>
        </w:rPr>
        <w:t>Success in trifles but leads to attempts of greater importance.</w:t>
      </w:r>
      <w:proofErr w:type="gramEnd"/>
      <w:r w:rsidRPr="00514A86">
        <w:rPr>
          <w:rFonts w:ascii="Times New Roman" w:hAnsi="Times New Roman" w:cs="Times New Roman"/>
          <w:sz w:val="24"/>
          <w:szCs w:val="24"/>
          <w:lang w:val="en-US"/>
        </w:rPr>
        <w:t xml:space="preserve"> The white man, to whom time is money, and who labors hard all day to create the comforts of life, cannot sit up all night to watch his property; and after being robbed a few times, he becomes desperate, and resolves upon a war of extermination. This is the common feeling of our people who have lived upon the Indian frontier. The two races are kept asunder by so many causes, and having no ties of marriage or consanguinity to unite them, they must ever remain at enmity. That a war of extermination will continue to be waged between the races until the Indian race becomes extinct must be expected. </w:t>
      </w:r>
      <w:proofErr w:type="gramStart"/>
      <w:r w:rsidRPr="00514A86">
        <w:rPr>
          <w:rFonts w:ascii="Times New Roman" w:hAnsi="Times New Roman" w:cs="Times New Roman"/>
          <w:sz w:val="24"/>
          <w:szCs w:val="24"/>
          <w:lang w:val="en-US"/>
        </w:rPr>
        <w:t>While we cannot anticipate this result but with painful regret, the inevitable destiny of the race is beyond the power or wisdom of man to avert.</w:t>
      </w:r>
      <w:proofErr w:type="gramEnd"/>
      <w:r w:rsidRPr="00514A86">
        <w:rPr>
          <w:rFonts w:ascii="Times New Roman" w:hAnsi="Times New Roman" w:cs="Times New Roman"/>
          <w:sz w:val="24"/>
          <w:szCs w:val="24"/>
          <w:lang w:val="en-US"/>
        </w:rPr>
        <w:t xml:space="preserve"> Situated as California is, we must expect a long continued and harassing irregular warfare with the Indians upon our borders and along the immigrant routes leading to the States Although few in numbers, and unskilled in the use of fire arms, they seem to understand all the advantages of their position, and they consequently resort to that predatory warfare, most distressing to us, and secure to them. They readily flee before every considerable force called out to meet them, and retire to haunts in the mountains, where it is vain for us to pursue. As time is </w:t>
      </w:r>
      <w:r w:rsidRPr="00514A86">
        <w:rPr>
          <w:rFonts w:ascii="Times New Roman" w:hAnsi="Times New Roman" w:cs="Times New Roman"/>
          <w:sz w:val="24"/>
          <w:szCs w:val="24"/>
          <w:lang w:val="en-US"/>
        </w:rPr>
        <w:lastRenderedPageBreak/>
        <w:t>to them of no value, they can readily content themselves to lie in wait for weeks at secure points, ready to attack small parties of miners remote from assistance. From their irregular mode of warfare and the features of the country in which they wage it, there is reason to believe that they will prove far more formidable than is generally supposed, and that in the end we shall lose man for man in our encounters with them.</w:t>
      </w:r>
    </w:p>
    <w:p w14:paraId="62AAD05A" w14:textId="77777777"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Considering the number and mere predatory character of the attacks at so many different points along our whole frontier, I had determined, in my own mind, to leave the people of each neighborhood to protect themselves: believing they would be able to do so, and that a regular force would not find employment in the field. In two instances only have I deviated from the rule I laid down for the government of my own action. IN these cases the attacks were far more formidable, and made at points where the two great emigrant trails enter the State. These attacks occurred at a period when the emigrants were arriving across the plains with their jaded and broken-down animals, and themselves destitute of provisions. Under these circumstances I deemed it due to humanity, and to our brethren arriving among us in condition so helpless, to afford them all the protection with the power of the State. I was well satisfied that the Indians would direct most of their efforts against the emigrants, as they would readily learn that they could be more successful in such attacks; and if successful in the beginning, these attacks would be annually renewed, and the emigration of each succeeding year more and more exposed to robbery and murder. It occurred to me that it was the wisest and most humane policy, under the circumstances, to afford prompt assistance at the commencement of this system of plunder, and thus give the Indians a timely check, which would at least be likely to exert a salutary influence over them for some time to come. Had it once been known to our fellow citizens east of the Rocky Mountains that the Indians were most formidable and hostile on the latter and more difficult portions of the route, when the emigrants themselves would be least capable of self- protection, and that the State of California would render no assistance to parties so destitute; the emigration of families to the State across the plains would have been greatly interrupted and retarded. With all our efforts, we may expect, in years to see all the tribes between this and the western borders of Missouri hostile, and engaged in a regular system of plunder and murder. The opportunities and temptations are to be long withstood by these destitute and wandering people.</w:t>
      </w:r>
    </w:p>
    <w:p w14:paraId="4E07FAFE" w14:textId="77777777"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The first of these attacks was made on the 23d day of April last, at the confluence of the Gila and Colorado, where </w:t>
      </w:r>
      <w:proofErr w:type="spellStart"/>
      <w:r w:rsidRPr="00514A86">
        <w:rPr>
          <w:rFonts w:ascii="Times New Roman" w:hAnsi="Times New Roman" w:cs="Times New Roman"/>
          <w:sz w:val="24"/>
          <w:szCs w:val="24"/>
          <w:lang w:val="en-US"/>
        </w:rPr>
        <w:t>Glanton</w:t>
      </w:r>
      <w:proofErr w:type="spellEnd"/>
      <w:r w:rsidRPr="00514A86">
        <w:rPr>
          <w:rFonts w:ascii="Times New Roman" w:hAnsi="Times New Roman" w:cs="Times New Roman"/>
          <w:sz w:val="24"/>
          <w:szCs w:val="24"/>
          <w:lang w:val="en-US"/>
        </w:rPr>
        <w:t xml:space="preserve"> and a party of thirteen men had </w:t>
      </w:r>
      <w:r w:rsidRPr="00514A86">
        <w:rPr>
          <w:rFonts w:ascii="Times New Roman" w:hAnsi="Times New Roman" w:cs="Times New Roman"/>
          <w:sz w:val="24"/>
          <w:szCs w:val="24"/>
          <w:lang w:val="en-US"/>
        </w:rPr>
        <w:lastRenderedPageBreak/>
        <w:t xml:space="preserve">established a ferry across the latter stream. The attack was </w:t>
      </w:r>
      <w:proofErr w:type="spellStart"/>
      <w:r w:rsidRPr="00514A86">
        <w:rPr>
          <w:rFonts w:ascii="Times New Roman" w:hAnsi="Times New Roman" w:cs="Times New Roman"/>
          <w:sz w:val="24"/>
          <w:szCs w:val="24"/>
          <w:lang w:val="en-US"/>
        </w:rPr>
        <w:t>preconcerted</w:t>
      </w:r>
      <w:proofErr w:type="spellEnd"/>
      <w:r w:rsidRPr="00514A86">
        <w:rPr>
          <w:rFonts w:ascii="Times New Roman" w:hAnsi="Times New Roman" w:cs="Times New Roman"/>
          <w:sz w:val="24"/>
          <w:szCs w:val="24"/>
          <w:lang w:val="en-US"/>
        </w:rPr>
        <w:t xml:space="preserve">, sudden, and unexpected and successful, that eleven of </w:t>
      </w:r>
      <w:proofErr w:type="spellStart"/>
      <w:r w:rsidRPr="00514A86">
        <w:rPr>
          <w:rFonts w:ascii="Times New Roman" w:hAnsi="Times New Roman" w:cs="Times New Roman"/>
          <w:sz w:val="24"/>
          <w:szCs w:val="24"/>
          <w:lang w:val="en-US"/>
        </w:rPr>
        <w:t>Glanton's</w:t>
      </w:r>
      <w:proofErr w:type="spellEnd"/>
      <w:r w:rsidRPr="00514A86">
        <w:rPr>
          <w:rFonts w:ascii="Times New Roman" w:hAnsi="Times New Roman" w:cs="Times New Roman"/>
          <w:sz w:val="24"/>
          <w:szCs w:val="24"/>
          <w:lang w:val="en-US"/>
        </w:rPr>
        <w:t xml:space="preserve"> party, including himself, were killed on the spot, and only three were able to escape, one of whom was wounded. It is possible that </w:t>
      </w:r>
      <w:proofErr w:type="spellStart"/>
      <w:r w:rsidRPr="00514A86">
        <w:rPr>
          <w:rFonts w:ascii="Times New Roman" w:hAnsi="Times New Roman" w:cs="Times New Roman"/>
          <w:sz w:val="24"/>
          <w:szCs w:val="24"/>
          <w:lang w:val="en-US"/>
        </w:rPr>
        <w:t>Glanton's</w:t>
      </w:r>
      <w:proofErr w:type="spellEnd"/>
      <w:r w:rsidRPr="00514A86">
        <w:rPr>
          <w:rFonts w:ascii="Times New Roman" w:hAnsi="Times New Roman" w:cs="Times New Roman"/>
          <w:sz w:val="24"/>
          <w:szCs w:val="24"/>
          <w:lang w:val="en-US"/>
        </w:rPr>
        <w:t xml:space="preserve"> party may have been guilty of some impropriety that gave immediate offence to the Indians, but the true motive no doubt arose from that jealousy which the Indian entertains of the white man, and which would naturally be aroused by the establishment of a ferry near the point where the Indians had a ferry of their own across the same stream. However this may be, the attack was excessive and unjustifiable, and amounted to a decided and serious act of war.</w:t>
      </w:r>
    </w:p>
    <w:p w14:paraId="38FC17E4" w14:textId="5F2D307E"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The first of these attacks was made on the 23d day of April last, at the confluence of the Gila and Colorado, where </w:t>
      </w:r>
      <w:proofErr w:type="spellStart"/>
      <w:r w:rsidRPr="00514A86">
        <w:rPr>
          <w:rFonts w:ascii="Times New Roman" w:hAnsi="Times New Roman" w:cs="Times New Roman"/>
          <w:sz w:val="24"/>
          <w:szCs w:val="24"/>
          <w:lang w:val="en-US"/>
        </w:rPr>
        <w:t>Glanton</w:t>
      </w:r>
      <w:proofErr w:type="spellEnd"/>
      <w:r w:rsidRPr="00514A86">
        <w:rPr>
          <w:rFonts w:ascii="Times New Roman" w:hAnsi="Times New Roman" w:cs="Times New Roman"/>
          <w:sz w:val="24"/>
          <w:szCs w:val="24"/>
          <w:lang w:val="en-US"/>
        </w:rPr>
        <w:t xml:space="preserve"> and a party of thirteen men had established a ferry across the latter stream. The attack was </w:t>
      </w:r>
      <w:proofErr w:type="spellStart"/>
      <w:r w:rsidRPr="00514A86">
        <w:rPr>
          <w:rFonts w:ascii="Times New Roman" w:hAnsi="Times New Roman" w:cs="Times New Roman"/>
          <w:sz w:val="24"/>
          <w:szCs w:val="24"/>
          <w:lang w:val="en-US"/>
        </w:rPr>
        <w:t>preconcerted</w:t>
      </w:r>
      <w:proofErr w:type="spellEnd"/>
      <w:r w:rsidRPr="00514A86">
        <w:rPr>
          <w:rFonts w:ascii="Times New Roman" w:hAnsi="Times New Roman" w:cs="Times New Roman"/>
          <w:sz w:val="24"/>
          <w:szCs w:val="24"/>
          <w:lang w:val="en-US"/>
        </w:rPr>
        <w:t xml:space="preserve">, sudden, and unexpected and successful, that eleven of </w:t>
      </w:r>
      <w:proofErr w:type="spellStart"/>
      <w:r w:rsidRPr="00514A86">
        <w:rPr>
          <w:rFonts w:ascii="Times New Roman" w:hAnsi="Times New Roman" w:cs="Times New Roman"/>
          <w:sz w:val="24"/>
          <w:szCs w:val="24"/>
          <w:lang w:val="en-US"/>
        </w:rPr>
        <w:t>Glanton's</w:t>
      </w:r>
      <w:proofErr w:type="spellEnd"/>
      <w:r w:rsidRPr="00514A86">
        <w:rPr>
          <w:rFonts w:ascii="Times New Roman" w:hAnsi="Times New Roman" w:cs="Times New Roman"/>
          <w:sz w:val="24"/>
          <w:szCs w:val="24"/>
          <w:lang w:val="en-US"/>
        </w:rPr>
        <w:t xml:space="preserve"> party, including himself, were killed on the spot, and only three were able to escape, one of whom was wounded. It is possible that </w:t>
      </w:r>
      <w:proofErr w:type="spellStart"/>
      <w:r w:rsidRPr="00514A86">
        <w:rPr>
          <w:rFonts w:ascii="Times New Roman" w:hAnsi="Times New Roman" w:cs="Times New Roman"/>
          <w:sz w:val="24"/>
          <w:szCs w:val="24"/>
          <w:lang w:val="en-US"/>
        </w:rPr>
        <w:t>Glanton's</w:t>
      </w:r>
      <w:proofErr w:type="spellEnd"/>
      <w:r w:rsidRPr="00514A86">
        <w:rPr>
          <w:rFonts w:ascii="Times New Roman" w:hAnsi="Times New Roman" w:cs="Times New Roman"/>
          <w:sz w:val="24"/>
          <w:szCs w:val="24"/>
          <w:lang w:val="en-US"/>
        </w:rPr>
        <w:t xml:space="preserve"> party may have been guilty of some impropriety that gave immediate offence to the Indians, but the true motive no doubt arose from that jealousy which the Indian entertains of the white man, and which would naturally be aroused by the establishment of a ferry near the point where the Indians had a ferry of their own across the same stream. However this may be, the attack was excessive and unjustifiable, and amounted to a decided and serious act of war.</w:t>
      </w:r>
    </w:p>
    <w:p w14:paraId="76327D87" w14:textId="12C30896"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The papers communicating intelligence of this melancholy event, consisting of the sworn deposition of the three men who escaped, the proceedings of a meeting of the people of San Diego, and a letter from the Hon. Abel Stearns, Judge of the Court of First Instance for Los Angeles, were received at the seat of Government on the 23d May, during my temporary absence at Sacramento City. On the 1st day of June, orders were issued to the Sheriff of San Diego to call out 20 men, and to the Sheriff of Los Angeles on the 22d June, or as soon thereafter as practicable, and were placed under the command of Maj. General Bean. Subsequently the number was increased to 100 men. General Bean was instructed to let the company select its own commander, and to direct "the officer in command to proceed promptly to the ferry upon the Colorado, and pursue such energetic measures as might be necessary to punish the Indians, bring them to terms, and protect the emigrants on their way to California." He was also instructed that when the objects contemplated should have been accomplished, the company should be discharged, and that much must be left to the discretion of himself and the officer in </w:t>
      </w:r>
      <w:r w:rsidRPr="00514A86">
        <w:rPr>
          <w:rFonts w:ascii="Times New Roman" w:hAnsi="Times New Roman" w:cs="Times New Roman"/>
          <w:sz w:val="24"/>
          <w:szCs w:val="24"/>
          <w:lang w:val="en-US"/>
        </w:rPr>
        <w:lastRenderedPageBreak/>
        <w:t>command, which they would have to use according to circumstances. Subsequently I learned, from unofficial sources, that the Indians had not proved so hostile to the emigrants travelling the route, as had been anticipated - that troops of the United States would be sent to the scene of disturbance, and that the expedition had failed from the impossibility of procuring the requisite number of men. I received no official report from General Bean, which I supposed was owing to the distance and the difficulty of communication; and under the circumstances, I did not then deem any order from me to disband the troops either proper or necessary.</w:t>
      </w:r>
    </w:p>
    <w:p w14:paraId="0A069D95" w14:textId="77777777"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From a communication written by Gen. Morehead on the 15th Aug., addressed to the Hon. Richard Roman, and received by him about the 1st of Sept., I was led to the belief that a party of Militia were in the field under his command. I immediately issued an order to Maj. Gen Bean, dated Sept. 4th, to have them disbanded. All the orders issued by me to that officer, I am informed from private sources, were received by him, and yet I have received from him no official report in reference to the expedition.</w:t>
      </w:r>
    </w:p>
    <w:p w14:paraId="3AD80238" w14:textId="77777777"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The other </w:t>
      </w:r>
      <w:proofErr w:type="gramStart"/>
      <w:r w:rsidRPr="00514A86">
        <w:rPr>
          <w:rFonts w:ascii="Times New Roman" w:hAnsi="Times New Roman" w:cs="Times New Roman"/>
          <w:sz w:val="24"/>
          <w:szCs w:val="24"/>
          <w:lang w:val="en-US"/>
        </w:rPr>
        <w:t>instance</w:t>
      </w:r>
      <w:proofErr w:type="gramEnd"/>
      <w:r w:rsidRPr="00514A86">
        <w:rPr>
          <w:rFonts w:ascii="Times New Roman" w:hAnsi="Times New Roman" w:cs="Times New Roman"/>
          <w:sz w:val="24"/>
          <w:szCs w:val="24"/>
          <w:lang w:val="en-US"/>
        </w:rPr>
        <w:t xml:space="preserve"> in which I deemed it my duty to order out a portion of the Militia of the State, occurred in the County of El Dorado, in the vicinity of Ringgold. From a communication written by William Rogers, Sheriff of that county, and dated the 23d October, 1850, addressed to the Executive, as well as from other sources, it appeared that the Indians had sent off their women and children – had assembled in considerable numbers, and had killed several miners, and wounded and robbed several of the emigrants.</w:t>
      </w:r>
    </w:p>
    <w:p w14:paraId="0BD9F4D1" w14:textId="77777777"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On the 25th of October, I issued an order to William Rogers, directing him, as Sheriff of that county, to call out two hundred men, armed and equipped: to cause them to assemble at as early a day as practicable, and when assembled, to permit them to elect their own commander. The officer in command was instructed to proceed to punish the Indians engaged in the late attacks in the vicinity of Ringgold, and along the emigrant trail leading from Salt Lake to California. He was further directed to afford all the assistance in his power to the emigrants and other travelling the route, and not to keep more men under command than might be indispensable to accomplish the object intended; and to disband them at the earliest day, when the same should be accomplished. Under the call of the Sheriff, some two hundred and fifty men were mustered into service, </w:t>
      </w:r>
      <w:proofErr w:type="gramStart"/>
      <w:r w:rsidRPr="00514A86">
        <w:rPr>
          <w:rFonts w:ascii="Times New Roman" w:hAnsi="Times New Roman" w:cs="Times New Roman"/>
          <w:sz w:val="24"/>
          <w:szCs w:val="24"/>
          <w:lang w:val="en-US"/>
        </w:rPr>
        <w:t>who</w:t>
      </w:r>
      <w:proofErr w:type="gramEnd"/>
      <w:r w:rsidRPr="00514A86">
        <w:rPr>
          <w:rFonts w:ascii="Times New Roman" w:hAnsi="Times New Roman" w:cs="Times New Roman"/>
          <w:sz w:val="24"/>
          <w:szCs w:val="24"/>
          <w:lang w:val="en-US"/>
        </w:rPr>
        <w:t xml:space="preserve"> elected William Rogers as their commander. Not having authorized the call but for two hundred men, and deeming the services of the other </w:t>
      </w:r>
      <w:r w:rsidRPr="00514A86">
        <w:rPr>
          <w:rFonts w:ascii="Times New Roman" w:hAnsi="Times New Roman" w:cs="Times New Roman"/>
          <w:sz w:val="24"/>
          <w:szCs w:val="24"/>
          <w:lang w:val="en-US"/>
        </w:rPr>
        <w:lastRenderedPageBreak/>
        <w:t>necessary, I refused commissions to the officers of the last company received into service by Major Rogers.</w:t>
      </w:r>
    </w:p>
    <w:p w14:paraId="43919A91" w14:textId="77777777" w:rsidR="00B6634A" w:rsidRPr="00514A86" w:rsidRDefault="002A37C6" w:rsidP="00514A86">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The forces were divided by Major Rogers into smaller parties, and sent in different directions, and had several skirmished with the Indians, in which some sixteen of their number were killed, and three of Major Rogers’s command - the brave Col. McKinney, Dr. Dixon, and a Delaware Indian. On the 15th November orders were issued to Major Rogers to reduce his command to one hundred men, and to make a further reduction whenever circumstances would justify such a step. This order was promptly obeyed, and subsequently, as I learned from unofficial sources, the </w:t>
      </w:r>
      <w:proofErr w:type="gramStart"/>
      <w:r w:rsidRPr="00514A86">
        <w:rPr>
          <w:rFonts w:ascii="Times New Roman" w:hAnsi="Times New Roman" w:cs="Times New Roman"/>
          <w:sz w:val="24"/>
          <w:szCs w:val="24"/>
          <w:lang w:val="en-US"/>
        </w:rPr>
        <w:t>remainder of the troops were</w:t>
      </w:r>
      <w:proofErr w:type="gramEnd"/>
      <w:r w:rsidRPr="00514A86">
        <w:rPr>
          <w:rFonts w:ascii="Times New Roman" w:hAnsi="Times New Roman" w:cs="Times New Roman"/>
          <w:sz w:val="24"/>
          <w:szCs w:val="24"/>
          <w:lang w:val="en-US"/>
        </w:rPr>
        <w:t xml:space="preserve"> disbanded by Major Rogers.</w:t>
      </w:r>
    </w:p>
    <w:p w14:paraId="7DB4654A" w14:textId="77777777" w:rsidR="00E50195" w:rsidRPr="00E50195" w:rsidRDefault="002A37C6" w:rsidP="00E50195">
      <w:pPr>
        <w:pStyle w:val="Standard"/>
        <w:spacing w:after="0" w:line="360" w:lineRule="auto"/>
        <w:ind w:firstLine="709"/>
        <w:contextualSpacing/>
        <w:jc w:val="both"/>
        <w:rPr>
          <w:rFonts w:ascii="Times New Roman" w:hAnsi="Times New Roman" w:cs="Times New Roman"/>
          <w:sz w:val="24"/>
          <w:szCs w:val="24"/>
          <w:lang w:val="en-US"/>
        </w:rPr>
      </w:pPr>
      <w:r w:rsidRPr="00514A86">
        <w:rPr>
          <w:rFonts w:ascii="Times New Roman" w:hAnsi="Times New Roman" w:cs="Times New Roman"/>
          <w:sz w:val="24"/>
          <w:szCs w:val="24"/>
          <w:lang w:val="en-US"/>
        </w:rPr>
        <w:t xml:space="preserve">Although the troops were not able to accomplish any brilliant achievements owing to the features of the country and the character of the foe, still they performed some hard service, and their efforts have secured peace in the vicinity, and protected the wearied emigrants. Had no determined resistance been made, the Indians would doubtless have become emboldened from this apathy, and would most likely have </w:t>
      </w:r>
      <w:r w:rsidRPr="00E50195">
        <w:rPr>
          <w:rFonts w:ascii="Times New Roman" w:hAnsi="Times New Roman" w:cs="Times New Roman"/>
          <w:sz w:val="24"/>
          <w:szCs w:val="24"/>
          <w:lang w:val="en-US"/>
        </w:rPr>
        <w:t>committed</w:t>
      </w:r>
      <w:r w:rsidR="00E337FC" w:rsidRPr="00E50195">
        <w:rPr>
          <w:rFonts w:ascii="Times New Roman" w:hAnsi="Times New Roman" w:cs="Times New Roman"/>
          <w:sz w:val="24"/>
          <w:szCs w:val="24"/>
          <w:lang w:val="en-US"/>
        </w:rPr>
        <w:t xml:space="preserve"> depredations far more serious.</w:t>
      </w:r>
    </w:p>
    <w:p w14:paraId="3F414A43" w14:textId="77777777" w:rsidR="00E50195" w:rsidRPr="00E50195" w:rsidRDefault="00E50195" w:rsidP="00E50195">
      <w:pPr>
        <w:pStyle w:val="Standard"/>
        <w:spacing w:after="0" w:line="360" w:lineRule="auto"/>
        <w:ind w:firstLine="709"/>
        <w:contextualSpacing/>
        <w:jc w:val="both"/>
        <w:rPr>
          <w:rFonts w:ascii="Times New Roman" w:hAnsi="Times New Roman" w:cs="Times New Roman"/>
          <w:sz w:val="24"/>
          <w:szCs w:val="24"/>
          <w:lang w:val="en-US"/>
        </w:rPr>
      </w:pPr>
    </w:p>
    <w:p w14:paraId="3D2B3AB7" w14:textId="359A5A69" w:rsidR="00DD6F0B" w:rsidRPr="00E50195" w:rsidRDefault="00E50195" w:rsidP="00E50195">
      <w:pPr>
        <w:pStyle w:val="Standard"/>
        <w:spacing w:after="0" w:line="360" w:lineRule="auto"/>
        <w:ind w:firstLine="709"/>
        <w:contextualSpacing/>
        <w:jc w:val="both"/>
        <w:rPr>
          <w:rFonts w:ascii="Times New Roman" w:hAnsi="Times New Roman" w:cs="Times New Roman"/>
          <w:sz w:val="24"/>
          <w:szCs w:val="24"/>
          <w:lang w:val="en-US"/>
        </w:rPr>
      </w:pPr>
      <w:r w:rsidRPr="00E50195">
        <w:rPr>
          <w:rFonts w:ascii="Times New Roman" w:hAnsi="Times New Roman" w:cs="Times New Roman"/>
          <w:b/>
          <w:kern w:val="0"/>
          <w:sz w:val="24"/>
          <w:szCs w:val="24"/>
        </w:rPr>
        <w:t>Fuente</w:t>
      </w:r>
      <w:r w:rsidRPr="00E50195">
        <w:rPr>
          <w:rFonts w:ascii="Times New Roman" w:hAnsi="Times New Roman" w:cs="Times New Roman"/>
          <w:kern w:val="0"/>
          <w:sz w:val="24"/>
          <w:szCs w:val="24"/>
        </w:rPr>
        <w:t xml:space="preserve">: California </w:t>
      </w:r>
      <w:proofErr w:type="spellStart"/>
      <w:r w:rsidRPr="00E50195">
        <w:rPr>
          <w:rFonts w:ascii="Times New Roman" w:hAnsi="Times New Roman" w:cs="Times New Roman"/>
          <w:kern w:val="0"/>
          <w:sz w:val="24"/>
          <w:szCs w:val="24"/>
        </w:rPr>
        <w:t>State</w:t>
      </w:r>
      <w:proofErr w:type="spellEnd"/>
      <w:r w:rsidRPr="00E50195">
        <w:rPr>
          <w:rFonts w:ascii="Times New Roman" w:hAnsi="Times New Roman" w:cs="Times New Roman"/>
          <w:kern w:val="0"/>
          <w:sz w:val="24"/>
          <w:szCs w:val="24"/>
        </w:rPr>
        <w:t xml:space="preserve"> Library, </w:t>
      </w:r>
      <w:proofErr w:type="spellStart"/>
      <w:r w:rsidRPr="00E50195">
        <w:rPr>
          <w:rFonts w:ascii="Times New Roman" w:hAnsi="Times New Roman" w:cs="Times New Roman"/>
          <w:i/>
          <w:iCs/>
          <w:kern w:val="0"/>
          <w:sz w:val="24"/>
          <w:szCs w:val="24"/>
        </w:rPr>
        <w:t>The</w:t>
      </w:r>
      <w:proofErr w:type="spellEnd"/>
      <w:r w:rsidRPr="00E50195">
        <w:rPr>
          <w:rFonts w:ascii="Times New Roman" w:hAnsi="Times New Roman" w:cs="Times New Roman"/>
          <w:i/>
          <w:iCs/>
          <w:kern w:val="0"/>
          <w:sz w:val="24"/>
          <w:szCs w:val="24"/>
        </w:rPr>
        <w:t xml:space="preserve"> </w:t>
      </w:r>
      <w:proofErr w:type="spellStart"/>
      <w:r w:rsidRPr="00E50195">
        <w:rPr>
          <w:rFonts w:ascii="Times New Roman" w:hAnsi="Times New Roman" w:cs="Times New Roman"/>
          <w:i/>
          <w:iCs/>
          <w:kern w:val="0"/>
          <w:sz w:val="24"/>
          <w:szCs w:val="24"/>
        </w:rPr>
        <w:t>Governors</w:t>
      </w:r>
      <w:proofErr w:type="spellEnd"/>
      <w:r w:rsidRPr="00E50195">
        <w:rPr>
          <w:rFonts w:ascii="Times New Roman" w:hAnsi="Times New Roman" w:cs="Times New Roman"/>
          <w:i/>
          <w:iCs/>
          <w:kern w:val="0"/>
          <w:sz w:val="24"/>
          <w:szCs w:val="24"/>
        </w:rPr>
        <w:t xml:space="preserve">' </w:t>
      </w:r>
      <w:proofErr w:type="spellStart"/>
      <w:r w:rsidRPr="00E50195">
        <w:rPr>
          <w:rFonts w:ascii="Times New Roman" w:hAnsi="Times New Roman" w:cs="Times New Roman"/>
          <w:i/>
          <w:iCs/>
          <w:kern w:val="0"/>
          <w:sz w:val="24"/>
          <w:szCs w:val="24"/>
        </w:rPr>
        <w:t>Gallery</w:t>
      </w:r>
      <w:proofErr w:type="spellEnd"/>
      <w:r w:rsidRPr="00E50195">
        <w:rPr>
          <w:rFonts w:ascii="Times New Roman" w:hAnsi="Times New Roman" w:cs="Times New Roman"/>
          <w:kern w:val="0"/>
          <w:sz w:val="24"/>
          <w:szCs w:val="24"/>
        </w:rPr>
        <w:t xml:space="preserve"> [en línea].  Disponible en </w:t>
      </w:r>
      <w:hyperlink r:id="rId28" w:history="1">
        <w:r w:rsidRPr="00E50195">
          <w:rPr>
            <w:rFonts w:ascii="Times New Roman" w:hAnsi="Times New Roman" w:cs="Times New Roman"/>
            <w:color w:val="0000E9"/>
            <w:kern w:val="0"/>
            <w:sz w:val="24"/>
            <w:szCs w:val="24"/>
            <w:u w:val="single" w:color="0000E9"/>
          </w:rPr>
          <w:t>http://governors.library.ca.gov/addresses/s_01-Burnett2.html</w:t>
        </w:r>
      </w:hyperlink>
      <w:r w:rsidRPr="00E50195">
        <w:rPr>
          <w:rFonts w:ascii="Times New Roman" w:hAnsi="Times New Roman" w:cs="Times New Roman"/>
          <w:kern w:val="0"/>
          <w:sz w:val="24"/>
          <w:szCs w:val="24"/>
        </w:rPr>
        <w:t>. [</w:t>
      </w:r>
      <w:r w:rsidR="00F14010">
        <w:rPr>
          <w:rFonts w:ascii="Times New Roman" w:hAnsi="Times New Roman" w:cs="Times New Roman"/>
          <w:kern w:val="0"/>
          <w:sz w:val="24"/>
          <w:szCs w:val="24"/>
        </w:rPr>
        <w:t>Fecha de la ú</w:t>
      </w:r>
      <w:r w:rsidRPr="00E50195">
        <w:rPr>
          <w:rFonts w:ascii="Times New Roman" w:hAnsi="Times New Roman" w:cs="Times New Roman"/>
          <w:kern w:val="0"/>
          <w:sz w:val="24"/>
          <w:szCs w:val="24"/>
        </w:rPr>
        <w:t>ltima consulta: 8 de junio de 2015</w:t>
      </w:r>
      <w:r>
        <w:rPr>
          <w:rFonts w:ascii="Times New Roman" w:hAnsi="Times New Roman" w:cs="Times New Roman"/>
          <w:kern w:val="0"/>
          <w:sz w:val="24"/>
          <w:szCs w:val="24"/>
        </w:rPr>
        <w:t>.]</w:t>
      </w:r>
    </w:p>
    <w:sectPr w:rsidR="00DD6F0B" w:rsidRPr="00E50195" w:rsidSect="005D341C">
      <w:footerReference w:type="first" r:id="rId29"/>
      <w:pgSz w:w="11906" w:h="16838"/>
      <w:pgMar w:top="1417" w:right="1701" w:bottom="1417"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53788" w14:textId="77777777" w:rsidR="00EA6838" w:rsidRDefault="00EA6838" w:rsidP="00B6634A">
      <w:pPr>
        <w:spacing w:after="0" w:line="240" w:lineRule="auto"/>
      </w:pPr>
      <w:r>
        <w:separator/>
      </w:r>
    </w:p>
  </w:endnote>
  <w:endnote w:type="continuationSeparator" w:id="0">
    <w:p w14:paraId="4DAE41FB" w14:textId="77777777" w:rsidR="00EA6838" w:rsidRDefault="00EA6838" w:rsidP="00B6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EB400" w14:textId="77777777" w:rsidR="00924B16" w:rsidRDefault="00924B16" w:rsidP="00E501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9A4D27" w14:textId="77777777" w:rsidR="00924B16" w:rsidRDefault="00924B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038B6" w14:textId="77777777" w:rsidR="00924B16" w:rsidRPr="002F0B26" w:rsidRDefault="00924B16" w:rsidP="00E50195">
    <w:pPr>
      <w:pStyle w:val="Piedepgina"/>
      <w:framePr w:wrap="around" w:vAnchor="text" w:hAnchor="margin" w:xAlign="center" w:y="1"/>
      <w:jc w:val="center"/>
      <w:rPr>
        <w:rStyle w:val="Nmerodepgina"/>
      </w:rPr>
    </w:pPr>
    <w:r w:rsidRPr="002F0B26">
      <w:rPr>
        <w:rStyle w:val="Nmerodepgina"/>
      </w:rPr>
      <w:fldChar w:fldCharType="begin"/>
    </w:r>
    <w:r w:rsidRPr="002F0B26">
      <w:rPr>
        <w:rStyle w:val="Nmerodepgina"/>
      </w:rPr>
      <w:instrText xml:space="preserve">PAGE  </w:instrText>
    </w:r>
    <w:r w:rsidRPr="002F0B26">
      <w:rPr>
        <w:rStyle w:val="Nmerodepgina"/>
      </w:rPr>
      <w:fldChar w:fldCharType="separate"/>
    </w:r>
    <w:r w:rsidR="00035823">
      <w:rPr>
        <w:rStyle w:val="Nmerodepgina"/>
        <w:noProof/>
      </w:rPr>
      <w:t>48</w:t>
    </w:r>
    <w:r w:rsidRPr="002F0B26">
      <w:rPr>
        <w:rStyle w:val="Nmerodepgina"/>
      </w:rPr>
      <w:fldChar w:fldCharType="end"/>
    </w:r>
  </w:p>
  <w:p w14:paraId="5D438D8E" w14:textId="52CE7D04" w:rsidR="00924B16" w:rsidRDefault="00924B16" w:rsidP="00E50195">
    <w:pPr>
      <w:pStyle w:val="Piedepgina"/>
      <w:framePr w:wrap="around" w:vAnchor="text" w:hAnchor="margin" w:xAlign="center" w:y="1"/>
      <w:rPr>
        <w:rStyle w:val="Nmerodepgina"/>
      </w:rPr>
    </w:pPr>
  </w:p>
  <w:p w14:paraId="1DB9E2F2" w14:textId="5952D2B2" w:rsidR="00924B16" w:rsidRDefault="00924B16">
    <w:pPr>
      <w:pStyle w:val="Piedepgina"/>
      <w:jc w:val="right"/>
    </w:pPr>
  </w:p>
  <w:p w14:paraId="7F441296" w14:textId="77777777" w:rsidR="00924B16" w:rsidRDefault="00924B1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7BDD4" w14:textId="3C7C4A98" w:rsidR="00924B16" w:rsidRDefault="007B7FE5" w:rsidP="00DA6DFB">
    <w:pPr>
      <w:pStyle w:val="Piedepgina"/>
      <w:jc w:val="center"/>
    </w:pPr>
    <w:r>
      <w:t>29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45BDB" w14:textId="34B63FDE" w:rsidR="00035823" w:rsidRDefault="00035823" w:rsidP="00DA6DFB">
    <w:pPr>
      <w:pStyle w:val="Piedepgina"/>
      <w:jc w:val="center"/>
    </w:pPr>
    <w: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B347E" w14:textId="77777777" w:rsidR="00EA6838" w:rsidRDefault="00EA6838" w:rsidP="00B6634A">
      <w:pPr>
        <w:spacing w:after="0" w:line="240" w:lineRule="auto"/>
      </w:pPr>
      <w:r w:rsidRPr="00B6634A">
        <w:rPr>
          <w:color w:val="000000"/>
        </w:rPr>
        <w:separator/>
      </w:r>
    </w:p>
  </w:footnote>
  <w:footnote w:type="continuationSeparator" w:id="0">
    <w:p w14:paraId="0E931BEB" w14:textId="77777777" w:rsidR="00EA6838" w:rsidRDefault="00EA6838" w:rsidP="00B66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418"/>
    <w:multiLevelType w:val="multilevel"/>
    <w:tmpl w:val="BADAD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CD03535"/>
    <w:multiLevelType w:val="hybridMultilevel"/>
    <w:tmpl w:val="F9640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121EBB"/>
    <w:multiLevelType w:val="hybridMultilevel"/>
    <w:tmpl w:val="4D2E31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AE6869"/>
    <w:multiLevelType w:val="multilevel"/>
    <w:tmpl w:val="A126DE96"/>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4">
    <w:nsid w:val="322F6C59"/>
    <w:multiLevelType w:val="hybridMultilevel"/>
    <w:tmpl w:val="BADAD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BE2720"/>
    <w:multiLevelType w:val="hybridMultilevel"/>
    <w:tmpl w:val="7D70CB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D051C2"/>
    <w:multiLevelType w:val="multilevel"/>
    <w:tmpl w:val="7D70C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1507FE9"/>
    <w:multiLevelType w:val="multilevel"/>
    <w:tmpl w:val="A9604AFC"/>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6E2F3D50"/>
    <w:multiLevelType w:val="multilevel"/>
    <w:tmpl w:val="F9640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0762110"/>
    <w:multiLevelType w:val="hybridMultilevel"/>
    <w:tmpl w:val="59185448"/>
    <w:lvl w:ilvl="0" w:tplc="0DAE35CC">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F535D7"/>
    <w:multiLevelType w:val="hybridMultilevel"/>
    <w:tmpl w:val="4DC86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3"/>
  </w:num>
  <w:num w:numId="4">
    <w:abstractNumId w:val="10"/>
  </w:num>
  <w:num w:numId="5">
    <w:abstractNumId w:val="2"/>
  </w:num>
  <w:num w:numId="6">
    <w:abstractNumId w:val="9"/>
  </w:num>
  <w:num w:numId="7">
    <w:abstractNumId w:val="4"/>
  </w:num>
  <w:num w:numId="8">
    <w:abstractNumId w:val="1"/>
  </w:num>
  <w:num w:numId="9">
    <w:abstractNumId w:val="5"/>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34A"/>
    <w:rsid w:val="00005237"/>
    <w:rsid w:val="00006665"/>
    <w:rsid w:val="00035823"/>
    <w:rsid w:val="00053CE5"/>
    <w:rsid w:val="00065DA3"/>
    <w:rsid w:val="000B2B38"/>
    <w:rsid w:val="000B4EB7"/>
    <w:rsid w:val="000E384E"/>
    <w:rsid w:val="00100EC1"/>
    <w:rsid w:val="001013D5"/>
    <w:rsid w:val="001306C6"/>
    <w:rsid w:val="00132B3F"/>
    <w:rsid w:val="00135E5F"/>
    <w:rsid w:val="00155777"/>
    <w:rsid w:val="001932BB"/>
    <w:rsid w:val="001979AD"/>
    <w:rsid w:val="00207D42"/>
    <w:rsid w:val="002138E6"/>
    <w:rsid w:val="00213F02"/>
    <w:rsid w:val="00221304"/>
    <w:rsid w:val="002420CB"/>
    <w:rsid w:val="0024581F"/>
    <w:rsid w:val="002563B8"/>
    <w:rsid w:val="00274AA9"/>
    <w:rsid w:val="0028725A"/>
    <w:rsid w:val="002910F3"/>
    <w:rsid w:val="002925F4"/>
    <w:rsid w:val="00297C11"/>
    <w:rsid w:val="002A37C6"/>
    <w:rsid w:val="002D29E1"/>
    <w:rsid w:val="002D5BE0"/>
    <w:rsid w:val="002D6C29"/>
    <w:rsid w:val="002F0B26"/>
    <w:rsid w:val="002F3C28"/>
    <w:rsid w:val="00306811"/>
    <w:rsid w:val="003150F9"/>
    <w:rsid w:val="00317EA5"/>
    <w:rsid w:val="00325958"/>
    <w:rsid w:val="003609BA"/>
    <w:rsid w:val="00362FD6"/>
    <w:rsid w:val="00365BC7"/>
    <w:rsid w:val="003719A0"/>
    <w:rsid w:val="003B123A"/>
    <w:rsid w:val="003B65E6"/>
    <w:rsid w:val="003D4EAA"/>
    <w:rsid w:val="0042026D"/>
    <w:rsid w:val="00467D05"/>
    <w:rsid w:val="00476D3C"/>
    <w:rsid w:val="00497622"/>
    <w:rsid w:val="004C437A"/>
    <w:rsid w:val="004E44C4"/>
    <w:rsid w:val="00514A86"/>
    <w:rsid w:val="0051770D"/>
    <w:rsid w:val="00542361"/>
    <w:rsid w:val="005A0EFE"/>
    <w:rsid w:val="005A3E47"/>
    <w:rsid w:val="005D341C"/>
    <w:rsid w:val="005D4D4C"/>
    <w:rsid w:val="005E699F"/>
    <w:rsid w:val="005F5A89"/>
    <w:rsid w:val="00602809"/>
    <w:rsid w:val="006300A3"/>
    <w:rsid w:val="00661B40"/>
    <w:rsid w:val="006675C3"/>
    <w:rsid w:val="00675406"/>
    <w:rsid w:val="006A344D"/>
    <w:rsid w:val="006C4655"/>
    <w:rsid w:val="006C5205"/>
    <w:rsid w:val="006C70A7"/>
    <w:rsid w:val="006D1E24"/>
    <w:rsid w:val="006E4F02"/>
    <w:rsid w:val="006F3057"/>
    <w:rsid w:val="007059D3"/>
    <w:rsid w:val="00705B95"/>
    <w:rsid w:val="00714C6D"/>
    <w:rsid w:val="00716061"/>
    <w:rsid w:val="00725D80"/>
    <w:rsid w:val="00752B80"/>
    <w:rsid w:val="0076322D"/>
    <w:rsid w:val="00765B6F"/>
    <w:rsid w:val="00784A2C"/>
    <w:rsid w:val="00790351"/>
    <w:rsid w:val="007B7FE5"/>
    <w:rsid w:val="007C54C6"/>
    <w:rsid w:val="007D654B"/>
    <w:rsid w:val="007D6FD9"/>
    <w:rsid w:val="007F00A8"/>
    <w:rsid w:val="0080259C"/>
    <w:rsid w:val="00815DA5"/>
    <w:rsid w:val="00827187"/>
    <w:rsid w:val="0083173F"/>
    <w:rsid w:val="00835663"/>
    <w:rsid w:val="008368C0"/>
    <w:rsid w:val="00840920"/>
    <w:rsid w:val="0084362F"/>
    <w:rsid w:val="00865649"/>
    <w:rsid w:val="00872428"/>
    <w:rsid w:val="00881056"/>
    <w:rsid w:val="00891F12"/>
    <w:rsid w:val="008B1155"/>
    <w:rsid w:val="008D0852"/>
    <w:rsid w:val="008E4357"/>
    <w:rsid w:val="0090495A"/>
    <w:rsid w:val="00924B16"/>
    <w:rsid w:val="009303E3"/>
    <w:rsid w:val="00973504"/>
    <w:rsid w:val="00973831"/>
    <w:rsid w:val="00977CDD"/>
    <w:rsid w:val="009A67BF"/>
    <w:rsid w:val="009E5CA8"/>
    <w:rsid w:val="009F7F43"/>
    <w:rsid w:val="00A22B2F"/>
    <w:rsid w:val="00A30ED7"/>
    <w:rsid w:val="00A32EB3"/>
    <w:rsid w:val="00A506C0"/>
    <w:rsid w:val="00A53C77"/>
    <w:rsid w:val="00A636D8"/>
    <w:rsid w:val="00A779BC"/>
    <w:rsid w:val="00A8597B"/>
    <w:rsid w:val="00A92943"/>
    <w:rsid w:val="00AA072D"/>
    <w:rsid w:val="00AB3260"/>
    <w:rsid w:val="00AC2452"/>
    <w:rsid w:val="00AC39E1"/>
    <w:rsid w:val="00AC43D2"/>
    <w:rsid w:val="00AD2BC7"/>
    <w:rsid w:val="00AD7051"/>
    <w:rsid w:val="00B07B79"/>
    <w:rsid w:val="00B158C9"/>
    <w:rsid w:val="00B208AC"/>
    <w:rsid w:val="00B21C04"/>
    <w:rsid w:val="00B52D8B"/>
    <w:rsid w:val="00B5549D"/>
    <w:rsid w:val="00B64706"/>
    <w:rsid w:val="00B6634A"/>
    <w:rsid w:val="00B70899"/>
    <w:rsid w:val="00B72F45"/>
    <w:rsid w:val="00BA142B"/>
    <w:rsid w:val="00BA2530"/>
    <w:rsid w:val="00BA4F85"/>
    <w:rsid w:val="00BD3370"/>
    <w:rsid w:val="00BF10C9"/>
    <w:rsid w:val="00C0329B"/>
    <w:rsid w:val="00C133F8"/>
    <w:rsid w:val="00C144AA"/>
    <w:rsid w:val="00C331CE"/>
    <w:rsid w:val="00C366A0"/>
    <w:rsid w:val="00C42B55"/>
    <w:rsid w:val="00C46C28"/>
    <w:rsid w:val="00C61186"/>
    <w:rsid w:val="00C75815"/>
    <w:rsid w:val="00C759CA"/>
    <w:rsid w:val="00C83C28"/>
    <w:rsid w:val="00C861A1"/>
    <w:rsid w:val="00C9460A"/>
    <w:rsid w:val="00CA2E1D"/>
    <w:rsid w:val="00CC5C36"/>
    <w:rsid w:val="00CD1BF5"/>
    <w:rsid w:val="00CD61B6"/>
    <w:rsid w:val="00CE10DE"/>
    <w:rsid w:val="00CE5631"/>
    <w:rsid w:val="00CE7985"/>
    <w:rsid w:val="00CF01D2"/>
    <w:rsid w:val="00CF11D0"/>
    <w:rsid w:val="00CF58C4"/>
    <w:rsid w:val="00D016AD"/>
    <w:rsid w:val="00D21CB2"/>
    <w:rsid w:val="00D32333"/>
    <w:rsid w:val="00D36C96"/>
    <w:rsid w:val="00D47D1B"/>
    <w:rsid w:val="00D60777"/>
    <w:rsid w:val="00D66F7A"/>
    <w:rsid w:val="00D67B6A"/>
    <w:rsid w:val="00DA6DFB"/>
    <w:rsid w:val="00DC03EC"/>
    <w:rsid w:val="00DD6F0B"/>
    <w:rsid w:val="00E171B2"/>
    <w:rsid w:val="00E337FC"/>
    <w:rsid w:val="00E35B9A"/>
    <w:rsid w:val="00E4206A"/>
    <w:rsid w:val="00E50195"/>
    <w:rsid w:val="00E7003E"/>
    <w:rsid w:val="00E75308"/>
    <w:rsid w:val="00E75FA3"/>
    <w:rsid w:val="00EA39A6"/>
    <w:rsid w:val="00EA6838"/>
    <w:rsid w:val="00EA7C44"/>
    <w:rsid w:val="00EC5088"/>
    <w:rsid w:val="00ED12AB"/>
    <w:rsid w:val="00EE657C"/>
    <w:rsid w:val="00F0032C"/>
    <w:rsid w:val="00F05839"/>
    <w:rsid w:val="00F14010"/>
    <w:rsid w:val="00F15DAE"/>
    <w:rsid w:val="00F23D44"/>
    <w:rsid w:val="00F25880"/>
    <w:rsid w:val="00F44CD5"/>
    <w:rsid w:val="00F51005"/>
    <w:rsid w:val="00F5420F"/>
    <w:rsid w:val="00F570B7"/>
    <w:rsid w:val="00F663F9"/>
    <w:rsid w:val="00F812AD"/>
    <w:rsid w:val="00F8415E"/>
    <w:rsid w:val="00F8684B"/>
    <w:rsid w:val="00F9261B"/>
    <w:rsid w:val="00F96E64"/>
    <w:rsid w:val="00FB58E1"/>
    <w:rsid w:val="00FD095C"/>
    <w:rsid w:val="00FE351C"/>
    <w:rsid w:val="00FE6CE3"/>
    <w:rsid w:val="00FF533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02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es-E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E7985"/>
    <w:pPr>
      <w:widowControl/>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C611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F01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6634A"/>
    <w:pPr>
      <w:widowControl/>
    </w:pPr>
  </w:style>
  <w:style w:type="paragraph" w:customStyle="1" w:styleId="Heading">
    <w:name w:val="Heading"/>
    <w:basedOn w:val="Standard"/>
    <w:next w:val="Textbody"/>
    <w:rsid w:val="00B6634A"/>
    <w:pPr>
      <w:keepNext/>
      <w:spacing w:before="240" w:after="120"/>
    </w:pPr>
    <w:rPr>
      <w:rFonts w:ascii="Arial" w:eastAsia="Microsoft YaHei" w:hAnsi="Arial" w:cs="Mangal"/>
      <w:sz w:val="28"/>
      <w:szCs w:val="28"/>
    </w:rPr>
  </w:style>
  <w:style w:type="paragraph" w:customStyle="1" w:styleId="Textbody">
    <w:name w:val="Text body"/>
    <w:basedOn w:val="Standard"/>
    <w:rsid w:val="00B6634A"/>
    <w:pPr>
      <w:spacing w:after="120"/>
    </w:pPr>
  </w:style>
  <w:style w:type="paragraph" w:styleId="Lista">
    <w:name w:val="List"/>
    <w:basedOn w:val="Textbody"/>
    <w:rsid w:val="00B6634A"/>
    <w:rPr>
      <w:rFonts w:cs="Mangal"/>
    </w:rPr>
  </w:style>
  <w:style w:type="paragraph" w:customStyle="1" w:styleId="Epgrafe1">
    <w:name w:val="Epígrafe1"/>
    <w:basedOn w:val="Standard"/>
    <w:rsid w:val="00B6634A"/>
    <w:pPr>
      <w:suppressLineNumbers/>
      <w:spacing w:before="120" w:after="120"/>
    </w:pPr>
    <w:rPr>
      <w:rFonts w:cs="Mangal"/>
      <w:i/>
      <w:iCs/>
      <w:sz w:val="24"/>
      <w:szCs w:val="24"/>
    </w:rPr>
  </w:style>
  <w:style w:type="paragraph" w:customStyle="1" w:styleId="Index">
    <w:name w:val="Index"/>
    <w:basedOn w:val="Standard"/>
    <w:rsid w:val="00B6634A"/>
    <w:pPr>
      <w:suppressLineNumbers/>
    </w:pPr>
    <w:rPr>
      <w:rFonts w:cs="Mangal"/>
    </w:rPr>
  </w:style>
  <w:style w:type="paragraph" w:styleId="NormalWeb">
    <w:name w:val="Normal (Web)"/>
    <w:basedOn w:val="Standard"/>
    <w:uiPriority w:val="99"/>
    <w:rsid w:val="00B6634A"/>
    <w:pPr>
      <w:spacing w:before="28" w:after="100" w:line="240" w:lineRule="auto"/>
    </w:pPr>
    <w:rPr>
      <w:rFonts w:ascii="Times New Roman" w:eastAsia="Times New Roman" w:hAnsi="Times New Roman" w:cs="Times New Roman"/>
      <w:sz w:val="24"/>
      <w:szCs w:val="24"/>
      <w:lang w:eastAsia="es-ES"/>
    </w:rPr>
  </w:style>
  <w:style w:type="paragraph" w:styleId="Subttulo">
    <w:name w:val="Subtitle"/>
    <w:basedOn w:val="Standard"/>
    <w:next w:val="Textbody"/>
    <w:rsid w:val="00B6634A"/>
    <w:rPr>
      <w:rFonts w:ascii="Cambria" w:hAnsi="Cambria"/>
      <w:i/>
      <w:iCs/>
      <w:color w:val="4F81BD"/>
      <w:spacing w:val="15"/>
      <w:sz w:val="24"/>
      <w:szCs w:val="24"/>
    </w:rPr>
  </w:style>
  <w:style w:type="paragraph" w:customStyle="1" w:styleId="TableContents">
    <w:name w:val="Table Contents"/>
    <w:basedOn w:val="Standard"/>
    <w:rsid w:val="00B6634A"/>
    <w:pPr>
      <w:suppressLineNumbers/>
    </w:pPr>
  </w:style>
  <w:style w:type="paragraph" w:customStyle="1" w:styleId="TableHeading">
    <w:name w:val="Table Heading"/>
    <w:basedOn w:val="TableContents"/>
    <w:rsid w:val="00B6634A"/>
    <w:pPr>
      <w:jc w:val="center"/>
    </w:pPr>
    <w:rPr>
      <w:b/>
      <w:bCs/>
    </w:rPr>
  </w:style>
  <w:style w:type="paragraph" w:customStyle="1" w:styleId="Ttulo31">
    <w:name w:val="Título 31"/>
    <w:basedOn w:val="Heading"/>
    <w:next w:val="Textbody"/>
    <w:rsid w:val="00B6634A"/>
    <w:pPr>
      <w:outlineLvl w:val="2"/>
    </w:pPr>
    <w:rPr>
      <w:rFonts w:ascii="Times New Roman" w:eastAsia="Lucida Sans Unicode" w:hAnsi="Times New Roman" w:cs="Tahoma"/>
      <w:b/>
      <w:bCs/>
    </w:rPr>
  </w:style>
  <w:style w:type="paragraph" w:customStyle="1" w:styleId="Ttulo21">
    <w:name w:val="Título 21"/>
    <w:basedOn w:val="Heading"/>
    <w:next w:val="Textbody"/>
    <w:rsid w:val="00B6634A"/>
    <w:pPr>
      <w:outlineLvl w:val="1"/>
    </w:pPr>
    <w:rPr>
      <w:rFonts w:ascii="Times New Roman" w:eastAsia="Lucida Sans Unicode" w:hAnsi="Times New Roman" w:cs="Tahoma"/>
      <w:b/>
      <w:bCs/>
      <w:sz w:val="36"/>
      <w:szCs w:val="36"/>
    </w:rPr>
  </w:style>
  <w:style w:type="paragraph" w:customStyle="1" w:styleId="Objetoconpuntadeflecha">
    <w:name w:val="Objeto con punta de flecha"/>
    <w:basedOn w:val="Standard"/>
    <w:rsid w:val="00B6634A"/>
  </w:style>
  <w:style w:type="paragraph" w:customStyle="1" w:styleId="Objetoconsombra">
    <w:name w:val="Objeto con sombra"/>
    <w:basedOn w:val="Standard"/>
    <w:rsid w:val="00B6634A"/>
  </w:style>
  <w:style w:type="paragraph" w:customStyle="1" w:styleId="Objetosinrelleno">
    <w:name w:val="Objeto sin relleno"/>
    <w:basedOn w:val="Standard"/>
    <w:rsid w:val="00B6634A"/>
  </w:style>
  <w:style w:type="paragraph" w:customStyle="1" w:styleId="Objetonotienerellenoolineas">
    <w:name w:val="Objeto no tiene relleno o lineas"/>
    <w:basedOn w:val="Standard"/>
    <w:rsid w:val="00B6634A"/>
  </w:style>
  <w:style w:type="paragraph" w:customStyle="1" w:styleId="Text">
    <w:name w:val="Text"/>
    <w:basedOn w:val="Epgrafe1"/>
    <w:rsid w:val="00B6634A"/>
  </w:style>
  <w:style w:type="paragraph" w:customStyle="1" w:styleId="Cuerpodetextojustificado">
    <w:name w:val="Cuerpo de texto justificado"/>
    <w:basedOn w:val="Standard"/>
    <w:rsid w:val="00B6634A"/>
  </w:style>
  <w:style w:type="paragraph" w:customStyle="1" w:styleId="Sangradelaprimeralnea">
    <w:name w:val="Sangría de la primera línea"/>
    <w:basedOn w:val="Standard"/>
    <w:rsid w:val="00B6634A"/>
    <w:pPr>
      <w:ind w:firstLine="340"/>
    </w:pPr>
  </w:style>
  <w:style w:type="paragraph" w:styleId="Ttulo">
    <w:name w:val="Title"/>
    <w:basedOn w:val="Heading"/>
    <w:next w:val="Subttulo"/>
    <w:rsid w:val="00B6634A"/>
    <w:pPr>
      <w:jc w:val="center"/>
    </w:pPr>
    <w:rPr>
      <w:b/>
      <w:bCs/>
      <w:sz w:val="36"/>
      <w:szCs w:val="36"/>
    </w:rPr>
  </w:style>
  <w:style w:type="paragraph" w:customStyle="1" w:styleId="Ttulo10">
    <w:name w:val="Título1"/>
    <w:basedOn w:val="Standard"/>
    <w:rsid w:val="00B6634A"/>
    <w:pPr>
      <w:jc w:val="center"/>
    </w:pPr>
  </w:style>
  <w:style w:type="paragraph" w:customStyle="1" w:styleId="Ttulo20">
    <w:name w:val="Título2"/>
    <w:basedOn w:val="Standard"/>
    <w:rsid w:val="00B6634A"/>
    <w:pPr>
      <w:spacing w:before="57" w:after="57"/>
      <w:ind w:right="113"/>
      <w:jc w:val="center"/>
    </w:pPr>
  </w:style>
  <w:style w:type="paragraph" w:customStyle="1" w:styleId="Encabezado1">
    <w:name w:val="Encabezado1"/>
    <w:basedOn w:val="Standard"/>
    <w:rsid w:val="00B6634A"/>
    <w:pPr>
      <w:spacing w:before="238" w:after="119"/>
    </w:pPr>
  </w:style>
  <w:style w:type="paragraph" w:customStyle="1" w:styleId="Encabezado2">
    <w:name w:val="Encabezado2"/>
    <w:basedOn w:val="Standard"/>
    <w:rsid w:val="00B6634A"/>
    <w:pPr>
      <w:spacing w:before="238" w:after="119"/>
    </w:pPr>
  </w:style>
  <w:style w:type="paragraph" w:customStyle="1" w:styleId="Lneadedimensiones">
    <w:name w:val="Línea de dimensiones"/>
    <w:basedOn w:val="Standard"/>
    <w:rsid w:val="00B6634A"/>
  </w:style>
  <w:style w:type="paragraph" w:customStyle="1" w:styleId="PredeterminadoLTGliederung1">
    <w:name w:val="Predeterminado~LT~Gliederung 1"/>
    <w:rsid w:val="00B6634A"/>
    <w:pPr>
      <w:autoSpaceDE w:val="0"/>
      <w:spacing w:after="283"/>
    </w:pPr>
    <w:rPr>
      <w:rFonts w:ascii="Mangal" w:eastAsia="Mangal" w:hAnsi="Mangal" w:cs="Mangal"/>
      <w:color w:val="000000"/>
      <w:sz w:val="56"/>
      <w:szCs w:val="56"/>
    </w:rPr>
  </w:style>
  <w:style w:type="paragraph" w:customStyle="1" w:styleId="PredeterminadoLTGliederung2">
    <w:name w:val="Predeterminado~LT~Gliederung 2"/>
    <w:basedOn w:val="PredeterminadoLTGliederung1"/>
    <w:rsid w:val="00B6634A"/>
    <w:pPr>
      <w:spacing w:after="227"/>
    </w:pPr>
    <w:rPr>
      <w:sz w:val="44"/>
      <w:szCs w:val="44"/>
    </w:rPr>
  </w:style>
  <w:style w:type="paragraph" w:customStyle="1" w:styleId="PredeterminadoLTGliederung3">
    <w:name w:val="Predeterminado~LT~Gliederung 3"/>
    <w:basedOn w:val="PredeterminadoLTGliederung2"/>
    <w:rsid w:val="00B6634A"/>
    <w:pPr>
      <w:spacing w:after="170"/>
    </w:pPr>
    <w:rPr>
      <w:sz w:val="38"/>
      <w:szCs w:val="38"/>
    </w:rPr>
  </w:style>
  <w:style w:type="paragraph" w:customStyle="1" w:styleId="PredeterminadoLTGliederung4">
    <w:name w:val="Predeterminado~LT~Gliederung 4"/>
    <w:basedOn w:val="PredeterminadoLTGliederung3"/>
    <w:rsid w:val="00B6634A"/>
    <w:pPr>
      <w:spacing w:after="113"/>
    </w:pPr>
    <w:rPr>
      <w:sz w:val="36"/>
      <w:szCs w:val="36"/>
    </w:rPr>
  </w:style>
  <w:style w:type="paragraph" w:customStyle="1" w:styleId="PredeterminadoLTGliederung5">
    <w:name w:val="Predeterminado~LT~Gliederung 5"/>
    <w:basedOn w:val="PredeterminadoLTGliederung4"/>
    <w:rsid w:val="00B6634A"/>
    <w:pPr>
      <w:spacing w:after="57"/>
    </w:pPr>
    <w:rPr>
      <w:sz w:val="40"/>
      <w:szCs w:val="40"/>
    </w:rPr>
  </w:style>
  <w:style w:type="paragraph" w:customStyle="1" w:styleId="PredeterminadoLTGliederung6">
    <w:name w:val="Predeterminado~LT~Gliederung 6"/>
    <w:basedOn w:val="PredeterminadoLTGliederung5"/>
    <w:rsid w:val="00B6634A"/>
  </w:style>
  <w:style w:type="paragraph" w:customStyle="1" w:styleId="PredeterminadoLTGliederung7">
    <w:name w:val="Predeterminado~LT~Gliederung 7"/>
    <w:basedOn w:val="PredeterminadoLTGliederung6"/>
    <w:rsid w:val="00B6634A"/>
  </w:style>
  <w:style w:type="paragraph" w:customStyle="1" w:styleId="PredeterminadoLTGliederung8">
    <w:name w:val="Predeterminado~LT~Gliederung 8"/>
    <w:basedOn w:val="PredeterminadoLTGliederung7"/>
    <w:rsid w:val="00B6634A"/>
  </w:style>
  <w:style w:type="paragraph" w:customStyle="1" w:styleId="PredeterminadoLTGliederung9">
    <w:name w:val="Predeterminado~LT~Gliederung 9"/>
    <w:basedOn w:val="PredeterminadoLTGliederung8"/>
    <w:rsid w:val="00B6634A"/>
  </w:style>
  <w:style w:type="paragraph" w:customStyle="1" w:styleId="PredeterminadoLTTitel">
    <w:name w:val="Predeterminado~LT~Titel"/>
    <w:rsid w:val="00B6634A"/>
    <w:pPr>
      <w:autoSpaceDE w:val="0"/>
    </w:pPr>
    <w:rPr>
      <w:rFonts w:ascii="Mangal" w:eastAsia="Mangal" w:hAnsi="Mangal" w:cs="Mangal"/>
      <w:color w:val="000000"/>
      <w:sz w:val="36"/>
      <w:szCs w:val="36"/>
    </w:rPr>
  </w:style>
  <w:style w:type="paragraph" w:customStyle="1" w:styleId="PredeterminadoLTUntertitel">
    <w:name w:val="Predeterminado~LT~Untertitel"/>
    <w:rsid w:val="00B6634A"/>
    <w:pPr>
      <w:autoSpaceDE w:val="0"/>
      <w:jc w:val="center"/>
    </w:pPr>
    <w:rPr>
      <w:rFonts w:ascii="Mangal" w:eastAsia="Mangal" w:hAnsi="Mangal" w:cs="Mangal"/>
      <w:sz w:val="64"/>
      <w:szCs w:val="64"/>
    </w:rPr>
  </w:style>
  <w:style w:type="paragraph" w:customStyle="1" w:styleId="PredeterminadoLTNotizen">
    <w:name w:val="Predeterminado~LT~Notizen"/>
    <w:rsid w:val="00B6634A"/>
    <w:pPr>
      <w:autoSpaceDE w:val="0"/>
      <w:ind w:left="340" w:hanging="340"/>
    </w:pPr>
    <w:rPr>
      <w:rFonts w:ascii="Mangal" w:eastAsia="Mangal" w:hAnsi="Mangal" w:cs="Mangal"/>
      <w:sz w:val="40"/>
      <w:szCs w:val="40"/>
    </w:rPr>
  </w:style>
  <w:style w:type="paragraph" w:customStyle="1" w:styleId="PredeterminadoLTHintergrundobjekte">
    <w:name w:val="Predeterminado~LT~Hintergrundobjekte"/>
    <w:rsid w:val="00B6634A"/>
    <w:pPr>
      <w:autoSpaceDE w:val="0"/>
    </w:pPr>
  </w:style>
  <w:style w:type="paragraph" w:customStyle="1" w:styleId="PredeterminadoLTHintergrund">
    <w:name w:val="Predeterminado~LT~Hintergrund"/>
    <w:rsid w:val="00B6634A"/>
    <w:pPr>
      <w:autoSpaceDE w:val="0"/>
    </w:pPr>
  </w:style>
  <w:style w:type="paragraph" w:customStyle="1" w:styleId="default">
    <w:name w:val="default"/>
    <w:rsid w:val="00B6634A"/>
    <w:pPr>
      <w:autoSpaceDE w:val="0"/>
      <w:spacing w:after="0" w:line="200" w:lineRule="atLeast"/>
    </w:pPr>
    <w:rPr>
      <w:rFonts w:ascii="Mangal" w:eastAsia="Mangal" w:hAnsi="Mangal" w:cs="Mangal"/>
      <w:sz w:val="36"/>
      <w:szCs w:val="36"/>
    </w:rPr>
  </w:style>
  <w:style w:type="paragraph" w:customStyle="1" w:styleId="blue1">
    <w:name w:val="blue1"/>
    <w:basedOn w:val="default"/>
    <w:rsid w:val="00B6634A"/>
  </w:style>
  <w:style w:type="paragraph" w:customStyle="1" w:styleId="blue2">
    <w:name w:val="blue2"/>
    <w:basedOn w:val="default"/>
    <w:rsid w:val="00B6634A"/>
  </w:style>
  <w:style w:type="paragraph" w:customStyle="1" w:styleId="blue3">
    <w:name w:val="blue3"/>
    <w:basedOn w:val="default"/>
    <w:rsid w:val="00B6634A"/>
  </w:style>
  <w:style w:type="paragraph" w:customStyle="1" w:styleId="bw1">
    <w:name w:val="bw1"/>
    <w:basedOn w:val="default"/>
    <w:rsid w:val="00B6634A"/>
  </w:style>
  <w:style w:type="paragraph" w:customStyle="1" w:styleId="bw2">
    <w:name w:val="bw2"/>
    <w:basedOn w:val="default"/>
    <w:rsid w:val="00B6634A"/>
  </w:style>
  <w:style w:type="paragraph" w:customStyle="1" w:styleId="bw3">
    <w:name w:val="bw3"/>
    <w:basedOn w:val="default"/>
    <w:rsid w:val="00B6634A"/>
  </w:style>
  <w:style w:type="paragraph" w:customStyle="1" w:styleId="orange1">
    <w:name w:val="orange1"/>
    <w:basedOn w:val="default"/>
    <w:rsid w:val="00B6634A"/>
  </w:style>
  <w:style w:type="paragraph" w:customStyle="1" w:styleId="orange2">
    <w:name w:val="orange2"/>
    <w:basedOn w:val="default"/>
    <w:rsid w:val="00B6634A"/>
  </w:style>
  <w:style w:type="paragraph" w:customStyle="1" w:styleId="orange3">
    <w:name w:val="orange3"/>
    <w:basedOn w:val="default"/>
    <w:rsid w:val="00B6634A"/>
  </w:style>
  <w:style w:type="paragraph" w:customStyle="1" w:styleId="turquise1">
    <w:name w:val="turquise1"/>
    <w:basedOn w:val="default"/>
    <w:rsid w:val="00B6634A"/>
  </w:style>
  <w:style w:type="paragraph" w:customStyle="1" w:styleId="turquise2">
    <w:name w:val="turquise2"/>
    <w:basedOn w:val="default"/>
    <w:rsid w:val="00B6634A"/>
  </w:style>
  <w:style w:type="paragraph" w:customStyle="1" w:styleId="turquise3">
    <w:name w:val="turquise3"/>
    <w:basedOn w:val="default"/>
    <w:rsid w:val="00B6634A"/>
  </w:style>
  <w:style w:type="paragraph" w:customStyle="1" w:styleId="gray1">
    <w:name w:val="gray1"/>
    <w:basedOn w:val="default"/>
    <w:rsid w:val="00B6634A"/>
  </w:style>
  <w:style w:type="paragraph" w:customStyle="1" w:styleId="gray2">
    <w:name w:val="gray2"/>
    <w:basedOn w:val="default"/>
    <w:rsid w:val="00B6634A"/>
  </w:style>
  <w:style w:type="paragraph" w:customStyle="1" w:styleId="gray3">
    <w:name w:val="gray3"/>
    <w:basedOn w:val="default"/>
    <w:rsid w:val="00B6634A"/>
  </w:style>
  <w:style w:type="paragraph" w:customStyle="1" w:styleId="sun1">
    <w:name w:val="sun1"/>
    <w:basedOn w:val="default"/>
    <w:rsid w:val="00B6634A"/>
  </w:style>
  <w:style w:type="paragraph" w:customStyle="1" w:styleId="sun2">
    <w:name w:val="sun2"/>
    <w:basedOn w:val="default"/>
    <w:rsid w:val="00B6634A"/>
  </w:style>
  <w:style w:type="paragraph" w:customStyle="1" w:styleId="sun3">
    <w:name w:val="sun3"/>
    <w:basedOn w:val="default"/>
    <w:rsid w:val="00B6634A"/>
  </w:style>
  <w:style w:type="paragraph" w:customStyle="1" w:styleId="earth1">
    <w:name w:val="earth1"/>
    <w:basedOn w:val="default"/>
    <w:rsid w:val="00B6634A"/>
  </w:style>
  <w:style w:type="paragraph" w:customStyle="1" w:styleId="earth2">
    <w:name w:val="earth2"/>
    <w:basedOn w:val="default"/>
    <w:rsid w:val="00B6634A"/>
  </w:style>
  <w:style w:type="paragraph" w:customStyle="1" w:styleId="earth3">
    <w:name w:val="earth3"/>
    <w:basedOn w:val="default"/>
    <w:rsid w:val="00B6634A"/>
  </w:style>
  <w:style w:type="paragraph" w:customStyle="1" w:styleId="green1">
    <w:name w:val="green1"/>
    <w:basedOn w:val="default"/>
    <w:rsid w:val="00B6634A"/>
  </w:style>
  <w:style w:type="paragraph" w:customStyle="1" w:styleId="green2">
    <w:name w:val="green2"/>
    <w:basedOn w:val="default"/>
    <w:rsid w:val="00B6634A"/>
  </w:style>
  <w:style w:type="paragraph" w:customStyle="1" w:styleId="green3">
    <w:name w:val="green3"/>
    <w:basedOn w:val="default"/>
    <w:rsid w:val="00B6634A"/>
  </w:style>
  <w:style w:type="paragraph" w:customStyle="1" w:styleId="seetang1">
    <w:name w:val="seetang1"/>
    <w:basedOn w:val="default"/>
    <w:rsid w:val="00B6634A"/>
  </w:style>
  <w:style w:type="paragraph" w:customStyle="1" w:styleId="seetang2">
    <w:name w:val="seetang2"/>
    <w:basedOn w:val="default"/>
    <w:rsid w:val="00B6634A"/>
  </w:style>
  <w:style w:type="paragraph" w:customStyle="1" w:styleId="seetang3">
    <w:name w:val="seetang3"/>
    <w:basedOn w:val="default"/>
    <w:rsid w:val="00B6634A"/>
  </w:style>
  <w:style w:type="paragraph" w:customStyle="1" w:styleId="lightblue1">
    <w:name w:val="lightblue1"/>
    <w:basedOn w:val="default"/>
    <w:rsid w:val="00B6634A"/>
  </w:style>
  <w:style w:type="paragraph" w:customStyle="1" w:styleId="lightblue2">
    <w:name w:val="lightblue2"/>
    <w:basedOn w:val="default"/>
    <w:rsid w:val="00B6634A"/>
  </w:style>
  <w:style w:type="paragraph" w:customStyle="1" w:styleId="lightblue3">
    <w:name w:val="lightblue3"/>
    <w:basedOn w:val="default"/>
    <w:rsid w:val="00B6634A"/>
  </w:style>
  <w:style w:type="paragraph" w:customStyle="1" w:styleId="yellow1">
    <w:name w:val="yellow1"/>
    <w:basedOn w:val="default"/>
    <w:rsid w:val="00B6634A"/>
  </w:style>
  <w:style w:type="paragraph" w:customStyle="1" w:styleId="yellow2">
    <w:name w:val="yellow2"/>
    <w:basedOn w:val="default"/>
    <w:rsid w:val="00B6634A"/>
  </w:style>
  <w:style w:type="paragraph" w:customStyle="1" w:styleId="yellow3">
    <w:name w:val="yellow3"/>
    <w:basedOn w:val="default"/>
    <w:rsid w:val="00B6634A"/>
  </w:style>
  <w:style w:type="paragraph" w:customStyle="1" w:styleId="WW-Ttulo">
    <w:name w:val="WW-Título"/>
    <w:rsid w:val="00B6634A"/>
    <w:pPr>
      <w:autoSpaceDE w:val="0"/>
    </w:pPr>
    <w:rPr>
      <w:rFonts w:ascii="Mangal" w:eastAsia="Mangal" w:hAnsi="Mangal" w:cs="Mangal"/>
      <w:color w:val="000000"/>
      <w:sz w:val="36"/>
      <w:szCs w:val="36"/>
    </w:rPr>
  </w:style>
  <w:style w:type="paragraph" w:customStyle="1" w:styleId="Objetosdefondo">
    <w:name w:val="Objetos de fondo"/>
    <w:rsid w:val="00B6634A"/>
    <w:pPr>
      <w:autoSpaceDE w:val="0"/>
    </w:pPr>
  </w:style>
  <w:style w:type="paragraph" w:customStyle="1" w:styleId="Fondo">
    <w:name w:val="Fondo"/>
    <w:rsid w:val="00B6634A"/>
    <w:pPr>
      <w:autoSpaceDE w:val="0"/>
    </w:pPr>
  </w:style>
  <w:style w:type="paragraph" w:customStyle="1" w:styleId="Notas">
    <w:name w:val="Notas"/>
    <w:rsid w:val="00B6634A"/>
    <w:pPr>
      <w:autoSpaceDE w:val="0"/>
      <w:ind w:left="340" w:hanging="340"/>
    </w:pPr>
    <w:rPr>
      <w:rFonts w:ascii="Mangal" w:eastAsia="Mangal" w:hAnsi="Mangal" w:cs="Mangal"/>
      <w:sz w:val="40"/>
      <w:szCs w:val="40"/>
    </w:rPr>
  </w:style>
  <w:style w:type="paragraph" w:customStyle="1" w:styleId="Esquema1">
    <w:name w:val="Esquema 1"/>
    <w:rsid w:val="00B6634A"/>
    <w:pPr>
      <w:autoSpaceDE w:val="0"/>
      <w:spacing w:after="283"/>
    </w:pPr>
    <w:rPr>
      <w:rFonts w:ascii="Mangal" w:eastAsia="Mangal" w:hAnsi="Mangal" w:cs="Mangal"/>
      <w:color w:val="000000"/>
      <w:sz w:val="56"/>
      <w:szCs w:val="56"/>
    </w:rPr>
  </w:style>
  <w:style w:type="paragraph" w:customStyle="1" w:styleId="Esquema2">
    <w:name w:val="Esquema 2"/>
    <w:basedOn w:val="Esquema1"/>
    <w:rsid w:val="00B6634A"/>
    <w:pPr>
      <w:spacing w:after="227"/>
    </w:pPr>
    <w:rPr>
      <w:sz w:val="44"/>
      <w:szCs w:val="44"/>
    </w:rPr>
  </w:style>
  <w:style w:type="paragraph" w:customStyle="1" w:styleId="Esquema3">
    <w:name w:val="Esquema 3"/>
    <w:basedOn w:val="Esquema2"/>
    <w:rsid w:val="00B6634A"/>
    <w:pPr>
      <w:spacing w:after="170"/>
    </w:pPr>
    <w:rPr>
      <w:sz w:val="38"/>
      <w:szCs w:val="38"/>
    </w:rPr>
  </w:style>
  <w:style w:type="paragraph" w:customStyle="1" w:styleId="Esquema4">
    <w:name w:val="Esquema 4"/>
    <w:basedOn w:val="Esquema3"/>
    <w:rsid w:val="00B6634A"/>
    <w:pPr>
      <w:spacing w:after="113"/>
    </w:pPr>
    <w:rPr>
      <w:sz w:val="36"/>
      <w:szCs w:val="36"/>
    </w:rPr>
  </w:style>
  <w:style w:type="paragraph" w:customStyle="1" w:styleId="Esquema5">
    <w:name w:val="Esquema 5"/>
    <w:basedOn w:val="Esquema4"/>
    <w:rsid w:val="00B6634A"/>
    <w:pPr>
      <w:spacing w:after="57"/>
    </w:pPr>
    <w:rPr>
      <w:sz w:val="40"/>
      <w:szCs w:val="40"/>
    </w:rPr>
  </w:style>
  <w:style w:type="paragraph" w:customStyle="1" w:styleId="Esquema6">
    <w:name w:val="Esquema 6"/>
    <w:basedOn w:val="Esquema5"/>
    <w:rsid w:val="00B6634A"/>
  </w:style>
  <w:style w:type="paragraph" w:customStyle="1" w:styleId="Esquema7">
    <w:name w:val="Esquema 7"/>
    <w:basedOn w:val="Esquema6"/>
    <w:rsid w:val="00B6634A"/>
  </w:style>
  <w:style w:type="paragraph" w:customStyle="1" w:styleId="Esquema8">
    <w:name w:val="Esquema 8"/>
    <w:basedOn w:val="Esquema7"/>
    <w:rsid w:val="00B6634A"/>
  </w:style>
  <w:style w:type="paragraph" w:customStyle="1" w:styleId="Esquema9">
    <w:name w:val="Esquema 9"/>
    <w:basedOn w:val="Esquema8"/>
    <w:rsid w:val="00B6634A"/>
  </w:style>
  <w:style w:type="paragraph" w:customStyle="1" w:styleId="Predeterminado1LTGliederung1">
    <w:name w:val="Predeterminado 1~LT~Gliederung 1"/>
    <w:rsid w:val="00B6634A"/>
    <w:pPr>
      <w:autoSpaceDE w:val="0"/>
      <w:spacing w:after="283"/>
    </w:pPr>
    <w:rPr>
      <w:rFonts w:ascii="Mangal" w:eastAsia="Mangal" w:hAnsi="Mangal" w:cs="Mangal"/>
      <w:color w:val="000000"/>
      <w:sz w:val="56"/>
      <w:szCs w:val="56"/>
    </w:rPr>
  </w:style>
  <w:style w:type="paragraph" w:customStyle="1" w:styleId="Predeterminado1LTGliederung2">
    <w:name w:val="Predeterminado 1~LT~Gliederung 2"/>
    <w:basedOn w:val="Predeterminado1LTGliederung1"/>
    <w:rsid w:val="00B6634A"/>
    <w:pPr>
      <w:spacing w:after="227"/>
    </w:pPr>
    <w:rPr>
      <w:sz w:val="44"/>
      <w:szCs w:val="44"/>
    </w:rPr>
  </w:style>
  <w:style w:type="paragraph" w:customStyle="1" w:styleId="Predeterminado1LTGliederung3">
    <w:name w:val="Predeterminado 1~LT~Gliederung 3"/>
    <w:basedOn w:val="Predeterminado1LTGliederung2"/>
    <w:rsid w:val="00B6634A"/>
    <w:pPr>
      <w:spacing w:after="170"/>
    </w:pPr>
    <w:rPr>
      <w:sz w:val="38"/>
      <w:szCs w:val="38"/>
    </w:rPr>
  </w:style>
  <w:style w:type="paragraph" w:customStyle="1" w:styleId="Predeterminado1LTGliederung4">
    <w:name w:val="Predeterminado 1~LT~Gliederung 4"/>
    <w:basedOn w:val="Predeterminado1LTGliederung3"/>
    <w:rsid w:val="00B6634A"/>
    <w:pPr>
      <w:spacing w:after="113"/>
    </w:pPr>
    <w:rPr>
      <w:sz w:val="36"/>
      <w:szCs w:val="36"/>
    </w:rPr>
  </w:style>
  <w:style w:type="paragraph" w:customStyle="1" w:styleId="Predeterminado1LTGliederung5">
    <w:name w:val="Predeterminado 1~LT~Gliederung 5"/>
    <w:basedOn w:val="Predeterminado1LTGliederung4"/>
    <w:rsid w:val="00B6634A"/>
    <w:pPr>
      <w:spacing w:after="57"/>
    </w:pPr>
    <w:rPr>
      <w:sz w:val="40"/>
      <w:szCs w:val="40"/>
    </w:rPr>
  </w:style>
  <w:style w:type="paragraph" w:customStyle="1" w:styleId="Predeterminado1LTGliederung6">
    <w:name w:val="Predeterminado 1~LT~Gliederung 6"/>
    <w:basedOn w:val="Predeterminado1LTGliederung5"/>
    <w:rsid w:val="00B6634A"/>
  </w:style>
  <w:style w:type="paragraph" w:customStyle="1" w:styleId="Predeterminado1LTGliederung7">
    <w:name w:val="Predeterminado 1~LT~Gliederung 7"/>
    <w:basedOn w:val="Predeterminado1LTGliederung6"/>
    <w:rsid w:val="00B6634A"/>
  </w:style>
  <w:style w:type="paragraph" w:customStyle="1" w:styleId="Predeterminado1LTGliederung8">
    <w:name w:val="Predeterminado 1~LT~Gliederung 8"/>
    <w:basedOn w:val="Predeterminado1LTGliederung7"/>
    <w:rsid w:val="00B6634A"/>
  </w:style>
  <w:style w:type="paragraph" w:customStyle="1" w:styleId="Predeterminado1LTGliederung9">
    <w:name w:val="Predeterminado 1~LT~Gliederung 9"/>
    <w:basedOn w:val="Predeterminado1LTGliederung8"/>
    <w:rsid w:val="00B6634A"/>
  </w:style>
  <w:style w:type="paragraph" w:customStyle="1" w:styleId="Predeterminado1LTTitel">
    <w:name w:val="Predeterminado 1~LT~Titel"/>
    <w:rsid w:val="00B6634A"/>
    <w:pPr>
      <w:autoSpaceDE w:val="0"/>
    </w:pPr>
    <w:rPr>
      <w:rFonts w:ascii="Mangal" w:eastAsia="Mangal" w:hAnsi="Mangal" w:cs="Mangal"/>
      <w:color w:val="000000"/>
      <w:sz w:val="36"/>
      <w:szCs w:val="36"/>
    </w:rPr>
  </w:style>
  <w:style w:type="paragraph" w:customStyle="1" w:styleId="Predeterminado1LTUntertitel">
    <w:name w:val="Predeterminado 1~LT~Untertitel"/>
    <w:rsid w:val="00B6634A"/>
    <w:pPr>
      <w:autoSpaceDE w:val="0"/>
      <w:jc w:val="center"/>
    </w:pPr>
    <w:rPr>
      <w:rFonts w:ascii="Mangal" w:eastAsia="Mangal" w:hAnsi="Mangal" w:cs="Mangal"/>
      <w:sz w:val="64"/>
      <w:szCs w:val="64"/>
    </w:rPr>
  </w:style>
  <w:style w:type="paragraph" w:customStyle="1" w:styleId="Predeterminado1LTNotizen">
    <w:name w:val="Predeterminado 1~LT~Notizen"/>
    <w:rsid w:val="00B6634A"/>
    <w:pPr>
      <w:autoSpaceDE w:val="0"/>
      <w:ind w:left="340" w:hanging="340"/>
    </w:pPr>
    <w:rPr>
      <w:rFonts w:ascii="Mangal" w:eastAsia="Mangal" w:hAnsi="Mangal" w:cs="Mangal"/>
      <w:sz w:val="40"/>
      <w:szCs w:val="40"/>
    </w:rPr>
  </w:style>
  <w:style w:type="paragraph" w:customStyle="1" w:styleId="Predeterminado1LTHintergrundobjekte">
    <w:name w:val="Predeterminado 1~LT~Hintergrundobjekte"/>
    <w:rsid w:val="00B6634A"/>
    <w:pPr>
      <w:autoSpaceDE w:val="0"/>
    </w:pPr>
  </w:style>
  <w:style w:type="paragraph" w:customStyle="1" w:styleId="Predeterminado1LTHintergrund">
    <w:name w:val="Predeterminado 1~LT~Hintergrund"/>
    <w:rsid w:val="00B6634A"/>
    <w:pPr>
      <w:autoSpaceDE w:val="0"/>
    </w:pPr>
  </w:style>
  <w:style w:type="paragraph" w:customStyle="1" w:styleId="Ttulo11">
    <w:name w:val="Título 11"/>
    <w:basedOn w:val="Heading"/>
    <w:next w:val="Textbody"/>
    <w:rsid w:val="00B6634A"/>
    <w:pPr>
      <w:outlineLvl w:val="0"/>
    </w:pPr>
    <w:rPr>
      <w:rFonts w:ascii="Times New Roman" w:eastAsia="Lucida Sans Unicode" w:hAnsi="Times New Roman" w:cs="Tahoma"/>
      <w:b/>
      <w:bCs/>
      <w:sz w:val="48"/>
      <w:szCs w:val="48"/>
    </w:rPr>
  </w:style>
  <w:style w:type="paragraph" w:customStyle="1" w:styleId="Quotations">
    <w:name w:val="Quotations"/>
    <w:basedOn w:val="Standard"/>
    <w:rsid w:val="00B6634A"/>
    <w:pPr>
      <w:spacing w:after="283"/>
      <w:ind w:left="567" w:right="567"/>
    </w:pPr>
  </w:style>
  <w:style w:type="paragraph" w:customStyle="1" w:styleId="ListHeading">
    <w:name w:val="List Heading"/>
    <w:basedOn w:val="Standard"/>
    <w:next w:val="ListContents"/>
    <w:rsid w:val="00B6634A"/>
  </w:style>
  <w:style w:type="paragraph" w:customStyle="1" w:styleId="ListContents">
    <w:name w:val="List Contents"/>
    <w:basedOn w:val="Standard"/>
    <w:rsid w:val="00B6634A"/>
    <w:pPr>
      <w:ind w:left="567"/>
    </w:pPr>
  </w:style>
  <w:style w:type="paragraph" w:customStyle="1" w:styleId="Ttulo51">
    <w:name w:val="Título 51"/>
    <w:basedOn w:val="Heading"/>
    <w:next w:val="Textbody"/>
    <w:rsid w:val="00B6634A"/>
    <w:pPr>
      <w:outlineLvl w:val="4"/>
    </w:pPr>
    <w:rPr>
      <w:rFonts w:ascii="Times New Roman" w:eastAsia="Lucida Sans Unicode" w:hAnsi="Times New Roman" w:cs="Tahoma"/>
      <w:b/>
      <w:bCs/>
      <w:sz w:val="20"/>
      <w:szCs w:val="20"/>
    </w:rPr>
  </w:style>
  <w:style w:type="paragraph" w:customStyle="1" w:styleId="Piedepgina1">
    <w:name w:val="Pie de página1"/>
    <w:basedOn w:val="Standard"/>
    <w:rsid w:val="00B6634A"/>
    <w:pPr>
      <w:suppressLineNumbers/>
      <w:tabs>
        <w:tab w:val="center" w:pos="4252"/>
        <w:tab w:val="right" w:pos="8504"/>
      </w:tabs>
    </w:pPr>
  </w:style>
  <w:style w:type="character" w:customStyle="1" w:styleId="apple-converted-space">
    <w:name w:val="apple-converted-space"/>
    <w:basedOn w:val="Fuentedeprrafopredeter"/>
    <w:rsid w:val="00B6634A"/>
  </w:style>
  <w:style w:type="character" w:customStyle="1" w:styleId="Internetlink">
    <w:name w:val="Internet link"/>
    <w:basedOn w:val="Fuentedeprrafopredeter"/>
    <w:rsid w:val="00B6634A"/>
    <w:rPr>
      <w:color w:val="0000FF"/>
      <w:u w:val="single"/>
    </w:rPr>
  </w:style>
  <w:style w:type="character" w:styleId="Ttulodellibro">
    <w:name w:val="Book Title"/>
    <w:basedOn w:val="Fuentedeprrafopredeter"/>
    <w:rsid w:val="00B6634A"/>
    <w:rPr>
      <w:b/>
      <w:bCs/>
      <w:smallCaps/>
      <w:spacing w:val="5"/>
    </w:rPr>
  </w:style>
  <w:style w:type="character" w:customStyle="1" w:styleId="SubttuloCar">
    <w:name w:val="Subtítulo Car"/>
    <w:basedOn w:val="Fuentedeprrafopredeter"/>
    <w:rsid w:val="00B6634A"/>
    <w:rPr>
      <w:rFonts w:ascii="Cambria" w:hAnsi="Cambria"/>
      <w:i/>
      <w:iCs/>
      <w:color w:val="4F81BD"/>
      <w:spacing w:val="15"/>
      <w:sz w:val="24"/>
      <w:szCs w:val="24"/>
    </w:rPr>
  </w:style>
  <w:style w:type="character" w:styleId="Hipervnculovisitado">
    <w:name w:val="FollowedHyperlink"/>
    <w:basedOn w:val="Fuentedeprrafopredeter"/>
    <w:rsid w:val="00B6634A"/>
    <w:rPr>
      <w:color w:val="800080"/>
      <w:u w:val="single"/>
    </w:rPr>
  </w:style>
  <w:style w:type="character" w:customStyle="1" w:styleId="StrongEmphasis">
    <w:name w:val="Strong Emphasis"/>
    <w:rsid w:val="00B6634A"/>
    <w:rPr>
      <w:b/>
      <w:bCs/>
    </w:rPr>
  </w:style>
  <w:style w:type="character" w:customStyle="1" w:styleId="VisitedInternetLink">
    <w:name w:val="Visited Internet Link"/>
    <w:rsid w:val="00B6634A"/>
    <w:rPr>
      <w:color w:val="800000"/>
      <w:u w:val="single"/>
    </w:rPr>
  </w:style>
  <w:style w:type="character" w:customStyle="1" w:styleId="BulletSymbols">
    <w:name w:val="Bullet Symbols"/>
    <w:rsid w:val="00B6634A"/>
    <w:rPr>
      <w:rFonts w:ascii="OpenSymbol" w:eastAsia="OpenSymbol" w:hAnsi="OpenSymbol" w:cs="OpenSymbol"/>
    </w:rPr>
  </w:style>
  <w:style w:type="character" w:styleId="nfasis">
    <w:name w:val="Emphasis"/>
    <w:uiPriority w:val="20"/>
    <w:qFormat/>
    <w:rsid w:val="00B6634A"/>
    <w:rPr>
      <w:i/>
      <w:iCs/>
    </w:rPr>
  </w:style>
  <w:style w:type="character" w:customStyle="1" w:styleId="ListLabel1">
    <w:name w:val="ListLabel 1"/>
    <w:rsid w:val="00B6634A"/>
    <w:rPr>
      <w:rFonts w:cs="Courier New"/>
    </w:rPr>
  </w:style>
  <w:style w:type="numbering" w:customStyle="1" w:styleId="WWNum1">
    <w:name w:val="WWNum1"/>
    <w:basedOn w:val="Sinlista"/>
    <w:rsid w:val="00B6634A"/>
    <w:pPr>
      <w:numPr>
        <w:numId w:val="1"/>
      </w:numPr>
    </w:pPr>
  </w:style>
  <w:style w:type="paragraph" w:styleId="Encabezado">
    <w:name w:val="header"/>
    <w:basedOn w:val="Normal"/>
    <w:link w:val="EncabezadoCar"/>
    <w:uiPriority w:val="99"/>
    <w:unhideWhenUsed/>
    <w:rsid w:val="005D34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41C"/>
  </w:style>
  <w:style w:type="paragraph" w:styleId="Piedepgina">
    <w:name w:val="footer"/>
    <w:basedOn w:val="Normal"/>
    <w:link w:val="PiedepginaCar"/>
    <w:uiPriority w:val="99"/>
    <w:unhideWhenUsed/>
    <w:rsid w:val="005D34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41C"/>
  </w:style>
  <w:style w:type="character" w:styleId="Refdecomentario">
    <w:name w:val="annotation reference"/>
    <w:basedOn w:val="Fuentedeprrafopredeter"/>
    <w:uiPriority w:val="99"/>
    <w:semiHidden/>
    <w:unhideWhenUsed/>
    <w:rsid w:val="00F44CD5"/>
    <w:rPr>
      <w:sz w:val="18"/>
      <w:szCs w:val="18"/>
    </w:rPr>
  </w:style>
  <w:style w:type="paragraph" w:styleId="Textocomentario">
    <w:name w:val="annotation text"/>
    <w:basedOn w:val="Normal"/>
    <w:link w:val="TextocomentarioCar"/>
    <w:uiPriority w:val="99"/>
    <w:semiHidden/>
    <w:unhideWhenUsed/>
    <w:rsid w:val="00F44CD5"/>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F44CD5"/>
    <w:rPr>
      <w:sz w:val="24"/>
      <w:szCs w:val="24"/>
    </w:rPr>
  </w:style>
  <w:style w:type="paragraph" w:styleId="Asuntodelcomentario">
    <w:name w:val="annotation subject"/>
    <w:basedOn w:val="Textocomentario"/>
    <w:next w:val="Textocomentario"/>
    <w:link w:val="AsuntodelcomentarioCar"/>
    <w:uiPriority w:val="99"/>
    <w:semiHidden/>
    <w:unhideWhenUsed/>
    <w:rsid w:val="00F44CD5"/>
    <w:rPr>
      <w:b/>
      <w:bCs/>
      <w:sz w:val="20"/>
      <w:szCs w:val="20"/>
    </w:rPr>
  </w:style>
  <w:style w:type="character" w:customStyle="1" w:styleId="AsuntodelcomentarioCar">
    <w:name w:val="Asunto del comentario Car"/>
    <w:basedOn w:val="TextocomentarioCar"/>
    <w:link w:val="Asuntodelcomentario"/>
    <w:uiPriority w:val="99"/>
    <w:semiHidden/>
    <w:rsid w:val="00F44CD5"/>
    <w:rPr>
      <w:b/>
      <w:bCs/>
      <w:sz w:val="20"/>
      <w:szCs w:val="20"/>
    </w:rPr>
  </w:style>
  <w:style w:type="paragraph" w:styleId="Textodeglobo">
    <w:name w:val="Balloon Text"/>
    <w:basedOn w:val="Normal"/>
    <w:link w:val="TextodegloboCar"/>
    <w:uiPriority w:val="99"/>
    <w:semiHidden/>
    <w:unhideWhenUsed/>
    <w:rsid w:val="00F44CD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4CD5"/>
    <w:rPr>
      <w:rFonts w:ascii="Lucida Grande" w:hAnsi="Lucida Grande" w:cs="Lucida Grande"/>
      <w:sz w:val="18"/>
      <w:szCs w:val="18"/>
    </w:rPr>
  </w:style>
  <w:style w:type="character" w:customStyle="1" w:styleId="Ttulo1Car">
    <w:name w:val="Título 1 Car"/>
    <w:basedOn w:val="Fuentedeprrafopredeter"/>
    <w:link w:val="Ttulo1"/>
    <w:uiPriority w:val="9"/>
    <w:rsid w:val="00CE798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6118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F01D2"/>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CF01D2"/>
    <w:rPr>
      <w:color w:val="0000FF"/>
      <w:u w:val="single"/>
    </w:rPr>
  </w:style>
  <w:style w:type="paragraph" w:styleId="Citadestacada">
    <w:name w:val="Intense Quote"/>
    <w:basedOn w:val="Normal"/>
    <w:next w:val="Normal"/>
    <w:link w:val="CitadestacadaCar"/>
    <w:uiPriority w:val="30"/>
    <w:qFormat/>
    <w:rsid w:val="006D1E24"/>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6D1E24"/>
    <w:rPr>
      <w:b/>
      <w:bCs/>
      <w:i/>
      <w:iCs/>
      <w:color w:val="4F81BD" w:themeColor="accent1"/>
    </w:rPr>
  </w:style>
  <w:style w:type="character" w:styleId="Nmerodepgina">
    <w:name w:val="page number"/>
    <w:basedOn w:val="Fuentedeprrafopredeter"/>
    <w:uiPriority w:val="99"/>
    <w:semiHidden/>
    <w:unhideWhenUsed/>
    <w:rsid w:val="002D6C29"/>
  </w:style>
  <w:style w:type="paragraph" w:styleId="Revisin">
    <w:name w:val="Revision"/>
    <w:hidden/>
    <w:uiPriority w:val="99"/>
    <w:semiHidden/>
    <w:rsid w:val="0028725A"/>
    <w:pPr>
      <w:widowControl/>
      <w:suppressAutoHyphens w:val="0"/>
      <w:autoSpaceDN/>
      <w:spacing w:after="0" w:line="240" w:lineRule="auto"/>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es-E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E7985"/>
    <w:pPr>
      <w:widowControl/>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C611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F01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6634A"/>
    <w:pPr>
      <w:widowControl/>
    </w:pPr>
  </w:style>
  <w:style w:type="paragraph" w:customStyle="1" w:styleId="Heading">
    <w:name w:val="Heading"/>
    <w:basedOn w:val="Standard"/>
    <w:next w:val="Textbody"/>
    <w:rsid w:val="00B6634A"/>
    <w:pPr>
      <w:keepNext/>
      <w:spacing w:before="240" w:after="120"/>
    </w:pPr>
    <w:rPr>
      <w:rFonts w:ascii="Arial" w:eastAsia="Microsoft YaHei" w:hAnsi="Arial" w:cs="Mangal"/>
      <w:sz w:val="28"/>
      <w:szCs w:val="28"/>
    </w:rPr>
  </w:style>
  <w:style w:type="paragraph" w:customStyle="1" w:styleId="Textbody">
    <w:name w:val="Text body"/>
    <w:basedOn w:val="Standard"/>
    <w:rsid w:val="00B6634A"/>
    <w:pPr>
      <w:spacing w:after="120"/>
    </w:pPr>
  </w:style>
  <w:style w:type="paragraph" w:styleId="Lista">
    <w:name w:val="List"/>
    <w:basedOn w:val="Textbody"/>
    <w:rsid w:val="00B6634A"/>
    <w:rPr>
      <w:rFonts w:cs="Mangal"/>
    </w:rPr>
  </w:style>
  <w:style w:type="paragraph" w:customStyle="1" w:styleId="Epgrafe1">
    <w:name w:val="Epígrafe1"/>
    <w:basedOn w:val="Standard"/>
    <w:rsid w:val="00B6634A"/>
    <w:pPr>
      <w:suppressLineNumbers/>
      <w:spacing w:before="120" w:after="120"/>
    </w:pPr>
    <w:rPr>
      <w:rFonts w:cs="Mangal"/>
      <w:i/>
      <w:iCs/>
      <w:sz w:val="24"/>
      <w:szCs w:val="24"/>
    </w:rPr>
  </w:style>
  <w:style w:type="paragraph" w:customStyle="1" w:styleId="Index">
    <w:name w:val="Index"/>
    <w:basedOn w:val="Standard"/>
    <w:rsid w:val="00B6634A"/>
    <w:pPr>
      <w:suppressLineNumbers/>
    </w:pPr>
    <w:rPr>
      <w:rFonts w:cs="Mangal"/>
    </w:rPr>
  </w:style>
  <w:style w:type="paragraph" w:styleId="NormalWeb">
    <w:name w:val="Normal (Web)"/>
    <w:basedOn w:val="Standard"/>
    <w:uiPriority w:val="99"/>
    <w:rsid w:val="00B6634A"/>
    <w:pPr>
      <w:spacing w:before="28" w:after="100" w:line="240" w:lineRule="auto"/>
    </w:pPr>
    <w:rPr>
      <w:rFonts w:ascii="Times New Roman" w:eastAsia="Times New Roman" w:hAnsi="Times New Roman" w:cs="Times New Roman"/>
      <w:sz w:val="24"/>
      <w:szCs w:val="24"/>
      <w:lang w:eastAsia="es-ES"/>
    </w:rPr>
  </w:style>
  <w:style w:type="paragraph" w:styleId="Subttulo">
    <w:name w:val="Subtitle"/>
    <w:basedOn w:val="Standard"/>
    <w:next w:val="Textbody"/>
    <w:rsid w:val="00B6634A"/>
    <w:rPr>
      <w:rFonts w:ascii="Cambria" w:hAnsi="Cambria"/>
      <w:i/>
      <w:iCs/>
      <w:color w:val="4F81BD"/>
      <w:spacing w:val="15"/>
      <w:sz w:val="24"/>
      <w:szCs w:val="24"/>
    </w:rPr>
  </w:style>
  <w:style w:type="paragraph" w:customStyle="1" w:styleId="TableContents">
    <w:name w:val="Table Contents"/>
    <w:basedOn w:val="Standard"/>
    <w:rsid w:val="00B6634A"/>
    <w:pPr>
      <w:suppressLineNumbers/>
    </w:pPr>
  </w:style>
  <w:style w:type="paragraph" w:customStyle="1" w:styleId="TableHeading">
    <w:name w:val="Table Heading"/>
    <w:basedOn w:val="TableContents"/>
    <w:rsid w:val="00B6634A"/>
    <w:pPr>
      <w:jc w:val="center"/>
    </w:pPr>
    <w:rPr>
      <w:b/>
      <w:bCs/>
    </w:rPr>
  </w:style>
  <w:style w:type="paragraph" w:customStyle="1" w:styleId="Ttulo31">
    <w:name w:val="Título 31"/>
    <w:basedOn w:val="Heading"/>
    <w:next w:val="Textbody"/>
    <w:rsid w:val="00B6634A"/>
    <w:pPr>
      <w:outlineLvl w:val="2"/>
    </w:pPr>
    <w:rPr>
      <w:rFonts w:ascii="Times New Roman" w:eastAsia="Lucida Sans Unicode" w:hAnsi="Times New Roman" w:cs="Tahoma"/>
      <w:b/>
      <w:bCs/>
    </w:rPr>
  </w:style>
  <w:style w:type="paragraph" w:customStyle="1" w:styleId="Ttulo21">
    <w:name w:val="Título 21"/>
    <w:basedOn w:val="Heading"/>
    <w:next w:val="Textbody"/>
    <w:rsid w:val="00B6634A"/>
    <w:pPr>
      <w:outlineLvl w:val="1"/>
    </w:pPr>
    <w:rPr>
      <w:rFonts w:ascii="Times New Roman" w:eastAsia="Lucida Sans Unicode" w:hAnsi="Times New Roman" w:cs="Tahoma"/>
      <w:b/>
      <w:bCs/>
      <w:sz w:val="36"/>
      <w:szCs w:val="36"/>
    </w:rPr>
  </w:style>
  <w:style w:type="paragraph" w:customStyle="1" w:styleId="Objetoconpuntadeflecha">
    <w:name w:val="Objeto con punta de flecha"/>
    <w:basedOn w:val="Standard"/>
    <w:rsid w:val="00B6634A"/>
  </w:style>
  <w:style w:type="paragraph" w:customStyle="1" w:styleId="Objetoconsombra">
    <w:name w:val="Objeto con sombra"/>
    <w:basedOn w:val="Standard"/>
    <w:rsid w:val="00B6634A"/>
  </w:style>
  <w:style w:type="paragraph" w:customStyle="1" w:styleId="Objetosinrelleno">
    <w:name w:val="Objeto sin relleno"/>
    <w:basedOn w:val="Standard"/>
    <w:rsid w:val="00B6634A"/>
  </w:style>
  <w:style w:type="paragraph" w:customStyle="1" w:styleId="Objetonotienerellenoolineas">
    <w:name w:val="Objeto no tiene relleno o lineas"/>
    <w:basedOn w:val="Standard"/>
    <w:rsid w:val="00B6634A"/>
  </w:style>
  <w:style w:type="paragraph" w:customStyle="1" w:styleId="Text">
    <w:name w:val="Text"/>
    <w:basedOn w:val="Epgrafe1"/>
    <w:rsid w:val="00B6634A"/>
  </w:style>
  <w:style w:type="paragraph" w:customStyle="1" w:styleId="Cuerpodetextojustificado">
    <w:name w:val="Cuerpo de texto justificado"/>
    <w:basedOn w:val="Standard"/>
    <w:rsid w:val="00B6634A"/>
  </w:style>
  <w:style w:type="paragraph" w:customStyle="1" w:styleId="Sangradelaprimeralnea">
    <w:name w:val="Sangría de la primera línea"/>
    <w:basedOn w:val="Standard"/>
    <w:rsid w:val="00B6634A"/>
    <w:pPr>
      <w:ind w:firstLine="340"/>
    </w:pPr>
  </w:style>
  <w:style w:type="paragraph" w:styleId="Ttulo">
    <w:name w:val="Title"/>
    <w:basedOn w:val="Heading"/>
    <w:next w:val="Subttulo"/>
    <w:rsid w:val="00B6634A"/>
    <w:pPr>
      <w:jc w:val="center"/>
    </w:pPr>
    <w:rPr>
      <w:b/>
      <w:bCs/>
      <w:sz w:val="36"/>
      <w:szCs w:val="36"/>
    </w:rPr>
  </w:style>
  <w:style w:type="paragraph" w:customStyle="1" w:styleId="Ttulo10">
    <w:name w:val="Título1"/>
    <w:basedOn w:val="Standard"/>
    <w:rsid w:val="00B6634A"/>
    <w:pPr>
      <w:jc w:val="center"/>
    </w:pPr>
  </w:style>
  <w:style w:type="paragraph" w:customStyle="1" w:styleId="Ttulo20">
    <w:name w:val="Título2"/>
    <w:basedOn w:val="Standard"/>
    <w:rsid w:val="00B6634A"/>
    <w:pPr>
      <w:spacing w:before="57" w:after="57"/>
      <w:ind w:right="113"/>
      <w:jc w:val="center"/>
    </w:pPr>
  </w:style>
  <w:style w:type="paragraph" w:customStyle="1" w:styleId="Encabezado1">
    <w:name w:val="Encabezado1"/>
    <w:basedOn w:val="Standard"/>
    <w:rsid w:val="00B6634A"/>
    <w:pPr>
      <w:spacing w:before="238" w:after="119"/>
    </w:pPr>
  </w:style>
  <w:style w:type="paragraph" w:customStyle="1" w:styleId="Encabezado2">
    <w:name w:val="Encabezado2"/>
    <w:basedOn w:val="Standard"/>
    <w:rsid w:val="00B6634A"/>
    <w:pPr>
      <w:spacing w:before="238" w:after="119"/>
    </w:pPr>
  </w:style>
  <w:style w:type="paragraph" w:customStyle="1" w:styleId="Lneadedimensiones">
    <w:name w:val="Línea de dimensiones"/>
    <w:basedOn w:val="Standard"/>
    <w:rsid w:val="00B6634A"/>
  </w:style>
  <w:style w:type="paragraph" w:customStyle="1" w:styleId="PredeterminadoLTGliederung1">
    <w:name w:val="Predeterminado~LT~Gliederung 1"/>
    <w:rsid w:val="00B6634A"/>
    <w:pPr>
      <w:autoSpaceDE w:val="0"/>
      <w:spacing w:after="283"/>
    </w:pPr>
    <w:rPr>
      <w:rFonts w:ascii="Mangal" w:eastAsia="Mangal" w:hAnsi="Mangal" w:cs="Mangal"/>
      <w:color w:val="000000"/>
      <w:sz w:val="56"/>
      <w:szCs w:val="56"/>
    </w:rPr>
  </w:style>
  <w:style w:type="paragraph" w:customStyle="1" w:styleId="PredeterminadoLTGliederung2">
    <w:name w:val="Predeterminado~LT~Gliederung 2"/>
    <w:basedOn w:val="PredeterminadoLTGliederung1"/>
    <w:rsid w:val="00B6634A"/>
    <w:pPr>
      <w:spacing w:after="227"/>
    </w:pPr>
    <w:rPr>
      <w:sz w:val="44"/>
      <w:szCs w:val="44"/>
    </w:rPr>
  </w:style>
  <w:style w:type="paragraph" w:customStyle="1" w:styleId="PredeterminadoLTGliederung3">
    <w:name w:val="Predeterminado~LT~Gliederung 3"/>
    <w:basedOn w:val="PredeterminadoLTGliederung2"/>
    <w:rsid w:val="00B6634A"/>
    <w:pPr>
      <w:spacing w:after="170"/>
    </w:pPr>
    <w:rPr>
      <w:sz w:val="38"/>
      <w:szCs w:val="38"/>
    </w:rPr>
  </w:style>
  <w:style w:type="paragraph" w:customStyle="1" w:styleId="PredeterminadoLTGliederung4">
    <w:name w:val="Predeterminado~LT~Gliederung 4"/>
    <w:basedOn w:val="PredeterminadoLTGliederung3"/>
    <w:rsid w:val="00B6634A"/>
    <w:pPr>
      <w:spacing w:after="113"/>
    </w:pPr>
    <w:rPr>
      <w:sz w:val="36"/>
      <w:szCs w:val="36"/>
    </w:rPr>
  </w:style>
  <w:style w:type="paragraph" w:customStyle="1" w:styleId="PredeterminadoLTGliederung5">
    <w:name w:val="Predeterminado~LT~Gliederung 5"/>
    <w:basedOn w:val="PredeterminadoLTGliederung4"/>
    <w:rsid w:val="00B6634A"/>
    <w:pPr>
      <w:spacing w:after="57"/>
    </w:pPr>
    <w:rPr>
      <w:sz w:val="40"/>
      <w:szCs w:val="40"/>
    </w:rPr>
  </w:style>
  <w:style w:type="paragraph" w:customStyle="1" w:styleId="PredeterminadoLTGliederung6">
    <w:name w:val="Predeterminado~LT~Gliederung 6"/>
    <w:basedOn w:val="PredeterminadoLTGliederung5"/>
    <w:rsid w:val="00B6634A"/>
  </w:style>
  <w:style w:type="paragraph" w:customStyle="1" w:styleId="PredeterminadoLTGliederung7">
    <w:name w:val="Predeterminado~LT~Gliederung 7"/>
    <w:basedOn w:val="PredeterminadoLTGliederung6"/>
    <w:rsid w:val="00B6634A"/>
  </w:style>
  <w:style w:type="paragraph" w:customStyle="1" w:styleId="PredeterminadoLTGliederung8">
    <w:name w:val="Predeterminado~LT~Gliederung 8"/>
    <w:basedOn w:val="PredeterminadoLTGliederung7"/>
    <w:rsid w:val="00B6634A"/>
  </w:style>
  <w:style w:type="paragraph" w:customStyle="1" w:styleId="PredeterminadoLTGliederung9">
    <w:name w:val="Predeterminado~LT~Gliederung 9"/>
    <w:basedOn w:val="PredeterminadoLTGliederung8"/>
    <w:rsid w:val="00B6634A"/>
  </w:style>
  <w:style w:type="paragraph" w:customStyle="1" w:styleId="PredeterminadoLTTitel">
    <w:name w:val="Predeterminado~LT~Titel"/>
    <w:rsid w:val="00B6634A"/>
    <w:pPr>
      <w:autoSpaceDE w:val="0"/>
    </w:pPr>
    <w:rPr>
      <w:rFonts w:ascii="Mangal" w:eastAsia="Mangal" w:hAnsi="Mangal" w:cs="Mangal"/>
      <w:color w:val="000000"/>
      <w:sz w:val="36"/>
      <w:szCs w:val="36"/>
    </w:rPr>
  </w:style>
  <w:style w:type="paragraph" w:customStyle="1" w:styleId="PredeterminadoLTUntertitel">
    <w:name w:val="Predeterminado~LT~Untertitel"/>
    <w:rsid w:val="00B6634A"/>
    <w:pPr>
      <w:autoSpaceDE w:val="0"/>
      <w:jc w:val="center"/>
    </w:pPr>
    <w:rPr>
      <w:rFonts w:ascii="Mangal" w:eastAsia="Mangal" w:hAnsi="Mangal" w:cs="Mangal"/>
      <w:sz w:val="64"/>
      <w:szCs w:val="64"/>
    </w:rPr>
  </w:style>
  <w:style w:type="paragraph" w:customStyle="1" w:styleId="PredeterminadoLTNotizen">
    <w:name w:val="Predeterminado~LT~Notizen"/>
    <w:rsid w:val="00B6634A"/>
    <w:pPr>
      <w:autoSpaceDE w:val="0"/>
      <w:ind w:left="340" w:hanging="340"/>
    </w:pPr>
    <w:rPr>
      <w:rFonts w:ascii="Mangal" w:eastAsia="Mangal" w:hAnsi="Mangal" w:cs="Mangal"/>
      <w:sz w:val="40"/>
      <w:szCs w:val="40"/>
    </w:rPr>
  </w:style>
  <w:style w:type="paragraph" w:customStyle="1" w:styleId="PredeterminadoLTHintergrundobjekte">
    <w:name w:val="Predeterminado~LT~Hintergrundobjekte"/>
    <w:rsid w:val="00B6634A"/>
    <w:pPr>
      <w:autoSpaceDE w:val="0"/>
    </w:pPr>
  </w:style>
  <w:style w:type="paragraph" w:customStyle="1" w:styleId="PredeterminadoLTHintergrund">
    <w:name w:val="Predeterminado~LT~Hintergrund"/>
    <w:rsid w:val="00B6634A"/>
    <w:pPr>
      <w:autoSpaceDE w:val="0"/>
    </w:pPr>
  </w:style>
  <w:style w:type="paragraph" w:customStyle="1" w:styleId="default">
    <w:name w:val="default"/>
    <w:rsid w:val="00B6634A"/>
    <w:pPr>
      <w:autoSpaceDE w:val="0"/>
      <w:spacing w:after="0" w:line="200" w:lineRule="atLeast"/>
    </w:pPr>
    <w:rPr>
      <w:rFonts w:ascii="Mangal" w:eastAsia="Mangal" w:hAnsi="Mangal" w:cs="Mangal"/>
      <w:sz w:val="36"/>
      <w:szCs w:val="36"/>
    </w:rPr>
  </w:style>
  <w:style w:type="paragraph" w:customStyle="1" w:styleId="blue1">
    <w:name w:val="blue1"/>
    <w:basedOn w:val="default"/>
    <w:rsid w:val="00B6634A"/>
  </w:style>
  <w:style w:type="paragraph" w:customStyle="1" w:styleId="blue2">
    <w:name w:val="blue2"/>
    <w:basedOn w:val="default"/>
    <w:rsid w:val="00B6634A"/>
  </w:style>
  <w:style w:type="paragraph" w:customStyle="1" w:styleId="blue3">
    <w:name w:val="blue3"/>
    <w:basedOn w:val="default"/>
    <w:rsid w:val="00B6634A"/>
  </w:style>
  <w:style w:type="paragraph" w:customStyle="1" w:styleId="bw1">
    <w:name w:val="bw1"/>
    <w:basedOn w:val="default"/>
    <w:rsid w:val="00B6634A"/>
  </w:style>
  <w:style w:type="paragraph" w:customStyle="1" w:styleId="bw2">
    <w:name w:val="bw2"/>
    <w:basedOn w:val="default"/>
    <w:rsid w:val="00B6634A"/>
  </w:style>
  <w:style w:type="paragraph" w:customStyle="1" w:styleId="bw3">
    <w:name w:val="bw3"/>
    <w:basedOn w:val="default"/>
    <w:rsid w:val="00B6634A"/>
  </w:style>
  <w:style w:type="paragraph" w:customStyle="1" w:styleId="orange1">
    <w:name w:val="orange1"/>
    <w:basedOn w:val="default"/>
    <w:rsid w:val="00B6634A"/>
  </w:style>
  <w:style w:type="paragraph" w:customStyle="1" w:styleId="orange2">
    <w:name w:val="orange2"/>
    <w:basedOn w:val="default"/>
    <w:rsid w:val="00B6634A"/>
  </w:style>
  <w:style w:type="paragraph" w:customStyle="1" w:styleId="orange3">
    <w:name w:val="orange3"/>
    <w:basedOn w:val="default"/>
    <w:rsid w:val="00B6634A"/>
  </w:style>
  <w:style w:type="paragraph" w:customStyle="1" w:styleId="turquise1">
    <w:name w:val="turquise1"/>
    <w:basedOn w:val="default"/>
    <w:rsid w:val="00B6634A"/>
  </w:style>
  <w:style w:type="paragraph" w:customStyle="1" w:styleId="turquise2">
    <w:name w:val="turquise2"/>
    <w:basedOn w:val="default"/>
    <w:rsid w:val="00B6634A"/>
  </w:style>
  <w:style w:type="paragraph" w:customStyle="1" w:styleId="turquise3">
    <w:name w:val="turquise3"/>
    <w:basedOn w:val="default"/>
    <w:rsid w:val="00B6634A"/>
  </w:style>
  <w:style w:type="paragraph" w:customStyle="1" w:styleId="gray1">
    <w:name w:val="gray1"/>
    <w:basedOn w:val="default"/>
    <w:rsid w:val="00B6634A"/>
  </w:style>
  <w:style w:type="paragraph" w:customStyle="1" w:styleId="gray2">
    <w:name w:val="gray2"/>
    <w:basedOn w:val="default"/>
    <w:rsid w:val="00B6634A"/>
  </w:style>
  <w:style w:type="paragraph" w:customStyle="1" w:styleId="gray3">
    <w:name w:val="gray3"/>
    <w:basedOn w:val="default"/>
    <w:rsid w:val="00B6634A"/>
  </w:style>
  <w:style w:type="paragraph" w:customStyle="1" w:styleId="sun1">
    <w:name w:val="sun1"/>
    <w:basedOn w:val="default"/>
    <w:rsid w:val="00B6634A"/>
  </w:style>
  <w:style w:type="paragraph" w:customStyle="1" w:styleId="sun2">
    <w:name w:val="sun2"/>
    <w:basedOn w:val="default"/>
    <w:rsid w:val="00B6634A"/>
  </w:style>
  <w:style w:type="paragraph" w:customStyle="1" w:styleId="sun3">
    <w:name w:val="sun3"/>
    <w:basedOn w:val="default"/>
    <w:rsid w:val="00B6634A"/>
  </w:style>
  <w:style w:type="paragraph" w:customStyle="1" w:styleId="earth1">
    <w:name w:val="earth1"/>
    <w:basedOn w:val="default"/>
    <w:rsid w:val="00B6634A"/>
  </w:style>
  <w:style w:type="paragraph" w:customStyle="1" w:styleId="earth2">
    <w:name w:val="earth2"/>
    <w:basedOn w:val="default"/>
    <w:rsid w:val="00B6634A"/>
  </w:style>
  <w:style w:type="paragraph" w:customStyle="1" w:styleId="earth3">
    <w:name w:val="earth3"/>
    <w:basedOn w:val="default"/>
    <w:rsid w:val="00B6634A"/>
  </w:style>
  <w:style w:type="paragraph" w:customStyle="1" w:styleId="green1">
    <w:name w:val="green1"/>
    <w:basedOn w:val="default"/>
    <w:rsid w:val="00B6634A"/>
  </w:style>
  <w:style w:type="paragraph" w:customStyle="1" w:styleId="green2">
    <w:name w:val="green2"/>
    <w:basedOn w:val="default"/>
    <w:rsid w:val="00B6634A"/>
  </w:style>
  <w:style w:type="paragraph" w:customStyle="1" w:styleId="green3">
    <w:name w:val="green3"/>
    <w:basedOn w:val="default"/>
    <w:rsid w:val="00B6634A"/>
  </w:style>
  <w:style w:type="paragraph" w:customStyle="1" w:styleId="seetang1">
    <w:name w:val="seetang1"/>
    <w:basedOn w:val="default"/>
    <w:rsid w:val="00B6634A"/>
  </w:style>
  <w:style w:type="paragraph" w:customStyle="1" w:styleId="seetang2">
    <w:name w:val="seetang2"/>
    <w:basedOn w:val="default"/>
    <w:rsid w:val="00B6634A"/>
  </w:style>
  <w:style w:type="paragraph" w:customStyle="1" w:styleId="seetang3">
    <w:name w:val="seetang3"/>
    <w:basedOn w:val="default"/>
    <w:rsid w:val="00B6634A"/>
  </w:style>
  <w:style w:type="paragraph" w:customStyle="1" w:styleId="lightblue1">
    <w:name w:val="lightblue1"/>
    <w:basedOn w:val="default"/>
    <w:rsid w:val="00B6634A"/>
  </w:style>
  <w:style w:type="paragraph" w:customStyle="1" w:styleId="lightblue2">
    <w:name w:val="lightblue2"/>
    <w:basedOn w:val="default"/>
    <w:rsid w:val="00B6634A"/>
  </w:style>
  <w:style w:type="paragraph" w:customStyle="1" w:styleId="lightblue3">
    <w:name w:val="lightblue3"/>
    <w:basedOn w:val="default"/>
    <w:rsid w:val="00B6634A"/>
  </w:style>
  <w:style w:type="paragraph" w:customStyle="1" w:styleId="yellow1">
    <w:name w:val="yellow1"/>
    <w:basedOn w:val="default"/>
    <w:rsid w:val="00B6634A"/>
  </w:style>
  <w:style w:type="paragraph" w:customStyle="1" w:styleId="yellow2">
    <w:name w:val="yellow2"/>
    <w:basedOn w:val="default"/>
    <w:rsid w:val="00B6634A"/>
  </w:style>
  <w:style w:type="paragraph" w:customStyle="1" w:styleId="yellow3">
    <w:name w:val="yellow3"/>
    <w:basedOn w:val="default"/>
    <w:rsid w:val="00B6634A"/>
  </w:style>
  <w:style w:type="paragraph" w:customStyle="1" w:styleId="WW-Ttulo">
    <w:name w:val="WW-Título"/>
    <w:rsid w:val="00B6634A"/>
    <w:pPr>
      <w:autoSpaceDE w:val="0"/>
    </w:pPr>
    <w:rPr>
      <w:rFonts w:ascii="Mangal" w:eastAsia="Mangal" w:hAnsi="Mangal" w:cs="Mangal"/>
      <w:color w:val="000000"/>
      <w:sz w:val="36"/>
      <w:szCs w:val="36"/>
    </w:rPr>
  </w:style>
  <w:style w:type="paragraph" w:customStyle="1" w:styleId="Objetosdefondo">
    <w:name w:val="Objetos de fondo"/>
    <w:rsid w:val="00B6634A"/>
    <w:pPr>
      <w:autoSpaceDE w:val="0"/>
    </w:pPr>
  </w:style>
  <w:style w:type="paragraph" w:customStyle="1" w:styleId="Fondo">
    <w:name w:val="Fondo"/>
    <w:rsid w:val="00B6634A"/>
    <w:pPr>
      <w:autoSpaceDE w:val="0"/>
    </w:pPr>
  </w:style>
  <w:style w:type="paragraph" w:customStyle="1" w:styleId="Notas">
    <w:name w:val="Notas"/>
    <w:rsid w:val="00B6634A"/>
    <w:pPr>
      <w:autoSpaceDE w:val="0"/>
      <w:ind w:left="340" w:hanging="340"/>
    </w:pPr>
    <w:rPr>
      <w:rFonts w:ascii="Mangal" w:eastAsia="Mangal" w:hAnsi="Mangal" w:cs="Mangal"/>
      <w:sz w:val="40"/>
      <w:szCs w:val="40"/>
    </w:rPr>
  </w:style>
  <w:style w:type="paragraph" w:customStyle="1" w:styleId="Esquema1">
    <w:name w:val="Esquema 1"/>
    <w:rsid w:val="00B6634A"/>
    <w:pPr>
      <w:autoSpaceDE w:val="0"/>
      <w:spacing w:after="283"/>
    </w:pPr>
    <w:rPr>
      <w:rFonts w:ascii="Mangal" w:eastAsia="Mangal" w:hAnsi="Mangal" w:cs="Mangal"/>
      <w:color w:val="000000"/>
      <w:sz w:val="56"/>
      <w:szCs w:val="56"/>
    </w:rPr>
  </w:style>
  <w:style w:type="paragraph" w:customStyle="1" w:styleId="Esquema2">
    <w:name w:val="Esquema 2"/>
    <w:basedOn w:val="Esquema1"/>
    <w:rsid w:val="00B6634A"/>
    <w:pPr>
      <w:spacing w:after="227"/>
    </w:pPr>
    <w:rPr>
      <w:sz w:val="44"/>
      <w:szCs w:val="44"/>
    </w:rPr>
  </w:style>
  <w:style w:type="paragraph" w:customStyle="1" w:styleId="Esquema3">
    <w:name w:val="Esquema 3"/>
    <w:basedOn w:val="Esquema2"/>
    <w:rsid w:val="00B6634A"/>
    <w:pPr>
      <w:spacing w:after="170"/>
    </w:pPr>
    <w:rPr>
      <w:sz w:val="38"/>
      <w:szCs w:val="38"/>
    </w:rPr>
  </w:style>
  <w:style w:type="paragraph" w:customStyle="1" w:styleId="Esquema4">
    <w:name w:val="Esquema 4"/>
    <w:basedOn w:val="Esquema3"/>
    <w:rsid w:val="00B6634A"/>
    <w:pPr>
      <w:spacing w:after="113"/>
    </w:pPr>
    <w:rPr>
      <w:sz w:val="36"/>
      <w:szCs w:val="36"/>
    </w:rPr>
  </w:style>
  <w:style w:type="paragraph" w:customStyle="1" w:styleId="Esquema5">
    <w:name w:val="Esquema 5"/>
    <w:basedOn w:val="Esquema4"/>
    <w:rsid w:val="00B6634A"/>
    <w:pPr>
      <w:spacing w:after="57"/>
    </w:pPr>
    <w:rPr>
      <w:sz w:val="40"/>
      <w:szCs w:val="40"/>
    </w:rPr>
  </w:style>
  <w:style w:type="paragraph" w:customStyle="1" w:styleId="Esquema6">
    <w:name w:val="Esquema 6"/>
    <w:basedOn w:val="Esquema5"/>
    <w:rsid w:val="00B6634A"/>
  </w:style>
  <w:style w:type="paragraph" w:customStyle="1" w:styleId="Esquema7">
    <w:name w:val="Esquema 7"/>
    <w:basedOn w:val="Esquema6"/>
    <w:rsid w:val="00B6634A"/>
  </w:style>
  <w:style w:type="paragraph" w:customStyle="1" w:styleId="Esquema8">
    <w:name w:val="Esquema 8"/>
    <w:basedOn w:val="Esquema7"/>
    <w:rsid w:val="00B6634A"/>
  </w:style>
  <w:style w:type="paragraph" w:customStyle="1" w:styleId="Esquema9">
    <w:name w:val="Esquema 9"/>
    <w:basedOn w:val="Esquema8"/>
    <w:rsid w:val="00B6634A"/>
  </w:style>
  <w:style w:type="paragraph" w:customStyle="1" w:styleId="Predeterminado1LTGliederung1">
    <w:name w:val="Predeterminado 1~LT~Gliederung 1"/>
    <w:rsid w:val="00B6634A"/>
    <w:pPr>
      <w:autoSpaceDE w:val="0"/>
      <w:spacing w:after="283"/>
    </w:pPr>
    <w:rPr>
      <w:rFonts w:ascii="Mangal" w:eastAsia="Mangal" w:hAnsi="Mangal" w:cs="Mangal"/>
      <w:color w:val="000000"/>
      <w:sz w:val="56"/>
      <w:szCs w:val="56"/>
    </w:rPr>
  </w:style>
  <w:style w:type="paragraph" w:customStyle="1" w:styleId="Predeterminado1LTGliederung2">
    <w:name w:val="Predeterminado 1~LT~Gliederung 2"/>
    <w:basedOn w:val="Predeterminado1LTGliederung1"/>
    <w:rsid w:val="00B6634A"/>
    <w:pPr>
      <w:spacing w:after="227"/>
    </w:pPr>
    <w:rPr>
      <w:sz w:val="44"/>
      <w:szCs w:val="44"/>
    </w:rPr>
  </w:style>
  <w:style w:type="paragraph" w:customStyle="1" w:styleId="Predeterminado1LTGliederung3">
    <w:name w:val="Predeterminado 1~LT~Gliederung 3"/>
    <w:basedOn w:val="Predeterminado1LTGliederung2"/>
    <w:rsid w:val="00B6634A"/>
    <w:pPr>
      <w:spacing w:after="170"/>
    </w:pPr>
    <w:rPr>
      <w:sz w:val="38"/>
      <w:szCs w:val="38"/>
    </w:rPr>
  </w:style>
  <w:style w:type="paragraph" w:customStyle="1" w:styleId="Predeterminado1LTGliederung4">
    <w:name w:val="Predeterminado 1~LT~Gliederung 4"/>
    <w:basedOn w:val="Predeterminado1LTGliederung3"/>
    <w:rsid w:val="00B6634A"/>
    <w:pPr>
      <w:spacing w:after="113"/>
    </w:pPr>
    <w:rPr>
      <w:sz w:val="36"/>
      <w:szCs w:val="36"/>
    </w:rPr>
  </w:style>
  <w:style w:type="paragraph" w:customStyle="1" w:styleId="Predeterminado1LTGliederung5">
    <w:name w:val="Predeterminado 1~LT~Gliederung 5"/>
    <w:basedOn w:val="Predeterminado1LTGliederung4"/>
    <w:rsid w:val="00B6634A"/>
    <w:pPr>
      <w:spacing w:after="57"/>
    </w:pPr>
    <w:rPr>
      <w:sz w:val="40"/>
      <w:szCs w:val="40"/>
    </w:rPr>
  </w:style>
  <w:style w:type="paragraph" w:customStyle="1" w:styleId="Predeterminado1LTGliederung6">
    <w:name w:val="Predeterminado 1~LT~Gliederung 6"/>
    <w:basedOn w:val="Predeterminado1LTGliederung5"/>
    <w:rsid w:val="00B6634A"/>
  </w:style>
  <w:style w:type="paragraph" w:customStyle="1" w:styleId="Predeterminado1LTGliederung7">
    <w:name w:val="Predeterminado 1~LT~Gliederung 7"/>
    <w:basedOn w:val="Predeterminado1LTGliederung6"/>
    <w:rsid w:val="00B6634A"/>
  </w:style>
  <w:style w:type="paragraph" w:customStyle="1" w:styleId="Predeterminado1LTGliederung8">
    <w:name w:val="Predeterminado 1~LT~Gliederung 8"/>
    <w:basedOn w:val="Predeterminado1LTGliederung7"/>
    <w:rsid w:val="00B6634A"/>
  </w:style>
  <w:style w:type="paragraph" w:customStyle="1" w:styleId="Predeterminado1LTGliederung9">
    <w:name w:val="Predeterminado 1~LT~Gliederung 9"/>
    <w:basedOn w:val="Predeterminado1LTGliederung8"/>
    <w:rsid w:val="00B6634A"/>
  </w:style>
  <w:style w:type="paragraph" w:customStyle="1" w:styleId="Predeterminado1LTTitel">
    <w:name w:val="Predeterminado 1~LT~Titel"/>
    <w:rsid w:val="00B6634A"/>
    <w:pPr>
      <w:autoSpaceDE w:val="0"/>
    </w:pPr>
    <w:rPr>
      <w:rFonts w:ascii="Mangal" w:eastAsia="Mangal" w:hAnsi="Mangal" w:cs="Mangal"/>
      <w:color w:val="000000"/>
      <w:sz w:val="36"/>
      <w:szCs w:val="36"/>
    </w:rPr>
  </w:style>
  <w:style w:type="paragraph" w:customStyle="1" w:styleId="Predeterminado1LTUntertitel">
    <w:name w:val="Predeterminado 1~LT~Untertitel"/>
    <w:rsid w:val="00B6634A"/>
    <w:pPr>
      <w:autoSpaceDE w:val="0"/>
      <w:jc w:val="center"/>
    </w:pPr>
    <w:rPr>
      <w:rFonts w:ascii="Mangal" w:eastAsia="Mangal" w:hAnsi="Mangal" w:cs="Mangal"/>
      <w:sz w:val="64"/>
      <w:szCs w:val="64"/>
    </w:rPr>
  </w:style>
  <w:style w:type="paragraph" w:customStyle="1" w:styleId="Predeterminado1LTNotizen">
    <w:name w:val="Predeterminado 1~LT~Notizen"/>
    <w:rsid w:val="00B6634A"/>
    <w:pPr>
      <w:autoSpaceDE w:val="0"/>
      <w:ind w:left="340" w:hanging="340"/>
    </w:pPr>
    <w:rPr>
      <w:rFonts w:ascii="Mangal" w:eastAsia="Mangal" w:hAnsi="Mangal" w:cs="Mangal"/>
      <w:sz w:val="40"/>
      <w:szCs w:val="40"/>
    </w:rPr>
  </w:style>
  <w:style w:type="paragraph" w:customStyle="1" w:styleId="Predeterminado1LTHintergrundobjekte">
    <w:name w:val="Predeterminado 1~LT~Hintergrundobjekte"/>
    <w:rsid w:val="00B6634A"/>
    <w:pPr>
      <w:autoSpaceDE w:val="0"/>
    </w:pPr>
  </w:style>
  <w:style w:type="paragraph" w:customStyle="1" w:styleId="Predeterminado1LTHintergrund">
    <w:name w:val="Predeterminado 1~LT~Hintergrund"/>
    <w:rsid w:val="00B6634A"/>
    <w:pPr>
      <w:autoSpaceDE w:val="0"/>
    </w:pPr>
  </w:style>
  <w:style w:type="paragraph" w:customStyle="1" w:styleId="Ttulo11">
    <w:name w:val="Título 11"/>
    <w:basedOn w:val="Heading"/>
    <w:next w:val="Textbody"/>
    <w:rsid w:val="00B6634A"/>
    <w:pPr>
      <w:outlineLvl w:val="0"/>
    </w:pPr>
    <w:rPr>
      <w:rFonts w:ascii="Times New Roman" w:eastAsia="Lucida Sans Unicode" w:hAnsi="Times New Roman" w:cs="Tahoma"/>
      <w:b/>
      <w:bCs/>
      <w:sz w:val="48"/>
      <w:szCs w:val="48"/>
    </w:rPr>
  </w:style>
  <w:style w:type="paragraph" w:customStyle="1" w:styleId="Quotations">
    <w:name w:val="Quotations"/>
    <w:basedOn w:val="Standard"/>
    <w:rsid w:val="00B6634A"/>
    <w:pPr>
      <w:spacing w:after="283"/>
      <w:ind w:left="567" w:right="567"/>
    </w:pPr>
  </w:style>
  <w:style w:type="paragraph" w:customStyle="1" w:styleId="ListHeading">
    <w:name w:val="List Heading"/>
    <w:basedOn w:val="Standard"/>
    <w:next w:val="ListContents"/>
    <w:rsid w:val="00B6634A"/>
  </w:style>
  <w:style w:type="paragraph" w:customStyle="1" w:styleId="ListContents">
    <w:name w:val="List Contents"/>
    <w:basedOn w:val="Standard"/>
    <w:rsid w:val="00B6634A"/>
    <w:pPr>
      <w:ind w:left="567"/>
    </w:pPr>
  </w:style>
  <w:style w:type="paragraph" w:customStyle="1" w:styleId="Ttulo51">
    <w:name w:val="Título 51"/>
    <w:basedOn w:val="Heading"/>
    <w:next w:val="Textbody"/>
    <w:rsid w:val="00B6634A"/>
    <w:pPr>
      <w:outlineLvl w:val="4"/>
    </w:pPr>
    <w:rPr>
      <w:rFonts w:ascii="Times New Roman" w:eastAsia="Lucida Sans Unicode" w:hAnsi="Times New Roman" w:cs="Tahoma"/>
      <w:b/>
      <w:bCs/>
      <w:sz w:val="20"/>
      <w:szCs w:val="20"/>
    </w:rPr>
  </w:style>
  <w:style w:type="paragraph" w:customStyle="1" w:styleId="Piedepgina1">
    <w:name w:val="Pie de página1"/>
    <w:basedOn w:val="Standard"/>
    <w:rsid w:val="00B6634A"/>
    <w:pPr>
      <w:suppressLineNumbers/>
      <w:tabs>
        <w:tab w:val="center" w:pos="4252"/>
        <w:tab w:val="right" w:pos="8504"/>
      </w:tabs>
    </w:pPr>
  </w:style>
  <w:style w:type="character" w:customStyle="1" w:styleId="apple-converted-space">
    <w:name w:val="apple-converted-space"/>
    <w:basedOn w:val="Fuentedeprrafopredeter"/>
    <w:rsid w:val="00B6634A"/>
  </w:style>
  <w:style w:type="character" w:customStyle="1" w:styleId="Internetlink">
    <w:name w:val="Internet link"/>
    <w:basedOn w:val="Fuentedeprrafopredeter"/>
    <w:rsid w:val="00B6634A"/>
    <w:rPr>
      <w:color w:val="0000FF"/>
      <w:u w:val="single"/>
    </w:rPr>
  </w:style>
  <w:style w:type="character" w:styleId="Ttulodellibro">
    <w:name w:val="Book Title"/>
    <w:basedOn w:val="Fuentedeprrafopredeter"/>
    <w:rsid w:val="00B6634A"/>
    <w:rPr>
      <w:b/>
      <w:bCs/>
      <w:smallCaps/>
      <w:spacing w:val="5"/>
    </w:rPr>
  </w:style>
  <w:style w:type="character" w:customStyle="1" w:styleId="SubttuloCar">
    <w:name w:val="Subtítulo Car"/>
    <w:basedOn w:val="Fuentedeprrafopredeter"/>
    <w:rsid w:val="00B6634A"/>
    <w:rPr>
      <w:rFonts w:ascii="Cambria" w:hAnsi="Cambria"/>
      <w:i/>
      <w:iCs/>
      <w:color w:val="4F81BD"/>
      <w:spacing w:val="15"/>
      <w:sz w:val="24"/>
      <w:szCs w:val="24"/>
    </w:rPr>
  </w:style>
  <w:style w:type="character" w:styleId="Hipervnculovisitado">
    <w:name w:val="FollowedHyperlink"/>
    <w:basedOn w:val="Fuentedeprrafopredeter"/>
    <w:rsid w:val="00B6634A"/>
    <w:rPr>
      <w:color w:val="800080"/>
      <w:u w:val="single"/>
    </w:rPr>
  </w:style>
  <w:style w:type="character" w:customStyle="1" w:styleId="StrongEmphasis">
    <w:name w:val="Strong Emphasis"/>
    <w:rsid w:val="00B6634A"/>
    <w:rPr>
      <w:b/>
      <w:bCs/>
    </w:rPr>
  </w:style>
  <w:style w:type="character" w:customStyle="1" w:styleId="VisitedInternetLink">
    <w:name w:val="Visited Internet Link"/>
    <w:rsid w:val="00B6634A"/>
    <w:rPr>
      <w:color w:val="800000"/>
      <w:u w:val="single"/>
    </w:rPr>
  </w:style>
  <w:style w:type="character" w:customStyle="1" w:styleId="BulletSymbols">
    <w:name w:val="Bullet Symbols"/>
    <w:rsid w:val="00B6634A"/>
    <w:rPr>
      <w:rFonts w:ascii="OpenSymbol" w:eastAsia="OpenSymbol" w:hAnsi="OpenSymbol" w:cs="OpenSymbol"/>
    </w:rPr>
  </w:style>
  <w:style w:type="character" w:styleId="nfasis">
    <w:name w:val="Emphasis"/>
    <w:uiPriority w:val="20"/>
    <w:qFormat/>
    <w:rsid w:val="00B6634A"/>
    <w:rPr>
      <w:i/>
      <w:iCs/>
    </w:rPr>
  </w:style>
  <w:style w:type="character" w:customStyle="1" w:styleId="ListLabel1">
    <w:name w:val="ListLabel 1"/>
    <w:rsid w:val="00B6634A"/>
    <w:rPr>
      <w:rFonts w:cs="Courier New"/>
    </w:rPr>
  </w:style>
  <w:style w:type="numbering" w:customStyle="1" w:styleId="WWNum1">
    <w:name w:val="WWNum1"/>
    <w:basedOn w:val="Sinlista"/>
    <w:rsid w:val="00B6634A"/>
    <w:pPr>
      <w:numPr>
        <w:numId w:val="1"/>
      </w:numPr>
    </w:pPr>
  </w:style>
  <w:style w:type="paragraph" w:styleId="Encabezado">
    <w:name w:val="header"/>
    <w:basedOn w:val="Normal"/>
    <w:link w:val="EncabezadoCar"/>
    <w:uiPriority w:val="99"/>
    <w:unhideWhenUsed/>
    <w:rsid w:val="005D34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41C"/>
  </w:style>
  <w:style w:type="paragraph" w:styleId="Piedepgina">
    <w:name w:val="footer"/>
    <w:basedOn w:val="Normal"/>
    <w:link w:val="PiedepginaCar"/>
    <w:uiPriority w:val="99"/>
    <w:unhideWhenUsed/>
    <w:rsid w:val="005D34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41C"/>
  </w:style>
  <w:style w:type="character" w:styleId="Refdecomentario">
    <w:name w:val="annotation reference"/>
    <w:basedOn w:val="Fuentedeprrafopredeter"/>
    <w:uiPriority w:val="99"/>
    <w:semiHidden/>
    <w:unhideWhenUsed/>
    <w:rsid w:val="00F44CD5"/>
    <w:rPr>
      <w:sz w:val="18"/>
      <w:szCs w:val="18"/>
    </w:rPr>
  </w:style>
  <w:style w:type="paragraph" w:styleId="Textocomentario">
    <w:name w:val="annotation text"/>
    <w:basedOn w:val="Normal"/>
    <w:link w:val="TextocomentarioCar"/>
    <w:uiPriority w:val="99"/>
    <w:semiHidden/>
    <w:unhideWhenUsed/>
    <w:rsid w:val="00F44CD5"/>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F44CD5"/>
    <w:rPr>
      <w:sz w:val="24"/>
      <w:szCs w:val="24"/>
    </w:rPr>
  </w:style>
  <w:style w:type="paragraph" w:styleId="Asuntodelcomentario">
    <w:name w:val="annotation subject"/>
    <w:basedOn w:val="Textocomentario"/>
    <w:next w:val="Textocomentario"/>
    <w:link w:val="AsuntodelcomentarioCar"/>
    <w:uiPriority w:val="99"/>
    <w:semiHidden/>
    <w:unhideWhenUsed/>
    <w:rsid w:val="00F44CD5"/>
    <w:rPr>
      <w:b/>
      <w:bCs/>
      <w:sz w:val="20"/>
      <w:szCs w:val="20"/>
    </w:rPr>
  </w:style>
  <w:style w:type="character" w:customStyle="1" w:styleId="AsuntodelcomentarioCar">
    <w:name w:val="Asunto del comentario Car"/>
    <w:basedOn w:val="TextocomentarioCar"/>
    <w:link w:val="Asuntodelcomentario"/>
    <w:uiPriority w:val="99"/>
    <w:semiHidden/>
    <w:rsid w:val="00F44CD5"/>
    <w:rPr>
      <w:b/>
      <w:bCs/>
      <w:sz w:val="20"/>
      <w:szCs w:val="20"/>
    </w:rPr>
  </w:style>
  <w:style w:type="paragraph" w:styleId="Textodeglobo">
    <w:name w:val="Balloon Text"/>
    <w:basedOn w:val="Normal"/>
    <w:link w:val="TextodegloboCar"/>
    <w:uiPriority w:val="99"/>
    <w:semiHidden/>
    <w:unhideWhenUsed/>
    <w:rsid w:val="00F44CD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4CD5"/>
    <w:rPr>
      <w:rFonts w:ascii="Lucida Grande" w:hAnsi="Lucida Grande" w:cs="Lucida Grande"/>
      <w:sz w:val="18"/>
      <w:szCs w:val="18"/>
    </w:rPr>
  </w:style>
  <w:style w:type="character" w:customStyle="1" w:styleId="Ttulo1Car">
    <w:name w:val="Título 1 Car"/>
    <w:basedOn w:val="Fuentedeprrafopredeter"/>
    <w:link w:val="Ttulo1"/>
    <w:uiPriority w:val="9"/>
    <w:rsid w:val="00CE798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6118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F01D2"/>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CF01D2"/>
    <w:rPr>
      <w:color w:val="0000FF"/>
      <w:u w:val="single"/>
    </w:rPr>
  </w:style>
  <w:style w:type="paragraph" w:styleId="Citadestacada">
    <w:name w:val="Intense Quote"/>
    <w:basedOn w:val="Normal"/>
    <w:next w:val="Normal"/>
    <w:link w:val="CitadestacadaCar"/>
    <w:uiPriority w:val="30"/>
    <w:qFormat/>
    <w:rsid w:val="006D1E24"/>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6D1E24"/>
    <w:rPr>
      <w:b/>
      <w:bCs/>
      <w:i/>
      <w:iCs/>
      <w:color w:val="4F81BD" w:themeColor="accent1"/>
    </w:rPr>
  </w:style>
  <w:style w:type="character" w:styleId="Nmerodepgina">
    <w:name w:val="page number"/>
    <w:basedOn w:val="Fuentedeprrafopredeter"/>
    <w:uiPriority w:val="99"/>
    <w:semiHidden/>
    <w:unhideWhenUsed/>
    <w:rsid w:val="002D6C29"/>
  </w:style>
  <w:style w:type="paragraph" w:styleId="Revisin">
    <w:name w:val="Revision"/>
    <w:hidden/>
    <w:uiPriority w:val="99"/>
    <w:semiHidden/>
    <w:rsid w:val="0028725A"/>
    <w:pPr>
      <w:widowControl/>
      <w:suppressAutoHyphens w:val="0"/>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39684">
      <w:bodyDiv w:val="1"/>
      <w:marLeft w:val="0"/>
      <w:marRight w:val="0"/>
      <w:marTop w:val="0"/>
      <w:marBottom w:val="0"/>
      <w:divBdr>
        <w:top w:val="none" w:sz="0" w:space="0" w:color="auto"/>
        <w:left w:val="none" w:sz="0" w:space="0" w:color="auto"/>
        <w:bottom w:val="none" w:sz="0" w:space="0" w:color="auto"/>
        <w:right w:val="none" w:sz="0" w:space="0" w:color="auto"/>
      </w:divBdr>
    </w:div>
    <w:div w:id="338235798">
      <w:bodyDiv w:val="1"/>
      <w:marLeft w:val="0"/>
      <w:marRight w:val="0"/>
      <w:marTop w:val="0"/>
      <w:marBottom w:val="0"/>
      <w:divBdr>
        <w:top w:val="none" w:sz="0" w:space="0" w:color="auto"/>
        <w:left w:val="none" w:sz="0" w:space="0" w:color="auto"/>
        <w:bottom w:val="none" w:sz="0" w:space="0" w:color="auto"/>
        <w:right w:val="none" w:sz="0" w:space="0" w:color="auto"/>
      </w:divBdr>
    </w:div>
    <w:div w:id="391083311">
      <w:bodyDiv w:val="1"/>
      <w:marLeft w:val="0"/>
      <w:marRight w:val="0"/>
      <w:marTop w:val="0"/>
      <w:marBottom w:val="0"/>
      <w:divBdr>
        <w:top w:val="none" w:sz="0" w:space="0" w:color="auto"/>
        <w:left w:val="none" w:sz="0" w:space="0" w:color="auto"/>
        <w:bottom w:val="none" w:sz="0" w:space="0" w:color="auto"/>
        <w:right w:val="none" w:sz="0" w:space="0" w:color="auto"/>
      </w:divBdr>
    </w:div>
    <w:div w:id="657685035">
      <w:bodyDiv w:val="1"/>
      <w:marLeft w:val="0"/>
      <w:marRight w:val="0"/>
      <w:marTop w:val="0"/>
      <w:marBottom w:val="0"/>
      <w:divBdr>
        <w:top w:val="none" w:sz="0" w:space="0" w:color="auto"/>
        <w:left w:val="none" w:sz="0" w:space="0" w:color="auto"/>
        <w:bottom w:val="none" w:sz="0" w:space="0" w:color="auto"/>
        <w:right w:val="none" w:sz="0" w:space="0" w:color="auto"/>
      </w:divBdr>
    </w:div>
    <w:div w:id="697924128">
      <w:bodyDiv w:val="1"/>
      <w:marLeft w:val="0"/>
      <w:marRight w:val="0"/>
      <w:marTop w:val="0"/>
      <w:marBottom w:val="0"/>
      <w:divBdr>
        <w:top w:val="none" w:sz="0" w:space="0" w:color="auto"/>
        <w:left w:val="none" w:sz="0" w:space="0" w:color="auto"/>
        <w:bottom w:val="none" w:sz="0" w:space="0" w:color="auto"/>
        <w:right w:val="none" w:sz="0" w:space="0" w:color="auto"/>
      </w:divBdr>
    </w:div>
    <w:div w:id="721756830">
      <w:bodyDiv w:val="1"/>
      <w:marLeft w:val="0"/>
      <w:marRight w:val="0"/>
      <w:marTop w:val="0"/>
      <w:marBottom w:val="0"/>
      <w:divBdr>
        <w:top w:val="none" w:sz="0" w:space="0" w:color="auto"/>
        <w:left w:val="none" w:sz="0" w:space="0" w:color="auto"/>
        <w:bottom w:val="none" w:sz="0" w:space="0" w:color="auto"/>
        <w:right w:val="none" w:sz="0" w:space="0" w:color="auto"/>
      </w:divBdr>
    </w:div>
    <w:div w:id="721757934">
      <w:bodyDiv w:val="1"/>
      <w:marLeft w:val="0"/>
      <w:marRight w:val="0"/>
      <w:marTop w:val="0"/>
      <w:marBottom w:val="0"/>
      <w:divBdr>
        <w:top w:val="none" w:sz="0" w:space="0" w:color="auto"/>
        <w:left w:val="none" w:sz="0" w:space="0" w:color="auto"/>
        <w:bottom w:val="none" w:sz="0" w:space="0" w:color="auto"/>
        <w:right w:val="none" w:sz="0" w:space="0" w:color="auto"/>
      </w:divBdr>
    </w:div>
    <w:div w:id="735251473">
      <w:bodyDiv w:val="1"/>
      <w:marLeft w:val="0"/>
      <w:marRight w:val="0"/>
      <w:marTop w:val="0"/>
      <w:marBottom w:val="0"/>
      <w:divBdr>
        <w:top w:val="none" w:sz="0" w:space="0" w:color="auto"/>
        <w:left w:val="none" w:sz="0" w:space="0" w:color="auto"/>
        <w:bottom w:val="none" w:sz="0" w:space="0" w:color="auto"/>
        <w:right w:val="none" w:sz="0" w:space="0" w:color="auto"/>
      </w:divBdr>
    </w:div>
    <w:div w:id="752775258">
      <w:bodyDiv w:val="1"/>
      <w:marLeft w:val="0"/>
      <w:marRight w:val="0"/>
      <w:marTop w:val="0"/>
      <w:marBottom w:val="0"/>
      <w:divBdr>
        <w:top w:val="none" w:sz="0" w:space="0" w:color="auto"/>
        <w:left w:val="none" w:sz="0" w:space="0" w:color="auto"/>
        <w:bottom w:val="none" w:sz="0" w:space="0" w:color="auto"/>
        <w:right w:val="none" w:sz="0" w:space="0" w:color="auto"/>
      </w:divBdr>
    </w:div>
    <w:div w:id="774982763">
      <w:bodyDiv w:val="1"/>
      <w:marLeft w:val="0"/>
      <w:marRight w:val="0"/>
      <w:marTop w:val="0"/>
      <w:marBottom w:val="0"/>
      <w:divBdr>
        <w:top w:val="none" w:sz="0" w:space="0" w:color="auto"/>
        <w:left w:val="none" w:sz="0" w:space="0" w:color="auto"/>
        <w:bottom w:val="none" w:sz="0" w:space="0" w:color="auto"/>
        <w:right w:val="none" w:sz="0" w:space="0" w:color="auto"/>
      </w:divBdr>
    </w:div>
    <w:div w:id="792557934">
      <w:bodyDiv w:val="1"/>
      <w:marLeft w:val="0"/>
      <w:marRight w:val="0"/>
      <w:marTop w:val="0"/>
      <w:marBottom w:val="0"/>
      <w:divBdr>
        <w:top w:val="none" w:sz="0" w:space="0" w:color="auto"/>
        <w:left w:val="none" w:sz="0" w:space="0" w:color="auto"/>
        <w:bottom w:val="none" w:sz="0" w:space="0" w:color="auto"/>
        <w:right w:val="none" w:sz="0" w:space="0" w:color="auto"/>
      </w:divBdr>
    </w:div>
    <w:div w:id="800272838">
      <w:bodyDiv w:val="1"/>
      <w:marLeft w:val="0"/>
      <w:marRight w:val="0"/>
      <w:marTop w:val="0"/>
      <w:marBottom w:val="0"/>
      <w:divBdr>
        <w:top w:val="none" w:sz="0" w:space="0" w:color="auto"/>
        <w:left w:val="none" w:sz="0" w:space="0" w:color="auto"/>
        <w:bottom w:val="none" w:sz="0" w:space="0" w:color="auto"/>
        <w:right w:val="none" w:sz="0" w:space="0" w:color="auto"/>
      </w:divBdr>
    </w:div>
    <w:div w:id="1009481106">
      <w:bodyDiv w:val="1"/>
      <w:marLeft w:val="0"/>
      <w:marRight w:val="0"/>
      <w:marTop w:val="0"/>
      <w:marBottom w:val="0"/>
      <w:divBdr>
        <w:top w:val="none" w:sz="0" w:space="0" w:color="auto"/>
        <w:left w:val="none" w:sz="0" w:space="0" w:color="auto"/>
        <w:bottom w:val="none" w:sz="0" w:space="0" w:color="auto"/>
        <w:right w:val="none" w:sz="0" w:space="0" w:color="auto"/>
      </w:divBdr>
    </w:div>
    <w:div w:id="1169951927">
      <w:bodyDiv w:val="1"/>
      <w:marLeft w:val="0"/>
      <w:marRight w:val="0"/>
      <w:marTop w:val="0"/>
      <w:marBottom w:val="0"/>
      <w:divBdr>
        <w:top w:val="none" w:sz="0" w:space="0" w:color="auto"/>
        <w:left w:val="none" w:sz="0" w:space="0" w:color="auto"/>
        <w:bottom w:val="none" w:sz="0" w:space="0" w:color="auto"/>
        <w:right w:val="none" w:sz="0" w:space="0" w:color="auto"/>
      </w:divBdr>
    </w:div>
    <w:div w:id="1201891981">
      <w:bodyDiv w:val="1"/>
      <w:marLeft w:val="0"/>
      <w:marRight w:val="0"/>
      <w:marTop w:val="0"/>
      <w:marBottom w:val="0"/>
      <w:divBdr>
        <w:top w:val="none" w:sz="0" w:space="0" w:color="auto"/>
        <w:left w:val="none" w:sz="0" w:space="0" w:color="auto"/>
        <w:bottom w:val="none" w:sz="0" w:space="0" w:color="auto"/>
        <w:right w:val="none" w:sz="0" w:space="0" w:color="auto"/>
      </w:divBdr>
    </w:div>
    <w:div w:id="1226912957">
      <w:bodyDiv w:val="1"/>
      <w:marLeft w:val="0"/>
      <w:marRight w:val="0"/>
      <w:marTop w:val="0"/>
      <w:marBottom w:val="0"/>
      <w:divBdr>
        <w:top w:val="none" w:sz="0" w:space="0" w:color="auto"/>
        <w:left w:val="none" w:sz="0" w:space="0" w:color="auto"/>
        <w:bottom w:val="none" w:sz="0" w:space="0" w:color="auto"/>
        <w:right w:val="none" w:sz="0" w:space="0" w:color="auto"/>
      </w:divBdr>
    </w:div>
    <w:div w:id="1269043732">
      <w:bodyDiv w:val="1"/>
      <w:marLeft w:val="0"/>
      <w:marRight w:val="0"/>
      <w:marTop w:val="0"/>
      <w:marBottom w:val="0"/>
      <w:divBdr>
        <w:top w:val="none" w:sz="0" w:space="0" w:color="auto"/>
        <w:left w:val="none" w:sz="0" w:space="0" w:color="auto"/>
        <w:bottom w:val="none" w:sz="0" w:space="0" w:color="auto"/>
        <w:right w:val="none" w:sz="0" w:space="0" w:color="auto"/>
      </w:divBdr>
    </w:div>
    <w:div w:id="1311472826">
      <w:bodyDiv w:val="1"/>
      <w:marLeft w:val="0"/>
      <w:marRight w:val="0"/>
      <w:marTop w:val="0"/>
      <w:marBottom w:val="0"/>
      <w:divBdr>
        <w:top w:val="none" w:sz="0" w:space="0" w:color="auto"/>
        <w:left w:val="none" w:sz="0" w:space="0" w:color="auto"/>
        <w:bottom w:val="none" w:sz="0" w:space="0" w:color="auto"/>
        <w:right w:val="none" w:sz="0" w:space="0" w:color="auto"/>
      </w:divBdr>
    </w:div>
    <w:div w:id="1349065088">
      <w:bodyDiv w:val="1"/>
      <w:marLeft w:val="0"/>
      <w:marRight w:val="0"/>
      <w:marTop w:val="0"/>
      <w:marBottom w:val="0"/>
      <w:divBdr>
        <w:top w:val="none" w:sz="0" w:space="0" w:color="auto"/>
        <w:left w:val="none" w:sz="0" w:space="0" w:color="auto"/>
        <w:bottom w:val="none" w:sz="0" w:space="0" w:color="auto"/>
        <w:right w:val="none" w:sz="0" w:space="0" w:color="auto"/>
      </w:divBdr>
    </w:div>
    <w:div w:id="1510481321">
      <w:bodyDiv w:val="1"/>
      <w:marLeft w:val="0"/>
      <w:marRight w:val="0"/>
      <w:marTop w:val="0"/>
      <w:marBottom w:val="0"/>
      <w:divBdr>
        <w:top w:val="none" w:sz="0" w:space="0" w:color="auto"/>
        <w:left w:val="none" w:sz="0" w:space="0" w:color="auto"/>
        <w:bottom w:val="none" w:sz="0" w:space="0" w:color="auto"/>
        <w:right w:val="none" w:sz="0" w:space="0" w:color="auto"/>
      </w:divBdr>
    </w:div>
    <w:div w:id="1514299029">
      <w:bodyDiv w:val="1"/>
      <w:marLeft w:val="0"/>
      <w:marRight w:val="0"/>
      <w:marTop w:val="0"/>
      <w:marBottom w:val="0"/>
      <w:divBdr>
        <w:top w:val="none" w:sz="0" w:space="0" w:color="auto"/>
        <w:left w:val="none" w:sz="0" w:space="0" w:color="auto"/>
        <w:bottom w:val="none" w:sz="0" w:space="0" w:color="auto"/>
        <w:right w:val="none" w:sz="0" w:space="0" w:color="auto"/>
      </w:divBdr>
    </w:div>
    <w:div w:id="1519810718">
      <w:bodyDiv w:val="1"/>
      <w:marLeft w:val="0"/>
      <w:marRight w:val="0"/>
      <w:marTop w:val="0"/>
      <w:marBottom w:val="0"/>
      <w:divBdr>
        <w:top w:val="none" w:sz="0" w:space="0" w:color="auto"/>
        <w:left w:val="none" w:sz="0" w:space="0" w:color="auto"/>
        <w:bottom w:val="none" w:sz="0" w:space="0" w:color="auto"/>
        <w:right w:val="none" w:sz="0" w:space="0" w:color="auto"/>
      </w:divBdr>
    </w:div>
    <w:div w:id="1790127937">
      <w:bodyDiv w:val="1"/>
      <w:marLeft w:val="0"/>
      <w:marRight w:val="0"/>
      <w:marTop w:val="0"/>
      <w:marBottom w:val="0"/>
      <w:divBdr>
        <w:top w:val="none" w:sz="0" w:space="0" w:color="auto"/>
        <w:left w:val="none" w:sz="0" w:space="0" w:color="auto"/>
        <w:bottom w:val="none" w:sz="0" w:space="0" w:color="auto"/>
        <w:right w:val="none" w:sz="0" w:space="0" w:color="auto"/>
      </w:divBdr>
    </w:div>
    <w:div w:id="1839466723">
      <w:bodyDiv w:val="1"/>
      <w:marLeft w:val="0"/>
      <w:marRight w:val="0"/>
      <w:marTop w:val="0"/>
      <w:marBottom w:val="0"/>
      <w:divBdr>
        <w:top w:val="none" w:sz="0" w:space="0" w:color="auto"/>
        <w:left w:val="none" w:sz="0" w:space="0" w:color="auto"/>
        <w:bottom w:val="none" w:sz="0" w:space="0" w:color="auto"/>
        <w:right w:val="none" w:sz="0" w:space="0" w:color="auto"/>
      </w:divBdr>
    </w:div>
    <w:div w:id="1883782890">
      <w:bodyDiv w:val="1"/>
      <w:marLeft w:val="0"/>
      <w:marRight w:val="0"/>
      <w:marTop w:val="0"/>
      <w:marBottom w:val="0"/>
      <w:divBdr>
        <w:top w:val="none" w:sz="0" w:space="0" w:color="auto"/>
        <w:left w:val="none" w:sz="0" w:space="0" w:color="auto"/>
        <w:bottom w:val="none" w:sz="0" w:space="0" w:color="auto"/>
        <w:right w:val="none" w:sz="0" w:space="0" w:color="auto"/>
      </w:divBdr>
    </w:div>
    <w:div w:id="1890799526">
      <w:bodyDiv w:val="1"/>
      <w:marLeft w:val="0"/>
      <w:marRight w:val="0"/>
      <w:marTop w:val="0"/>
      <w:marBottom w:val="0"/>
      <w:divBdr>
        <w:top w:val="none" w:sz="0" w:space="0" w:color="auto"/>
        <w:left w:val="none" w:sz="0" w:space="0" w:color="auto"/>
        <w:bottom w:val="none" w:sz="0" w:space="0" w:color="auto"/>
        <w:right w:val="none" w:sz="0" w:space="0" w:color="auto"/>
      </w:divBdr>
    </w:div>
    <w:div w:id="1928538627">
      <w:bodyDiv w:val="1"/>
      <w:marLeft w:val="0"/>
      <w:marRight w:val="0"/>
      <w:marTop w:val="0"/>
      <w:marBottom w:val="0"/>
      <w:divBdr>
        <w:top w:val="none" w:sz="0" w:space="0" w:color="auto"/>
        <w:left w:val="none" w:sz="0" w:space="0" w:color="auto"/>
        <w:bottom w:val="none" w:sz="0" w:space="0" w:color="auto"/>
        <w:right w:val="none" w:sz="0" w:space="0" w:color="auto"/>
      </w:divBdr>
    </w:div>
    <w:div w:id="2047094354">
      <w:bodyDiv w:val="1"/>
      <w:marLeft w:val="0"/>
      <w:marRight w:val="0"/>
      <w:marTop w:val="0"/>
      <w:marBottom w:val="0"/>
      <w:divBdr>
        <w:top w:val="none" w:sz="0" w:space="0" w:color="auto"/>
        <w:left w:val="none" w:sz="0" w:space="0" w:color="auto"/>
        <w:bottom w:val="none" w:sz="0" w:space="0" w:color="auto"/>
        <w:right w:val="none" w:sz="0" w:space="0" w:color="auto"/>
      </w:divBdr>
    </w:div>
    <w:div w:id="2078090449">
      <w:bodyDiv w:val="1"/>
      <w:marLeft w:val="0"/>
      <w:marRight w:val="0"/>
      <w:marTop w:val="0"/>
      <w:marBottom w:val="0"/>
      <w:divBdr>
        <w:top w:val="none" w:sz="0" w:space="0" w:color="auto"/>
        <w:left w:val="none" w:sz="0" w:space="0" w:color="auto"/>
        <w:bottom w:val="none" w:sz="0" w:space="0" w:color="auto"/>
        <w:right w:val="none" w:sz="0" w:space="0" w:color="auto"/>
      </w:divBdr>
    </w:div>
    <w:div w:id="211786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aliforniamilitaryhistory.org/MilitiaandIndians.html" TargetMode="External"/><Relationship Id="rId18" Type="http://schemas.openxmlformats.org/officeDocument/2006/relationships/hyperlink" Target="http://www.georgiaencyclopedia.org/articles/history-archaeology/john-ross-1790-1866" TargetMode="External"/><Relationship Id="rId26" Type="http://schemas.openxmlformats.org/officeDocument/2006/relationships/hyperlink" Target="http://memory.loc.gov/cgi-bin/ampage?collId=llrd&amp;fileName=010/llrd010.db&amp;recNum=438" TargetMode="External"/><Relationship Id="rId3" Type="http://schemas.microsoft.com/office/2007/relationships/stylesWithEffects" Target="stylesWithEffects.xml"/><Relationship Id="rId21" Type="http://schemas.openxmlformats.org/officeDocument/2006/relationships/hyperlink" Target="http://governors.library.ca.gov/" TargetMode="External"/><Relationship Id="rId7" Type="http://schemas.openxmlformats.org/officeDocument/2006/relationships/endnotes" Target="endnotes.xml"/><Relationship Id="rId12" Type="http://schemas.openxmlformats.org/officeDocument/2006/relationships/hyperlink" Target="http://www.aboutnorthgeorgia.com/ang/John_Ross" TargetMode="External"/><Relationship Id="rId17" Type="http://schemas.openxmlformats.org/officeDocument/2006/relationships/hyperlink" Target="http://www.legendsofamerica.com/na-johnross.html" TargetMode="External"/><Relationship Id="rId25" Type="http://schemas.openxmlformats.org/officeDocument/2006/relationships/hyperlink" Target="http://en.wikipedia.org/wiki/Peter_Hardeman_Burnett" TargetMode="External"/><Relationship Id="rId2" Type="http://schemas.openxmlformats.org/officeDocument/2006/relationships/styles" Target="styles.xml"/><Relationship Id="rId16" Type="http://schemas.openxmlformats.org/officeDocument/2006/relationships/hyperlink" Target="http://www.history.com/topics/us-presidents/andrew-jackson" TargetMode="External"/><Relationship Id="rId20" Type="http://schemas.openxmlformats.org/officeDocument/2006/relationships/hyperlink" Target="http://www.pbs.org/wgbh/aia/part4/4h3437.html"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en.wikipedia.org/wiki/John_Ross_(Cherokee_chief)" TargetMode="External"/><Relationship Id="rId5" Type="http://schemas.openxmlformats.org/officeDocument/2006/relationships/webSettings" Target="webSettings.xml"/><Relationship Id="rId15" Type="http://schemas.openxmlformats.org/officeDocument/2006/relationships/hyperlink" Target="http://historymatters.gmu.edu/d/6598/" TargetMode="External"/><Relationship Id="rId23" Type="http://schemas.openxmlformats.org/officeDocument/2006/relationships/hyperlink" Target="https://www.youtube.com/watch?v=7LSkfmCj8Jg" TargetMode="External"/><Relationship Id="rId28" Type="http://schemas.openxmlformats.org/officeDocument/2006/relationships/hyperlink" Target="http://governors.library.ca.gov/addresses/s_01-Burnett2.html" TargetMode="External"/><Relationship Id="rId10" Type="http://schemas.openxmlformats.org/officeDocument/2006/relationships/footer" Target="footer2.xml"/><Relationship Id="rId19" Type="http://schemas.openxmlformats.org/officeDocument/2006/relationships/hyperlink" Target="http://www.ourdocuments.gov/doc.php?flash=true&amp;doc=2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grnewsservice.org/2012/10/08/owen-lloyd-gold-rush-and-the-invasion-of-california/" TargetMode="External"/><Relationship Id="rId22" Type="http://schemas.openxmlformats.org/officeDocument/2006/relationships/hyperlink" Target="http://www.loc.gov/rr/program/bib/ourdocs/Indian.html" TargetMode="External"/><Relationship Id="rId27" Type="http://schemas.openxmlformats.org/officeDocument/2006/relationships/hyperlink" Target="https://books.google.es/books?id=yKZbSG-NJzIC&amp;pg=PA138"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51</Pages>
  <Words>17683</Words>
  <Characters>97259</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114713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Agustín</dc:creator>
  <dc:description>2</dc:description>
  <cp:lastModifiedBy>PC</cp:lastModifiedBy>
  <cp:revision>4</cp:revision>
  <cp:lastPrinted>2015-06-08T15:06:00Z</cp:lastPrinted>
  <dcterms:created xsi:type="dcterms:W3CDTF">2015-06-08T13:13:00Z</dcterms:created>
  <dcterms:modified xsi:type="dcterms:W3CDTF">2015-06-08T18:21:00Z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