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C7" w:rsidRDefault="00370CC7" w:rsidP="000E2A30">
      <w:pPr>
        <w:jc w:val="center"/>
        <w:rPr>
          <w:rFonts w:ascii="Book Antiqua" w:hAnsi="Book Antiqua"/>
          <w:b/>
          <w:sz w:val="40"/>
        </w:rPr>
      </w:pPr>
    </w:p>
    <w:p w:rsidR="00370CC7" w:rsidRDefault="00370CC7" w:rsidP="000E2A30">
      <w:pPr>
        <w:jc w:val="center"/>
        <w:rPr>
          <w:rFonts w:ascii="Book Antiqua" w:hAnsi="Book Antiqua"/>
          <w:b/>
          <w:sz w:val="40"/>
        </w:rPr>
      </w:pPr>
    </w:p>
    <w:p w:rsidR="00370CC7" w:rsidRDefault="00370CC7" w:rsidP="000E2A30">
      <w:pPr>
        <w:jc w:val="center"/>
        <w:rPr>
          <w:rFonts w:ascii="Book Antiqua" w:hAnsi="Book Antiqua"/>
          <w:b/>
          <w:sz w:val="40"/>
        </w:rPr>
      </w:pPr>
    </w:p>
    <w:p w:rsidR="00370CC7" w:rsidRDefault="00370CC7" w:rsidP="0023618E">
      <w:pPr>
        <w:jc w:val="center"/>
        <w:rPr>
          <w:rFonts w:ascii="Book Antiqua" w:hAnsi="Book Antiqua"/>
          <w:b/>
          <w:sz w:val="40"/>
        </w:rPr>
      </w:pPr>
    </w:p>
    <w:p w:rsidR="000F3208" w:rsidRPr="0023618E" w:rsidRDefault="000F3208" w:rsidP="00D93DAB">
      <w:pPr>
        <w:spacing w:before="120" w:after="120"/>
        <w:jc w:val="center"/>
        <w:rPr>
          <w:rFonts w:ascii="Trebuchet MS" w:hAnsi="Trebuchet MS"/>
          <w:b/>
          <w:sz w:val="60"/>
          <w:szCs w:val="60"/>
        </w:rPr>
      </w:pPr>
      <w:r w:rsidRPr="0023618E">
        <w:rPr>
          <w:rFonts w:ascii="Trebuchet MS" w:hAnsi="Trebuchet MS"/>
          <w:b/>
          <w:sz w:val="60"/>
          <w:szCs w:val="60"/>
        </w:rPr>
        <w:t>REFERENCIAS CULTURALES</w:t>
      </w:r>
    </w:p>
    <w:p w:rsidR="00C848FB" w:rsidRPr="0023618E" w:rsidRDefault="000F3208" w:rsidP="005A47A5">
      <w:pPr>
        <w:spacing w:before="120" w:after="120"/>
        <w:jc w:val="center"/>
        <w:rPr>
          <w:rFonts w:ascii="Trebuchet MS" w:hAnsi="Trebuchet MS"/>
          <w:b/>
          <w:sz w:val="60"/>
          <w:szCs w:val="60"/>
        </w:rPr>
      </w:pPr>
      <w:r w:rsidRPr="0023618E">
        <w:rPr>
          <w:rFonts w:ascii="Trebuchet MS" w:hAnsi="Trebuchet MS"/>
          <w:b/>
          <w:sz w:val="60"/>
          <w:szCs w:val="60"/>
        </w:rPr>
        <w:t xml:space="preserve">Y HUMOR EN </w:t>
      </w:r>
      <w:r w:rsidRPr="005A47A5">
        <w:rPr>
          <w:rFonts w:ascii="Trebuchet MS" w:hAnsi="Trebuchet MS"/>
          <w:b/>
          <w:i/>
          <w:sz w:val="60"/>
          <w:szCs w:val="60"/>
        </w:rPr>
        <w:t>INTOCABLE</w:t>
      </w:r>
    </w:p>
    <w:p w:rsidR="0023618E" w:rsidRPr="008F2F64" w:rsidRDefault="0023618E" w:rsidP="00D93DAB">
      <w:pPr>
        <w:spacing w:before="0" w:after="0"/>
        <w:jc w:val="center"/>
        <w:rPr>
          <w:sz w:val="40"/>
        </w:rPr>
      </w:pPr>
      <w:r w:rsidRPr="008F2F64">
        <w:rPr>
          <w:sz w:val="40"/>
        </w:rPr>
        <w:t>101486 Trabajo de fin de grado</w:t>
      </w:r>
    </w:p>
    <w:p w:rsidR="0023618E" w:rsidRPr="008F2F64" w:rsidRDefault="0023618E" w:rsidP="00D93DAB">
      <w:pPr>
        <w:spacing w:before="0" w:after="0"/>
        <w:jc w:val="center"/>
        <w:rPr>
          <w:sz w:val="36"/>
          <w:szCs w:val="36"/>
        </w:rPr>
      </w:pPr>
      <w:r w:rsidRPr="008F2F64">
        <w:rPr>
          <w:sz w:val="36"/>
          <w:szCs w:val="36"/>
        </w:rPr>
        <w:t>Grado en Traducción e Interpretación</w:t>
      </w:r>
    </w:p>
    <w:p w:rsidR="00C848FB" w:rsidRPr="008F2F64" w:rsidRDefault="0023618E" w:rsidP="00D93DAB">
      <w:pPr>
        <w:spacing w:before="0" w:after="0"/>
        <w:jc w:val="center"/>
        <w:rPr>
          <w:sz w:val="36"/>
          <w:szCs w:val="36"/>
        </w:rPr>
      </w:pPr>
      <w:r w:rsidRPr="008F2F64">
        <w:rPr>
          <w:sz w:val="36"/>
          <w:szCs w:val="36"/>
        </w:rPr>
        <w:t>Curso académico 2014‐</w:t>
      </w:r>
      <w:r w:rsidR="00D93DAB" w:rsidRPr="008F2F64">
        <w:rPr>
          <w:sz w:val="36"/>
          <w:szCs w:val="36"/>
        </w:rPr>
        <w:t>20</w:t>
      </w:r>
      <w:r w:rsidRPr="008F2F64">
        <w:rPr>
          <w:sz w:val="36"/>
          <w:szCs w:val="36"/>
        </w:rPr>
        <w:t>15</w:t>
      </w:r>
    </w:p>
    <w:p w:rsidR="00C848FB" w:rsidRPr="0023618E" w:rsidRDefault="00C848FB" w:rsidP="005924AA">
      <w:pPr>
        <w:rPr>
          <w:i/>
          <w:sz w:val="36"/>
          <w:szCs w:val="36"/>
        </w:rPr>
      </w:pPr>
    </w:p>
    <w:p w:rsidR="000E2A30" w:rsidRDefault="000E2A30" w:rsidP="00370CC7"/>
    <w:p w:rsidR="009D7A86" w:rsidRDefault="009D7A86" w:rsidP="00370CC7"/>
    <w:p w:rsidR="009D7A86" w:rsidRPr="0023618E" w:rsidRDefault="009D7A86" w:rsidP="00370CC7"/>
    <w:p w:rsidR="00C848FB" w:rsidRPr="0023618E" w:rsidRDefault="0023618E" w:rsidP="00D93DAB">
      <w:pPr>
        <w:spacing w:before="0" w:after="0"/>
        <w:jc w:val="right"/>
        <w:rPr>
          <w:sz w:val="40"/>
        </w:rPr>
      </w:pPr>
      <w:r w:rsidRPr="0023618E">
        <w:rPr>
          <w:b/>
          <w:sz w:val="40"/>
        </w:rPr>
        <w:t>Estudiante:</w:t>
      </w:r>
      <w:r w:rsidRPr="0023618E">
        <w:rPr>
          <w:sz w:val="40"/>
        </w:rPr>
        <w:t xml:space="preserve"> </w:t>
      </w:r>
      <w:r w:rsidR="00C848FB" w:rsidRPr="0023618E">
        <w:rPr>
          <w:sz w:val="40"/>
        </w:rPr>
        <w:t>Andrea García Ayala</w:t>
      </w:r>
    </w:p>
    <w:p w:rsidR="00C848FB" w:rsidRPr="0023618E" w:rsidRDefault="0023618E" w:rsidP="00D93DAB">
      <w:pPr>
        <w:spacing w:before="0" w:after="0"/>
        <w:jc w:val="right"/>
        <w:rPr>
          <w:sz w:val="40"/>
        </w:rPr>
      </w:pPr>
      <w:r w:rsidRPr="0023618E">
        <w:rPr>
          <w:b/>
          <w:sz w:val="40"/>
        </w:rPr>
        <w:t>Tutora:</w:t>
      </w:r>
      <w:r w:rsidRPr="0023618E">
        <w:rPr>
          <w:sz w:val="40"/>
        </w:rPr>
        <w:t xml:space="preserve"> </w:t>
      </w:r>
      <w:proofErr w:type="spellStart"/>
      <w:r w:rsidR="00C848FB" w:rsidRPr="0023618E">
        <w:rPr>
          <w:sz w:val="40"/>
        </w:rPr>
        <w:t>Isabelle</w:t>
      </w:r>
      <w:proofErr w:type="spellEnd"/>
      <w:r w:rsidR="00C848FB" w:rsidRPr="0023618E">
        <w:rPr>
          <w:sz w:val="40"/>
        </w:rPr>
        <w:t xml:space="preserve"> </w:t>
      </w:r>
      <w:proofErr w:type="spellStart"/>
      <w:r w:rsidR="00C848FB" w:rsidRPr="0023618E">
        <w:rPr>
          <w:sz w:val="40"/>
        </w:rPr>
        <w:t>Bastide</w:t>
      </w:r>
      <w:proofErr w:type="spellEnd"/>
    </w:p>
    <w:p w:rsidR="00A67770" w:rsidRPr="0023618E" w:rsidRDefault="0023618E" w:rsidP="00D93DAB">
      <w:pPr>
        <w:spacing w:before="0" w:after="0"/>
        <w:jc w:val="right"/>
        <w:rPr>
          <w:sz w:val="40"/>
        </w:rPr>
      </w:pPr>
      <w:r w:rsidRPr="0023618E">
        <w:rPr>
          <w:sz w:val="40"/>
        </w:rPr>
        <w:t xml:space="preserve">Junio de </w:t>
      </w:r>
      <w:r w:rsidR="00C848FB" w:rsidRPr="0023618E">
        <w:rPr>
          <w:sz w:val="40"/>
        </w:rPr>
        <w:t>2015</w:t>
      </w:r>
    </w:p>
    <w:p w:rsidR="0023618E" w:rsidRDefault="0023618E" w:rsidP="0023618E">
      <w:pPr>
        <w:jc w:val="center"/>
        <w:rPr>
          <w:sz w:val="32"/>
        </w:rPr>
      </w:pPr>
    </w:p>
    <w:p w:rsidR="0023618E" w:rsidRDefault="0023618E" w:rsidP="0023618E">
      <w:pPr>
        <w:jc w:val="center"/>
        <w:rPr>
          <w:sz w:val="32"/>
        </w:rPr>
      </w:pPr>
    </w:p>
    <w:p w:rsidR="00D93DAB" w:rsidRDefault="00D93DAB" w:rsidP="0023618E">
      <w:pPr>
        <w:jc w:val="center"/>
        <w:rPr>
          <w:sz w:val="32"/>
        </w:rPr>
      </w:pPr>
    </w:p>
    <w:p w:rsidR="0023618E" w:rsidRPr="0023618E" w:rsidRDefault="0023618E" w:rsidP="00D93DAB">
      <w:pPr>
        <w:spacing w:before="120" w:after="120"/>
        <w:jc w:val="center"/>
        <w:rPr>
          <w:sz w:val="32"/>
        </w:rPr>
      </w:pPr>
      <w:r>
        <w:rPr>
          <w:sz w:val="32"/>
        </w:rPr>
        <w:t>Facultad</w:t>
      </w:r>
      <w:r w:rsidRPr="0023618E">
        <w:rPr>
          <w:sz w:val="32"/>
        </w:rPr>
        <w:t xml:space="preserve"> de Traducció</w:t>
      </w:r>
      <w:r>
        <w:rPr>
          <w:sz w:val="32"/>
        </w:rPr>
        <w:t xml:space="preserve">n e </w:t>
      </w:r>
      <w:r w:rsidRPr="0023618E">
        <w:rPr>
          <w:sz w:val="32"/>
        </w:rPr>
        <w:t>Interpretació</w:t>
      </w:r>
      <w:r>
        <w:rPr>
          <w:sz w:val="32"/>
        </w:rPr>
        <w:t>n</w:t>
      </w:r>
    </w:p>
    <w:p w:rsidR="00D93DAB" w:rsidRDefault="0023618E" w:rsidP="00D93DAB">
      <w:pPr>
        <w:spacing w:before="120" w:after="120"/>
        <w:jc w:val="center"/>
        <w:rPr>
          <w:sz w:val="32"/>
        </w:rPr>
      </w:pPr>
      <w:r>
        <w:rPr>
          <w:sz w:val="32"/>
        </w:rPr>
        <w:t>Universidad Autó</w:t>
      </w:r>
      <w:r w:rsidRPr="0023618E">
        <w:rPr>
          <w:sz w:val="32"/>
        </w:rPr>
        <w:t>noma de Barcelona</w:t>
      </w:r>
    </w:p>
    <w:p w:rsidR="00D93DAB" w:rsidRDefault="009D7A86" w:rsidP="009D7A86">
      <w:pPr>
        <w:pBdr>
          <w:bottom w:val="single" w:sz="12" w:space="1" w:color="auto"/>
        </w:pBdr>
        <w:spacing w:before="120" w:after="120"/>
        <w:jc w:val="left"/>
        <w:rPr>
          <w:rFonts w:cs="Calibri"/>
          <w:szCs w:val="17"/>
          <w:lang w:eastAsia="es-ES"/>
        </w:rPr>
      </w:pPr>
      <w:r>
        <w:rPr>
          <w:rFonts w:cs="Calibri"/>
          <w:szCs w:val="17"/>
          <w:lang w:eastAsia="es-ES"/>
        </w:rPr>
        <w:lastRenderedPageBreak/>
        <w:t>Datos del TFG</w:t>
      </w:r>
    </w:p>
    <w:p w:rsidR="00D93DAB" w:rsidRPr="008F2F64" w:rsidRDefault="00D93DAB" w:rsidP="00D93DAB">
      <w:pPr>
        <w:spacing w:before="120" w:after="120"/>
        <w:jc w:val="left"/>
        <w:rPr>
          <w:rFonts w:cs="Calibri"/>
          <w:i/>
          <w:szCs w:val="24"/>
          <w:lang w:eastAsia="es-ES"/>
        </w:rPr>
      </w:pPr>
      <w:r w:rsidRPr="008F2F64">
        <w:rPr>
          <w:rFonts w:cs="Calibri"/>
          <w:b/>
          <w:szCs w:val="24"/>
          <w:lang w:eastAsia="es-ES"/>
        </w:rPr>
        <w:t>Título:</w:t>
      </w:r>
      <w:r w:rsidRPr="008F2F64">
        <w:rPr>
          <w:rFonts w:cs="Calibri"/>
          <w:szCs w:val="24"/>
          <w:lang w:eastAsia="es-ES"/>
        </w:rPr>
        <w:t xml:space="preserve"> </w:t>
      </w:r>
      <w:r w:rsidRPr="009D7A86">
        <w:rPr>
          <w:rFonts w:cs="Calibri"/>
          <w:szCs w:val="24"/>
          <w:lang w:eastAsia="es-ES"/>
        </w:rPr>
        <w:t xml:space="preserve">Referencias culturales y humor en </w:t>
      </w:r>
      <w:r w:rsidRPr="009D7A86">
        <w:rPr>
          <w:rFonts w:cs="Calibri"/>
          <w:i/>
          <w:szCs w:val="24"/>
          <w:lang w:eastAsia="es-ES"/>
        </w:rPr>
        <w:t>Intocable</w:t>
      </w:r>
    </w:p>
    <w:p w:rsidR="005A47A5" w:rsidRPr="008F2F64" w:rsidRDefault="005A47A5" w:rsidP="00D93DAB">
      <w:pPr>
        <w:spacing w:before="120" w:after="120"/>
        <w:jc w:val="left"/>
        <w:rPr>
          <w:rFonts w:cs="Calibri"/>
          <w:szCs w:val="24"/>
          <w:lang w:eastAsia="es-ES"/>
        </w:rPr>
      </w:pPr>
      <w:r w:rsidRPr="008F2F64">
        <w:rPr>
          <w:rFonts w:cs="Calibri"/>
          <w:b/>
          <w:szCs w:val="24"/>
          <w:lang w:eastAsia="es-ES"/>
        </w:rPr>
        <w:t>Autora:</w:t>
      </w:r>
      <w:r w:rsidRPr="008F2F64">
        <w:rPr>
          <w:rFonts w:cs="Calibri"/>
          <w:szCs w:val="24"/>
          <w:lang w:eastAsia="es-ES"/>
        </w:rPr>
        <w:t xml:space="preserve"> Andrea García Ayala</w:t>
      </w:r>
    </w:p>
    <w:p w:rsidR="005A47A5" w:rsidRPr="008F2F64" w:rsidRDefault="005A47A5" w:rsidP="00D93DAB">
      <w:pPr>
        <w:spacing w:before="120" w:after="120"/>
        <w:jc w:val="left"/>
        <w:rPr>
          <w:rFonts w:cs="Calibri"/>
          <w:szCs w:val="24"/>
          <w:lang w:eastAsia="es-ES"/>
        </w:rPr>
      </w:pPr>
      <w:r w:rsidRPr="008F2F64">
        <w:rPr>
          <w:rFonts w:cs="Calibri"/>
          <w:b/>
          <w:szCs w:val="24"/>
          <w:lang w:eastAsia="es-ES"/>
        </w:rPr>
        <w:t>Tutora:</w:t>
      </w:r>
      <w:r w:rsidRPr="008F2F64">
        <w:rPr>
          <w:rFonts w:cs="Calibri"/>
          <w:szCs w:val="24"/>
          <w:lang w:eastAsia="es-ES"/>
        </w:rPr>
        <w:t xml:space="preserve"> </w:t>
      </w:r>
      <w:proofErr w:type="spellStart"/>
      <w:r w:rsidRPr="008F2F64">
        <w:rPr>
          <w:rFonts w:cs="Calibri"/>
          <w:szCs w:val="24"/>
          <w:lang w:eastAsia="es-ES"/>
        </w:rPr>
        <w:t>Isabelle</w:t>
      </w:r>
      <w:proofErr w:type="spellEnd"/>
      <w:r w:rsidRPr="008F2F64">
        <w:rPr>
          <w:rFonts w:cs="Calibri"/>
          <w:szCs w:val="24"/>
          <w:lang w:eastAsia="es-ES"/>
        </w:rPr>
        <w:t xml:space="preserve"> Nuria Melanie </w:t>
      </w:r>
      <w:proofErr w:type="spellStart"/>
      <w:r w:rsidRPr="008F2F64">
        <w:rPr>
          <w:rFonts w:cs="Calibri"/>
          <w:szCs w:val="24"/>
          <w:lang w:eastAsia="es-ES"/>
        </w:rPr>
        <w:t>Bastide</w:t>
      </w:r>
      <w:proofErr w:type="spellEnd"/>
    </w:p>
    <w:p w:rsidR="005A47A5" w:rsidRPr="008F2F64" w:rsidRDefault="005A47A5" w:rsidP="00D93DAB">
      <w:pPr>
        <w:spacing w:before="120" w:after="120"/>
        <w:jc w:val="left"/>
        <w:rPr>
          <w:rFonts w:cs="Calibri"/>
          <w:szCs w:val="24"/>
          <w:lang w:eastAsia="es-ES"/>
        </w:rPr>
      </w:pPr>
      <w:r w:rsidRPr="008F2F64">
        <w:rPr>
          <w:rFonts w:cs="Calibri"/>
          <w:b/>
          <w:szCs w:val="24"/>
          <w:lang w:eastAsia="es-ES"/>
        </w:rPr>
        <w:t>Centro:</w:t>
      </w:r>
      <w:r w:rsidRPr="008F2F64">
        <w:rPr>
          <w:rFonts w:cs="Calibri"/>
          <w:szCs w:val="24"/>
          <w:lang w:eastAsia="es-ES"/>
        </w:rPr>
        <w:t xml:space="preserve"> Facultad de Traducción e Interpretación</w:t>
      </w:r>
    </w:p>
    <w:p w:rsidR="005A47A5" w:rsidRPr="008F2F64" w:rsidRDefault="005A47A5" w:rsidP="00D93DAB">
      <w:pPr>
        <w:spacing w:before="120" w:after="120"/>
        <w:jc w:val="left"/>
        <w:rPr>
          <w:rFonts w:cs="Calibri"/>
          <w:szCs w:val="24"/>
          <w:lang w:eastAsia="es-ES"/>
        </w:rPr>
      </w:pPr>
      <w:r w:rsidRPr="008F2F64">
        <w:rPr>
          <w:rFonts w:cs="Calibri"/>
          <w:b/>
          <w:szCs w:val="24"/>
          <w:lang w:eastAsia="es-ES"/>
        </w:rPr>
        <w:t>Estudios:</w:t>
      </w:r>
      <w:r w:rsidRPr="008F2F64">
        <w:rPr>
          <w:rFonts w:cs="Calibri"/>
          <w:szCs w:val="24"/>
          <w:lang w:eastAsia="es-ES"/>
        </w:rPr>
        <w:t xml:space="preserve"> Grado en Traducción e Interpretación</w:t>
      </w:r>
    </w:p>
    <w:p w:rsidR="00A003D7" w:rsidRPr="00817FC7" w:rsidRDefault="005A47A5" w:rsidP="00D93DAB">
      <w:pPr>
        <w:spacing w:before="120" w:after="120"/>
        <w:jc w:val="left"/>
        <w:rPr>
          <w:rFonts w:cs="Calibri"/>
          <w:szCs w:val="24"/>
          <w:lang w:eastAsia="es-ES"/>
        </w:rPr>
      </w:pPr>
      <w:r w:rsidRPr="008F2F64">
        <w:rPr>
          <w:rFonts w:cs="Calibri"/>
          <w:b/>
          <w:szCs w:val="24"/>
          <w:lang w:eastAsia="es-ES"/>
        </w:rPr>
        <w:t>Curso académico:</w:t>
      </w:r>
      <w:r w:rsidR="00817FC7">
        <w:rPr>
          <w:rFonts w:cs="Calibri"/>
          <w:szCs w:val="24"/>
          <w:lang w:eastAsia="es-ES"/>
        </w:rPr>
        <w:t xml:space="preserve"> 2014-2015</w:t>
      </w:r>
    </w:p>
    <w:p w:rsidR="009D7A86" w:rsidRDefault="009D7A86" w:rsidP="009D7A86">
      <w:pPr>
        <w:pBdr>
          <w:bottom w:val="single" w:sz="12" w:space="1" w:color="auto"/>
        </w:pBdr>
        <w:spacing w:before="120" w:after="0" w:line="240" w:lineRule="auto"/>
        <w:jc w:val="left"/>
        <w:rPr>
          <w:rFonts w:cs="Calibri"/>
          <w:b/>
          <w:szCs w:val="24"/>
          <w:lang w:eastAsia="es-ES"/>
        </w:rPr>
      </w:pPr>
    </w:p>
    <w:p w:rsidR="009D7A86" w:rsidRPr="008F2F64" w:rsidRDefault="005A47A5" w:rsidP="009D7A86">
      <w:pPr>
        <w:pBdr>
          <w:bottom w:val="single" w:sz="12" w:space="1" w:color="auto"/>
        </w:pBdr>
        <w:spacing w:before="120" w:after="0" w:line="240" w:lineRule="auto"/>
        <w:jc w:val="left"/>
        <w:rPr>
          <w:rFonts w:cs="Calibri"/>
          <w:b/>
          <w:szCs w:val="24"/>
          <w:lang w:eastAsia="es-ES"/>
        </w:rPr>
      </w:pPr>
      <w:r w:rsidRPr="008F2F64">
        <w:rPr>
          <w:rFonts w:cs="Calibri"/>
          <w:b/>
          <w:szCs w:val="24"/>
          <w:lang w:eastAsia="es-ES"/>
        </w:rPr>
        <w:t>Palabras clave</w:t>
      </w:r>
    </w:p>
    <w:p w:rsidR="00A003D7" w:rsidRPr="00817FC7" w:rsidRDefault="005A47A5" w:rsidP="00817FC7">
      <w:pPr>
        <w:spacing w:before="120" w:after="120"/>
        <w:rPr>
          <w:rFonts w:cs="Calibri"/>
          <w:szCs w:val="24"/>
          <w:lang w:eastAsia="es-ES"/>
        </w:rPr>
      </w:pPr>
      <w:r w:rsidRPr="008F2F64">
        <w:rPr>
          <w:rFonts w:cs="Calibri"/>
          <w:szCs w:val="24"/>
          <w:lang w:eastAsia="es-ES"/>
        </w:rPr>
        <w:t>Referencias culturales, referentes culturales, humor, tr</w:t>
      </w:r>
      <w:r w:rsidR="005D5EB5" w:rsidRPr="008F2F64">
        <w:rPr>
          <w:rFonts w:cs="Calibri"/>
          <w:szCs w:val="24"/>
          <w:lang w:eastAsia="es-ES"/>
        </w:rPr>
        <w:t>aducción audiovisual, película, doblaje, subtitulación, chiste, francés-castellano.</w:t>
      </w:r>
    </w:p>
    <w:p w:rsidR="009D7A86" w:rsidRDefault="009D7A86" w:rsidP="009D7A86">
      <w:pPr>
        <w:spacing w:before="0" w:after="0" w:line="240" w:lineRule="auto"/>
        <w:rPr>
          <w:rFonts w:cs="Calibri"/>
          <w:b/>
          <w:szCs w:val="24"/>
          <w:lang w:val="es-ES_tradnl" w:eastAsia="es-ES"/>
        </w:rPr>
      </w:pPr>
    </w:p>
    <w:p w:rsidR="005D5EB5" w:rsidRDefault="005D5EB5" w:rsidP="009D7A86">
      <w:pPr>
        <w:pBdr>
          <w:bottom w:val="single" w:sz="12" w:space="1" w:color="auto"/>
        </w:pBdr>
        <w:spacing w:before="0" w:after="0" w:line="240" w:lineRule="auto"/>
        <w:rPr>
          <w:rFonts w:cs="Calibri"/>
          <w:b/>
          <w:szCs w:val="24"/>
          <w:lang w:val="es-ES_tradnl" w:eastAsia="es-ES"/>
        </w:rPr>
      </w:pPr>
      <w:r w:rsidRPr="008F2F64">
        <w:rPr>
          <w:rFonts w:cs="Calibri"/>
          <w:b/>
          <w:szCs w:val="24"/>
          <w:lang w:val="es-ES_tradnl" w:eastAsia="es-ES"/>
        </w:rPr>
        <w:t>Resumen del TFG</w:t>
      </w:r>
    </w:p>
    <w:p w:rsidR="00A003D7" w:rsidRDefault="009D7A86" w:rsidP="009D7A86">
      <w:pPr>
        <w:spacing w:after="0" w:line="240" w:lineRule="auto"/>
        <w:rPr>
          <w:rFonts w:cs="Calibri"/>
          <w:szCs w:val="24"/>
          <w:lang w:val="es-ES_tradnl" w:eastAsia="es-ES"/>
        </w:rPr>
      </w:pPr>
      <w:r>
        <w:rPr>
          <w:rFonts w:cs="Calibri"/>
          <w:b/>
          <w:szCs w:val="24"/>
          <w:lang w:val="es-ES_tradnl" w:eastAsia="es-ES"/>
        </w:rPr>
        <w:softHyphen/>
      </w:r>
      <w:r>
        <w:rPr>
          <w:rFonts w:cs="Calibri"/>
          <w:b/>
          <w:szCs w:val="24"/>
          <w:lang w:val="es-ES_tradnl" w:eastAsia="es-ES"/>
        </w:rPr>
        <w:softHyphen/>
      </w:r>
      <w:r>
        <w:rPr>
          <w:rFonts w:cs="Calibri"/>
          <w:b/>
          <w:szCs w:val="24"/>
          <w:lang w:val="es-ES_tradnl" w:eastAsia="es-ES"/>
        </w:rPr>
        <w:softHyphen/>
      </w:r>
      <w:r>
        <w:rPr>
          <w:rFonts w:cs="Calibri"/>
          <w:b/>
          <w:szCs w:val="24"/>
          <w:lang w:val="es-ES_tradnl" w:eastAsia="es-ES"/>
        </w:rPr>
        <w:softHyphen/>
      </w:r>
      <w:r>
        <w:rPr>
          <w:rFonts w:cs="Calibri"/>
          <w:b/>
          <w:szCs w:val="24"/>
          <w:lang w:val="es-ES_tradnl" w:eastAsia="es-ES"/>
        </w:rPr>
        <w:softHyphen/>
      </w:r>
      <w:r>
        <w:rPr>
          <w:rFonts w:cs="Calibri"/>
          <w:b/>
          <w:szCs w:val="24"/>
          <w:lang w:val="es-ES_tradnl" w:eastAsia="es-ES"/>
        </w:rPr>
        <w:softHyphen/>
      </w:r>
      <w:r>
        <w:rPr>
          <w:rFonts w:cs="Calibri"/>
          <w:b/>
          <w:szCs w:val="24"/>
          <w:lang w:val="es-ES_tradnl" w:eastAsia="es-ES"/>
        </w:rPr>
        <w:softHyphen/>
      </w:r>
      <w:r>
        <w:rPr>
          <w:rFonts w:cs="Calibri"/>
          <w:b/>
          <w:szCs w:val="24"/>
          <w:lang w:val="es-ES_tradnl" w:eastAsia="es-ES"/>
        </w:rPr>
        <w:softHyphen/>
      </w:r>
      <w:r w:rsidR="009D7A8F">
        <w:rPr>
          <w:rFonts w:cs="Calibri"/>
          <w:szCs w:val="24"/>
          <w:lang w:val="es-ES_tradnl" w:eastAsia="es-ES"/>
        </w:rPr>
        <w:t xml:space="preserve">En este trabajo encontraremos una síntesis de las técnicas de traducción, las características </w:t>
      </w:r>
      <w:r w:rsidR="00817FC7">
        <w:rPr>
          <w:rFonts w:cs="Calibri"/>
          <w:szCs w:val="24"/>
          <w:lang w:val="es-ES_tradnl" w:eastAsia="es-ES"/>
        </w:rPr>
        <w:t xml:space="preserve">y restricciones </w:t>
      </w:r>
      <w:r w:rsidR="009D7A8F">
        <w:rPr>
          <w:rFonts w:cs="Calibri"/>
          <w:szCs w:val="24"/>
          <w:lang w:val="es-ES_tradnl" w:eastAsia="es-ES"/>
        </w:rPr>
        <w:t>de las modalidad</w:t>
      </w:r>
      <w:r w:rsidR="00817FC7">
        <w:rPr>
          <w:rFonts w:cs="Calibri"/>
          <w:szCs w:val="24"/>
          <w:lang w:val="es-ES_tradnl" w:eastAsia="es-ES"/>
        </w:rPr>
        <w:t>es de doblaje y subtitulación, así como</w:t>
      </w:r>
      <w:r w:rsidR="009D7A8F">
        <w:rPr>
          <w:rFonts w:cs="Calibri"/>
          <w:szCs w:val="24"/>
          <w:lang w:val="es-ES_tradnl" w:eastAsia="es-ES"/>
        </w:rPr>
        <w:t xml:space="preserve"> las consideraciones a tener en cuenta a la hora de traducir </w:t>
      </w:r>
      <w:r w:rsidR="00817FC7">
        <w:rPr>
          <w:rFonts w:cs="Calibri"/>
          <w:szCs w:val="24"/>
          <w:lang w:val="es-ES_tradnl" w:eastAsia="es-ES"/>
        </w:rPr>
        <w:t xml:space="preserve">referencias culturales incluidas en distintos tipos de chistes, para producir humor en una película de género cómico. A continuación, a través de fragmentos de la película </w:t>
      </w:r>
      <w:r w:rsidR="00817FC7" w:rsidRPr="00817FC7">
        <w:rPr>
          <w:rFonts w:cs="Calibri"/>
          <w:i/>
          <w:szCs w:val="24"/>
          <w:lang w:val="es-ES_tradnl" w:eastAsia="es-ES"/>
        </w:rPr>
        <w:t>Intocable</w:t>
      </w:r>
      <w:r w:rsidR="00817FC7">
        <w:rPr>
          <w:rFonts w:cs="Calibri"/>
          <w:szCs w:val="24"/>
          <w:lang w:val="es-ES_tradnl" w:eastAsia="es-ES"/>
        </w:rPr>
        <w:t>, observaremos si las reglas y recomendaciones para estas dos modalidades se respetan, y cuáles son las técnicas más empleadas para la traducción de cada tipo de chiste formado por referentes culturales.</w:t>
      </w:r>
    </w:p>
    <w:p w:rsidR="009D7A86" w:rsidRPr="008F2F64" w:rsidRDefault="009D7A86" w:rsidP="00817FC7">
      <w:pPr>
        <w:spacing w:before="120" w:after="120"/>
        <w:rPr>
          <w:rFonts w:cs="Calibri"/>
          <w:szCs w:val="24"/>
          <w:lang w:val="es-ES_tradnl" w:eastAsia="es-ES"/>
        </w:rPr>
      </w:pPr>
    </w:p>
    <w:p w:rsidR="00D93DAB" w:rsidRDefault="00D93DAB" w:rsidP="009D7A86">
      <w:pPr>
        <w:pBdr>
          <w:bottom w:val="single" w:sz="12" w:space="1" w:color="auto"/>
        </w:pBdr>
        <w:autoSpaceDE w:val="0"/>
        <w:autoSpaceDN w:val="0"/>
        <w:adjustRightInd w:val="0"/>
        <w:spacing w:before="0" w:after="0" w:line="240" w:lineRule="auto"/>
        <w:rPr>
          <w:rFonts w:cs="Calibri-Bold"/>
          <w:b/>
          <w:bCs/>
          <w:szCs w:val="24"/>
          <w:lang w:eastAsia="es-ES"/>
        </w:rPr>
      </w:pPr>
      <w:r w:rsidRPr="008F2F64">
        <w:rPr>
          <w:rFonts w:cs="Calibri-Bold"/>
          <w:b/>
          <w:bCs/>
          <w:szCs w:val="24"/>
          <w:lang w:eastAsia="es-ES"/>
        </w:rPr>
        <w:t>Aviso legal</w:t>
      </w:r>
    </w:p>
    <w:p w:rsidR="00D93DAB" w:rsidRPr="008F2F64" w:rsidRDefault="009D7A86" w:rsidP="009D7A86">
      <w:pPr>
        <w:autoSpaceDE w:val="0"/>
        <w:autoSpaceDN w:val="0"/>
        <w:adjustRightInd w:val="0"/>
        <w:spacing w:after="0" w:line="240" w:lineRule="auto"/>
        <w:rPr>
          <w:rFonts w:cs="Calibri"/>
          <w:szCs w:val="24"/>
          <w:lang w:eastAsia="es-ES"/>
        </w:rPr>
      </w:pPr>
      <w:r>
        <w:rPr>
          <w:rFonts w:cs="Calibri-Bold"/>
          <w:b/>
          <w:bCs/>
          <w:szCs w:val="24"/>
          <w:lang w:eastAsia="es-ES"/>
        </w:rPr>
        <w:softHyphen/>
      </w:r>
      <w:r>
        <w:rPr>
          <w:rFonts w:cs="Calibri-Bold"/>
          <w:b/>
          <w:bCs/>
          <w:szCs w:val="24"/>
          <w:lang w:eastAsia="es-ES"/>
        </w:rPr>
        <w:softHyphen/>
      </w:r>
      <w:r>
        <w:rPr>
          <w:rFonts w:cs="Calibri-Bold"/>
          <w:b/>
          <w:bCs/>
          <w:szCs w:val="24"/>
          <w:lang w:eastAsia="es-ES"/>
        </w:rPr>
        <w:softHyphen/>
      </w:r>
      <w:r>
        <w:rPr>
          <w:rFonts w:cs="Calibri-Bold"/>
          <w:b/>
          <w:bCs/>
          <w:szCs w:val="24"/>
          <w:lang w:eastAsia="es-ES"/>
        </w:rPr>
        <w:softHyphen/>
      </w:r>
      <w:r>
        <w:rPr>
          <w:rFonts w:cs="Calibri-Bold"/>
          <w:b/>
          <w:bCs/>
          <w:szCs w:val="24"/>
          <w:lang w:eastAsia="es-ES"/>
        </w:rPr>
        <w:softHyphen/>
      </w:r>
      <w:r>
        <w:rPr>
          <w:rFonts w:cs="Calibri-Bold"/>
          <w:b/>
          <w:bCs/>
          <w:szCs w:val="24"/>
          <w:lang w:eastAsia="es-ES"/>
        </w:rPr>
        <w:softHyphen/>
      </w:r>
      <w:r>
        <w:rPr>
          <w:rFonts w:cs="Calibri-Bold"/>
          <w:b/>
          <w:bCs/>
          <w:szCs w:val="24"/>
          <w:lang w:eastAsia="es-ES"/>
        </w:rPr>
        <w:softHyphen/>
      </w:r>
      <w:r>
        <w:rPr>
          <w:rFonts w:cs="Calibri-Bold"/>
          <w:b/>
          <w:bCs/>
          <w:szCs w:val="24"/>
          <w:lang w:eastAsia="es-ES"/>
        </w:rPr>
        <w:softHyphen/>
      </w:r>
      <w:r>
        <w:rPr>
          <w:rFonts w:cs="Calibri-Bold"/>
          <w:b/>
          <w:bCs/>
          <w:szCs w:val="24"/>
          <w:lang w:eastAsia="es-ES"/>
        </w:rPr>
        <w:softHyphen/>
      </w:r>
      <w:r>
        <w:rPr>
          <w:rFonts w:cs="Calibri-Bold"/>
          <w:b/>
          <w:bCs/>
          <w:szCs w:val="24"/>
          <w:lang w:eastAsia="es-ES"/>
        </w:rPr>
        <w:softHyphen/>
      </w:r>
      <w:r w:rsidR="00D93DAB" w:rsidRPr="008F2F64">
        <w:rPr>
          <w:rFonts w:cs="Calibri"/>
          <w:szCs w:val="24"/>
          <w:lang w:eastAsia="es-ES"/>
        </w:rPr>
        <w:t>© Andrea García Ayala, Barcelona, 2015. Todos los derechos reservados.</w:t>
      </w:r>
    </w:p>
    <w:p w:rsidR="00A003D7" w:rsidRPr="008F2F64" w:rsidRDefault="00D93DAB" w:rsidP="00817FC7">
      <w:pPr>
        <w:autoSpaceDE w:val="0"/>
        <w:autoSpaceDN w:val="0"/>
        <w:adjustRightInd w:val="0"/>
        <w:spacing w:before="0" w:after="0" w:line="240" w:lineRule="auto"/>
        <w:rPr>
          <w:rFonts w:cs="Calibri"/>
          <w:szCs w:val="24"/>
          <w:lang w:eastAsia="es-ES"/>
        </w:rPr>
      </w:pPr>
      <w:r w:rsidRPr="008F2F64">
        <w:rPr>
          <w:rFonts w:cs="Calibri"/>
          <w:szCs w:val="24"/>
          <w:lang w:eastAsia="es-ES"/>
        </w:rPr>
        <w:t>Ningún contenido de este trabajo puede ser objeto de reproducción, comunicación pública, difusión y/o transformación, de forma parcial o total, sin el permiso o la autorización de su autora.</w:t>
      </w:r>
    </w:p>
    <w:p w:rsidR="00817FC7" w:rsidRDefault="00817FC7" w:rsidP="00817FC7">
      <w:pPr>
        <w:autoSpaceDE w:val="0"/>
        <w:autoSpaceDN w:val="0"/>
        <w:adjustRightInd w:val="0"/>
        <w:spacing w:before="0" w:after="0" w:line="240" w:lineRule="auto"/>
        <w:rPr>
          <w:rFonts w:cs="Calibri-Bold"/>
          <w:b/>
          <w:bCs/>
          <w:szCs w:val="24"/>
          <w:lang w:eastAsia="es-ES"/>
        </w:rPr>
      </w:pPr>
    </w:p>
    <w:p w:rsidR="00A003D7" w:rsidRPr="008F2F64" w:rsidRDefault="00A003D7" w:rsidP="009D7A86">
      <w:pPr>
        <w:autoSpaceDE w:val="0"/>
        <w:autoSpaceDN w:val="0"/>
        <w:adjustRightInd w:val="0"/>
        <w:spacing w:before="0" w:after="0" w:line="240" w:lineRule="auto"/>
        <w:rPr>
          <w:rFonts w:cs="Calibri-Bold"/>
          <w:b/>
          <w:bCs/>
          <w:szCs w:val="24"/>
          <w:lang w:eastAsia="es-ES"/>
        </w:rPr>
      </w:pPr>
      <w:r w:rsidRPr="008F2F64">
        <w:rPr>
          <w:rFonts w:cs="Calibri-Bold"/>
          <w:b/>
          <w:bCs/>
          <w:szCs w:val="24"/>
          <w:lang w:eastAsia="es-ES"/>
        </w:rPr>
        <w:t>Avis legal</w:t>
      </w:r>
    </w:p>
    <w:p w:rsidR="00A003D7" w:rsidRPr="008F2F64" w:rsidRDefault="00A003D7" w:rsidP="00817FC7">
      <w:pPr>
        <w:autoSpaceDE w:val="0"/>
        <w:autoSpaceDN w:val="0"/>
        <w:adjustRightInd w:val="0"/>
        <w:spacing w:before="0" w:after="0" w:line="240" w:lineRule="auto"/>
        <w:rPr>
          <w:rFonts w:cs="Calibri"/>
          <w:szCs w:val="24"/>
          <w:lang w:val="fr-FR" w:eastAsia="es-ES"/>
        </w:rPr>
      </w:pPr>
      <w:r w:rsidRPr="008F2F64">
        <w:rPr>
          <w:rFonts w:cs="Calibri"/>
          <w:szCs w:val="24"/>
          <w:lang w:eastAsia="es-ES"/>
        </w:rPr>
        <w:t xml:space="preserve">© Andrea García Ayala, </w:t>
      </w:r>
      <w:proofErr w:type="spellStart"/>
      <w:r w:rsidRPr="008F2F64">
        <w:rPr>
          <w:rFonts w:cs="Calibri"/>
          <w:szCs w:val="24"/>
          <w:lang w:eastAsia="es-ES"/>
        </w:rPr>
        <w:t>Barcelone</w:t>
      </w:r>
      <w:proofErr w:type="spellEnd"/>
      <w:r w:rsidRPr="008F2F64">
        <w:rPr>
          <w:rFonts w:cs="Calibri"/>
          <w:szCs w:val="24"/>
          <w:lang w:eastAsia="es-ES"/>
        </w:rPr>
        <w:t>, 2015</w:t>
      </w:r>
      <w:r w:rsidRPr="009D7A8F">
        <w:rPr>
          <w:rFonts w:cs="Calibri"/>
          <w:szCs w:val="24"/>
          <w:lang w:eastAsia="es-ES"/>
        </w:rPr>
        <w:t xml:space="preserve">. </w:t>
      </w:r>
      <w:r w:rsidRPr="008F2F64">
        <w:rPr>
          <w:rFonts w:cs="Calibri"/>
          <w:szCs w:val="24"/>
          <w:lang w:val="fr-FR" w:eastAsia="es-ES"/>
        </w:rPr>
        <w:t>Tous les droits réservés.</w:t>
      </w:r>
    </w:p>
    <w:p w:rsidR="00D93DAB" w:rsidRPr="008F2F64" w:rsidRDefault="00A003D7" w:rsidP="00817FC7">
      <w:pPr>
        <w:autoSpaceDE w:val="0"/>
        <w:autoSpaceDN w:val="0"/>
        <w:adjustRightInd w:val="0"/>
        <w:spacing w:before="0" w:after="0" w:line="240" w:lineRule="auto"/>
        <w:rPr>
          <w:rFonts w:cs="Calibri"/>
          <w:szCs w:val="24"/>
          <w:lang w:val="fr-FR" w:eastAsia="es-ES"/>
        </w:rPr>
      </w:pPr>
      <w:r w:rsidRPr="008F2F64">
        <w:rPr>
          <w:rFonts w:cs="Calibri"/>
          <w:szCs w:val="24"/>
          <w:lang w:val="fr-FR" w:eastAsia="es-ES"/>
        </w:rPr>
        <w:t>Aucun contenu de ce travail ne peut être objet de reproduction, communication publique, diffusion et/ou transformation, de manière partielle ou totale, sans permis ou autorisation de l’auteure.</w:t>
      </w:r>
    </w:p>
    <w:p w:rsidR="00D93DAB" w:rsidRPr="008F2F64" w:rsidRDefault="00D93DAB" w:rsidP="00D93DAB">
      <w:pPr>
        <w:spacing w:before="120" w:after="120"/>
        <w:jc w:val="center"/>
        <w:rPr>
          <w:szCs w:val="24"/>
          <w:lang w:val="fr-FR"/>
        </w:rPr>
      </w:pPr>
    </w:p>
    <w:p w:rsidR="00D93DAB" w:rsidRPr="00A003D7" w:rsidRDefault="00D93DAB" w:rsidP="00D93DAB">
      <w:pPr>
        <w:spacing w:before="120" w:after="120"/>
        <w:jc w:val="center"/>
        <w:rPr>
          <w:sz w:val="32"/>
          <w:lang w:val="fr-FR"/>
        </w:rPr>
      </w:pPr>
    </w:p>
    <w:p w:rsidR="00070FE3" w:rsidRDefault="00A67770" w:rsidP="00A67770">
      <w:pPr>
        <w:pStyle w:val="Cita"/>
        <w:jc w:val="center"/>
        <w:rPr>
          <w:b/>
          <w:i w:val="0"/>
          <w:sz w:val="36"/>
        </w:rPr>
      </w:pPr>
      <w:r w:rsidRPr="00A67770">
        <w:rPr>
          <w:b/>
          <w:i w:val="0"/>
          <w:sz w:val="36"/>
        </w:rPr>
        <w:lastRenderedPageBreak/>
        <w:t>Índice</w:t>
      </w:r>
    </w:p>
    <w:p w:rsidR="007E3B37" w:rsidRPr="00D477C7" w:rsidRDefault="00A67770">
      <w:pPr>
        <w:pStyle w:val="TDC1"/>
        <w:tabs>
          <w:tab w:val="left" w:pos="480"/>
          <w:tab w:val="right" w:leader="dot" w:pos="8494"/>
        </w:tabs>
        <w:rPr>
          <w:rFonts w:eastAsia="Times New Roman"/>
          <w:noProof/>
          <w:sz w:val="22"/>
          <w:lang w:eastAsia="es-ES"/>
        </w:rPr>
      </w:pPr>
      <w:r>
        <w:fldChar w:fldCharType="begin"/>
      </w:r>
      <w:r>
        <w:instrText xml:space="preserve"> TOC \o "1-3" \h \z \u </w:instrText>
      </w:r>
      <w:r>
        <w:fldChar w:fldCharType="separate"/>
      </w:r>
      <w:hyperlink w:anchor="_Toc421613682" w:history="1">
        <w:r w:rsidR="007E3B37" w:rsidRPr="00A70BEE">
          <w:rPr>
            <w:rStyle w:val="Hipervnculo"/>
            <w:noProof/>
          </w:rPr>
          <w:t>1.</w:t>
        </w:r>
        <w:r w:rsidR="007E3B37" w:rsidRPr="00D477C7">
          <w:rPr>
            <w:rFonts w:eastAsia="Times New Roman"/>
            <w:noProof/>
            <w:sz w:val="22"/>
            <w:lang w:eastAsia="es-ES"/>
          </w:rPr>
          <w:tab/>
        </w:r>
        <w:r w:rsidR="007E3B37" w:rsidRPr="00A70BEE">
          <w:rPr>
            <w:rStyle w:val="Hipervnculo"/>
            <w:noProof/>
          </w:rPr>
          <w:t>Preámbulo</w:t>
        </w:r>
        <w:r w:rsidR="007E3B37">
          <w:rPr>
            <w:noProof/>
            <w:webHidden/>
          </w:rPr>
          <w:tab/>
        </w:r>
        <w:r w:rsidR="007E3B37">
          <w:rPr>
            <w:noProof/>
            <w:webHidden/>
          </w:rPr>
          <w:fldChar w:fldCharType="begin"/>
        </w:r>
        <w:r w:rsidR="007E3B37">
          <w:rPr>
            <w:noProof/>
            <w:webHidden/>
          </w:rPr>
          <w:instrText xml:space="preserve"> PAGEREF _Toc421613682 \h </w:instrText>
        </w:r>
        <w:r w:rsidR="007E3B37">
          <w:rPr>
            <w:noProof/>
            <w:webHidden/>
          </w:rPr>
        </w:r>
        <w:r w:rsidR="007E3B37">
          <w:rPr>
            <w:noProof/>
            <w:webHidden/>
          </w:rPr>
          <w:fldChar w:fldCharType="separate"/>
        </w:r>
        <w:r w:rsidR="007E3B37">
          <w:rPr>
            <w:noProof/>
            <w:webHidden/>
          </w:rPr>
          <w:t>5</w:t>
        </w:r>
        <w:r w:rsidR="007E3B37">
          <w:rPr>
            <w:noProof/>
            <w:webHidden/>
          </w:rPr>
          <w:fldChar w:fldCharType="end"/>
        </w:r>
      </w:hyperlink>
    </w:p>
    <w:p w:rsidR="007E3B37" w:rsidRPr="00D477C7" w:rsidRDefault="007E3B37">
      <w:pPr>
        <w:pStyle w:val="TDC1"/>
        <w:tabs>
          <w:tab w:val="left" w:pos="480"/>
          <w:tab w:val="right" w:leader="dot" w:pos="8494"/>
        </w:tabs>
        <w:rPr>
          <w:rFonts w:eastAsia="Times New Roman"/>
          <w:noProof/>
          <w:sz w:val="22"/>
          <w:lang w:eastAsia="es-ES"/>
        </w:rPr>
      </w:pPr>
      <w:hyperlink w:anchor="_Toc421613683" w:history="1">
        <w:r w:rsidRPr="00A70BEE">
          <w:rPr>
            <w:rStyle w:val="Hipervnculo"/>
            <w:noProof/>
          </w:rPr>
          <w:t>2.</w:t>
        </w:r>
        <w:r w:rsidRPr="00D477C7">
          <w:rPr>
            <w:rFonts w:eastAsia="Times New Roman"/>
            <w:noProof/>
            <w:sz w:val="22"/>
            <w:lang w:eastAsia="es-ES"/>
          </w:rPr>
          <w:tab/>
        </w:r>
        <w:r w:rsidRPr="00A70BEE">
          <w:rPr>
            <w:rStyle w:val="Hipervnculo"/>
            <w:noProof/>
          </w:rPr>
          <w:t xml:space="preserve">La película: </w:t>
        </w:r>
        <w:r w:rsidRPr="00A70BEE">
          <w:rPr>
            <w:rStyle w:val="Hipervnculo"/>
            <w:i/>
            <w:noProof/>
          </w:rPr>
          <w:t>Intouchables</w:t>
        </w:r>
        <w:r>
          <w:rPr>
            <w:noProof/>
            <w:webHidden/>
          </w:rPr>
          <w:tab/>
        </w:r>
        <w:r>
          <w:rPr>
            <w:noProof/>
            <w:webHidden/>
          </w:rPr>
          <w:fldChar w:fldCharType="begin"/>
        </w:r>
        <w:r>
          <w:rPr>
            <w:noProof/>
            <w:webHidden/>
          </w:rPr>
          <w:instrText xml:space="preserve"> PAGEREF _Toc421613683 \h </w:instrText>
        </w:r>
        <w:r>
          <w:rPr>
            <w:noProof/>
            <w:webHidden/>
          </w:rPr>
        </w:r>
        <w:r>
          <w:rPr>
            <w:noProof/>
            <w:webHidden/>
          </w:rPr>
          <w:fldChar w:fldCharType="separate"/>
        </w:r>
        <w:r>
          <w:rPr>
            <w:noProof/>
            <w:webHidden/>
          </w:rPr>
          <w:t>6</w:t>
        </w:r>
        <w:r>
          <w:rPr>
            <w:noProof/>
            <w:webHidden/>
          </w:rPr>
          <w:fldChar w:fldCharType="end"/>
        </w:r>
      </w:hyperlink>
    </w:p>
    <w:p w:rsidR="007E3B37" w:rsidRPr="00D477C7" w:rsidRDefault="007E3B37">
      <w:pPr>
        <w:pStyle w:val="TDC2"/>
        <w:tabs>
          <w:tab w:val="left" w:pos="880"/>
          <w:tab w:val="right" w:leader="dot" w:pos="8494"/>
        </w:tabs>
        <w:rPr>
          <w:rFonts w:eastAsia="Times New Roman"/>
          <w:noProof/>
          <w:sz w:val="22"/>
          <w:lang w:eastAsia="es-ES"/>
        </w:rPr>
      </w:pPr>
      <w:hyperlink w:anchor="_Toc421613684" w:history="1">
        <w:r w:rsidRPr="00A70BEE">
          <w:rPr>
            <w:rStyle w:val="Hipervnculo"/>
            <w:noProof/>
          </w:rPr>
          <w:t>2.1.</w:t>
        </w:r>
        <w:r w:rsidRPr="00D477C7">
          <w:rPr>
            <w:rFonts w:eastAsia="Times New Roman"/>
            <w:noProof/>
            <w:sz w:val="22"/>
            <w:lang w:eastAsia="es-ES"/>
          </w:rPr>
          <w:tab/>
        </w:r>
        <w:r w:rsidRPr="00A70BEE">
          <w:rPr>
            <w:rStyle w:val="Hipervnculo"/>
            <w:noProof/>
          </w:rPr>
          <w:t>Versión original (VO)</w:t>
        </w:r>
        <w:r>
          <w:rPr>
            <w:noProof/>
            <w:webHidden/>
          </w:rPr>
          <w:tab/>
        </w:r>
        <w:r>
          <w:rPr>
            <w:noProof/>
            <w:webHidden/>
          </w:rPr>
          <w:fldChar w:fldCharType="begin"/>
        </w:r>
        <w:r>
          <w:rPr>
            <w:noProof/>
            <w:webHidden/>
          </w:rPr>
          <w:instrText xml:space="preserve"> PAGEREF _Toc421613684 \h </w:instrText>
        </w:r>
        <w:r>
          <w:rPr>
            <w:noProof/>
            <w:webHidden/>
          </w:rPr>
        </w:r>
        <w:r>
          <w:rPr>
            <w:noProof/>
            <w:webHidden/>
          </w:rPr>
          <w:fldChar w:fldCharType="separate"/>
        </w:r>
        <w:r>
          <w:rPr>
            <w:noProof/>
            <w:webHidden/>
          </w:rPr>
          <w:t>6</w:t>
        </w:r>
        <w:r>
          <w:rPr>
            <w:noProof/>
            <w:webHidden/>
          </w:rPr>
          <w:fldChar w:fldCharType="end"/>
        </w:r>
      </w:hyperlink>
    </w:p>
    <w:p w:rsidR="007E3B37" w:rsidRPr="00D477C7" w:rsidRDefault="007E3B37">
      <w:pPr>
        <w:pStyle w:val="TDC3"/>
        <w:tabs>
          <w:tab w:val="right" w:leader="dot" w:pos="8494"/>
        </w:tabs>
        <w:rPr>
          <w:rFonts w:eastAsia="Times New Roman"/>
          <w:noProof/>
          <w:sz w:val="22"/>
          <w:lang w:eastAsia="es-ES"/>
        </w:rPr>
      </w:pPr>
      <w:hyperlink w:anchor="_Toc421613685" w:history="1">
        <w:r w:rsidRPr="00A70BEE">
          <w:rPr>
            <w:rStyle w:val="Hipervnculo"/>
            <w:noProof/>
          </w:rPr>
          <w:t>Intencionalidad</w:t>
        </w:r>
        <w:r>
          <w:rPr>
            <w:noProof/>
            <w:webHidden/>
          </w:rPr>
          <w:tab/>
        </w:r>
        <w:r>
          <w:rPr>
            <w:noProof/>
            <w:webHidden/>
          </w:rPr>
          <w:fldChar w:fldCharType="begin"/>
        </w:r>
        <w:r>
          <w:rPr>
            <w:noProof/>
            <w:webHidden/>
          </w:rPr>
          <w:instrText xml:space="preserve"> PAGEREF _Toc421613685 \h </w:instrText>
        </w:r>
        <w:r>
          <w:rPr>
            <w:noProof/>
            <w:webHidden/>
          </w:rPr>
        </w:r>
        <w:r>
          <w:rPr>
            <w:noProof/>
            <w:webHidden/>
          </w:rPr>
          <w:fldChar w:fldCharType="separate"/>
        </w:r>
        <w:r>
          <w:rPr>
            <w:noProof/>
            <w:webHidden/>
          </w:rPr>
          <w:t>6</w:t>
        </w:r>
        <w:r>
          <w:rPr>
            <w:noProof/>
            <w:webHidden/>
          </w:rPr>
          <w:fldChar w:fldCharType="end"/>
        </w:r>
      </w:hyperlink>
    </w:p>
    <w:p w:rsidR="007E3B37" w:rsidRPr="00D477C7" w:rsidRDefault="007E3B37">
      <w:pPr>
        <w:pStyle w:val="TDC3"/>
        <w:tabs>
          <w:tab w:val="right" w:leader="dot" w:pos="8494"/>
        </w:tabs>
        <w:rPr>
          <w:rFonts w:eastAsia="Times New Roman"/>
          <w:noProof/>
          <w:sz w:val="22"/>
          <w:lang w:eastAsia="es-ES"/>
        </w:rPr>
      </w:pPr>
      <w:hyperlink w:anchor="_Toc421613686" w:history="1">
        <w:r w:rsidRPr="00A70BEE">
          <w:rPr>
            <w:rStyle w:val="Hipervnculo"/>
            <w:noProof/>
          </w:rPr>
          <w:t>Aceptabilidad</w:t>
        </w:r>
        <w:r>
          <w:rPr>
            <w:noProof/>
            <w:webHidden/>
          </w:rPr>
          <w:tab/>
        </w:r>
        <w:r>
          <w:rPr>
            <w:noProof/>
            <w:webHidden/>
          </w:rPr>
          <w:fldChar w:fldCharType="begin"/>
        </w:r>
        <w:r>
          <w:rPr>
            <w:noProof/>
            <w:webHidden/>
          </w:rPr>
          <w:instrText xml:space="preserve"> PAGEREF _Toc421613686 \h </w:instrText>
        </w:r>
        <w:r>
          <w:rPr>
            <w:noProof/>
            <w:webHidden/>
          </w:rPr>
        </w:r>
        <w:r>
          <w:rPr>
            <w:noProof/>
            <w:webHidden/>
          </w:rPr>
          <w:fldChar w:fldCharType="separate"/>
        </w:r>
        <w:r>
          <w:rPr>
            <w:noProof/>
            <w:webHidden/>
          </w:rPr>
          <w:t>7</w:t>
        </w:r>
        <w:r>
          <w:rPr>
            <w:noProof/>
            <w:webHidden/>
          </w:rPr>
          <w:fldChar w:fldCharType="end"/>
        </w:r>
      </w:hyperlink>
    </w:p>
    <w:p w:rsidR="007E3B37" w:rsidRPr="00D477C7" w:rsidRDefault="007E3B37">
      <w:pPr>
        <w:pStyle w:val="TDC3"/>
        <w:tabs>
          <w:tab w:val="right" w:leader="dot" w:pos="8494"/>
        </w:tabs>
        <w:rPr>
          <w:rFonts w:eastAsia="Times New Roman"/>
          <w:noProof/>
          <w:sz w:val="22"/>
          <w:lang w:eastAsia="es-ES"/>
        </w:rPr>
      </w:pPr>
      <w:hyperlink w:anchor="_Toc421613687" w:history="1">
        <w:r w:rsidRPr="00A70BEE">
          <w:rPr>
            <w:rStyle w:val="Hipervnculo"/>
            <w:noProof/>
          </w:rPr>
          <w:t>Cohesión</w:t>
        </w:r>
        <w:r>
          <w:rPr>
            <w:noProof/>
            <w:webHidden/>
          </w:rPr>
          <w:tab/>
        </w:r>
        <w:r>
          <w:rPr>
            <w:noProof/>
            <w:webHidden/>
          </w:rPr>
          <w:fldChar w:fldCharType="begin"/>
        </w:r>
        <w:r>
          <w:rPr>
            <w:noProof/>
            <w:webHidden/>
          </w:rPr>
          <w:instrText xml:space="preserve"> PAGEREF _Toc421613687 \h </w:instrText>
        </w:r>
        <w:r>
          <w:rPr>
            <w:noProof/>
            <w:webHidden/>
          </w:rPr>
        </w:r>
        <w:r>
          <w:rPr>
            <w:noProof/>
            <w:webHidden/>
          </w:rPr>
          <w:fldChar w:fldCharType="separate"/>
        </w:r>
        <w:r>
          <w:rPr>
            <w:noProof/>
            <w:webHidden/>
          </w:rPr>
          <w:t>8</w:t>
        </w:r>
        <w:r>
          <w:rPr>
            <w:noProof/>
            <w:webHidden/>
          </w:rPr>
          <w:fldChar w:fldCharType="end"/>
        </w:r>
      </w:hyperlink>
    </w:p>
    <w:p w:rsidR="007E3B37" w:rsidRPr="00D477C7" w:rsidRDefault="007E3B37">
      <w:pPr>
        <w:pStyle w:val="TDC3"/>
        <w:tabs>
          <w:tab w:val="right" w:leader="dot" w:pos="8494"/>
        </w:tabs>
        <w:rPr>
          <w:rFonts w:eastAsia="Times New Roman"/>
          <w:noProof/>
          <w:sz w:val="22"/>
          <w:lang w:eastAsia="es-ES"/>
        </w:rPr>
      </w:pPr>
      <w:hyperlink w:anchor="_Toc421613688" w:history="1">
        <w:r w:rsidRPr="00A70BEE">
          <w:rPr>
            <w:rStyle w:val="Hipervnculo"/>
            <w:noProof/>
          </w:rPr>
          <w:t>Situacionalidad</w:t>
        </w:r>
        <w:r>
          <w:rPr>
            <w:noProof/>
            <w:webHidden/>
          </w:rPr>
          <w:tab/>
        </w:r>
        <w:r>
          <w:rPr>
            <w:noProof/>
            <w:webHidden/>
          </w:rPr>
          <w:fldChar w:fldCharType="begin"/>
        </w:r>
        <w:r>
          <w:rPr>
            <w:noProof/>
            <w:webHidden/>
          </w:rPr>
          <w:instrText xml:space="preserve"> PAGEREF _Toc421613688 \h </w:instrText>
        </w:r>
        <w:r>
          <w:rPr>
            <w:noProof/>
            <w:webHidden/>
          </w:rPr>
        </w:r>
        <w:r>
          <w:rPr>
            <w:noProof/>
            <w:webHidden/>
          </w:rPr>
          <w:fldChar w:fldCharType="separate"/>
        </w:r>
        <w:r>
          <w:rPr>
            <w:noProof/>
            <w:webHidden/>
          </w:rPr>
          <w:t>8</w:t>
        </w:r>
        <w:r>
          <w:rPr>
            <w:noProof/>
            <w:webHidden/>
          </w:rPr>
          <w:fldChar w:fldCharType="end"/>
        </w:r>
      </w:hyperlink>
    </w:p>
    <w:p w:rsidR="007E3B37" w:rsidRPr="00D477C7" w:rsidRDefault="007E3B37">
      <w:pPr>
        <w:pStyle w:val="TDC3"/>
        <w:tabs>
          <w:tab w:val="right" w:leader="dot" w:pos="8494"/>
        </w:tabs>
        <w:rPr>
          <w:rFonts w:eastAsia="Times New Roman"/>
          <w:noProof/>
          <w:sz w:val="22"/>
          <w:lang w:eastAsia="es-ES"/>
        </w:rPr>
      </w:pPr>
      <w:hyperlink w:anchor="_Toc421613689" w:history="1">
        <w:r w:rsidRPr="00A70BEE">
          <w:rPr>
            <w:rStyle w:val="Hipervnculo"/>
            <w:noProof/>
          </w:rPr>
          <w:t>Intertextualidad</w:t>
        </w:r>
        <w:r>
          <w:rPr>
            <w:noProof/>
            <w:webHidden/>
          </w:rPr>
          <w:tab/>
        </w:r>
        <w:r>
          <w:rPr>
            <w:noProof/>
            <w:webHidden/>
          </w:rPr>
          <w:fldChar w:fldCharType="begin"/>
        </w:r>
        <w:r>
          <w:rPr>
            <w:noProof/>
            <w:webHidden/>
          </w:rPr>
          <w:instrText xml:space="preserve"> PAGEREF _Toc421613689 \h </w:instrText>
        </w:r>
        <w:r>
          <w:rPr>
            <w:noProof/>
            <w:webHidden/>
          </w:rPr>
        </w:r>
        <w:r>
          <w:rPr>
            <w:noProof/>
            <w:webHidden/>
          </w:rPr>
          <w:fldChar w:fldCharType="separate"/>
        </w:r>
        <w:r>
          <w:rPr>
            <w:noProof/>
            <w:webHidden/>
          </w:rPr>
          <w:t>8</w:t>
        </w:r>
        <w:r>
          <w:rPr>
            <w:noProof/>
            <w:webHidden/>
          </w:rPr>
          <w:fldChar w:fldCharType="end"/>
        </w:r>
      </w:hyperlink>
    </w:p>
    <w:p w:rsidR="007E3B37" w:rsidRPr="00D477C7" w:rsidRDefault="007E3B37">
      <w:pPr>
        <w:pStyle w:val="TDC2"/>
        <w:tabs>
          <w:tab w:val="right" w:leader="dot" w:pos="8494"/>
        </w:tabs>
        <w:rPr>
          <w:rFonts w:eastAsia="Times New Roman"/>
          <w:noProof/>
          <w:sz w:val="22"/>
          <w:lang w:eastAsia="es-ES"/>
        </w:rPr>
      </w:pPr>
      <w:hyperlink w:anchor="_Toc421613690" w:history="1">
        <w:r w:rsidRPr="00A70BEE">
          <w:rPr>
            <w:rStyle w:val="Hipervnculo"/>
            <w:noProof/>
          </w:rPr>
          <w:t>2.2. Versión traducida (VT)</w:t>
        </w:r>
        <w:r>
          <w:rPr>
            <w:noProof/>
            <w:webHidden/>
          </w:rPr>
          <w:tab/>
        </w:r>
        <w:r>
          <w:rPr>
            <w:noProof/>
            <w:webHidden/>
          </w:rPr>
          <w:fldChar w:fldCharType="begin"/>
        </w:r>
        <w:r>
          <w:rPr>
            <w:noProof/>
            <w:webHidden/>
          </w:rPr>
          <w:instrText xml:space="preserve"> PAGEREF _Toc421613690 \h </w:instrText>
        </w:r>
        <w:r>
          <w:rPr>
            <w:noProof/>
            <w:webHidden/>
          </w:rPr>
        </w:r>
        <w:r>
          <w:rPr>
            <w:noProof/>
            <w:webHidden/>
          </w:rPr>
          <w:fldChar w:fldCharType="separate"/>
        </w:r>
        <w:r>
          <w:rPr>
            <w:noProof/>
            <w:webHidden/>
          </w:rPr>
          <w:t>8</w:t>
        </w:r>
        <w:r>
          <w:rPr>
            <w:noProof/>
            <w:webHidden/>
          </w:rPr>
          <w:fldChar w:fldCharType="end"/>
        </w:r>
      </w:hyperlink>
    </w:p>
    <w:p w:rsidR="007E3B37" w:rsidRPr="00D477C7" w:rsidRDefault="007E3B37">
      <w:pPr>
        <w:pStyle w:val="TDC3"/>
        <w:tabs>
          <w:tab w:val="right" w:leader="dot" w:pos="8494"/>
        </w:tabs>
        <w:rPr>
          <w:rFonts w:eastAsia="Times New Roman"/>
          <w:noProof/>
          <w:sz w:val="22"/>
          <w:lang w:eastAsia="es-ES"/>
        </w:rPr>
      </w:pPr>
      <w:hyperlink w:anchor="_Toc421613691" w:history="1">
        <w:r w:rsidRPr="00A70BEE">
          <w:rPr>
            <w:rStyle w:val="Hipervnculo"/>
            <w:noProof/>
          </w:rPr>
          <w:t>Intencionalidad</w:t>
        </w:r>
        <w:r>
          <w:rPr>
            <w:noProof/>
            <w:webHidden/>
          </w:rPr>
          <w:tab/>
        </w:r>
        <w:r>
          <w:rPr>
            <w:noProof/>
            <w:webHidden/>
          </w:rPr>
          <w:fldChar w:fldCharType="begin"/>
        </w:r>
        <w:r>
          <w:rPr>
            <w:noProof/>
            <w:webHidden/>
          </w:rPr>
          <w:instrText xml:space="preserve"> PAGEREF _Toc421613691 \h </w:instrText>
        </w:r>
        <w:r>
          <w:rPr>
            <w:noProof/>
            <w:webHidden/>
          </w:rPr>
        </w:r>
        <w:r>
          <w:rPr>
            <w:noProof/>
            <w:webHidden/>
          </w:rPr>
          <w:fldChar w:fldCharType="separate"/>
        </w:r>
        <w:r>
          <w:rPr>
            <w:noProof/>
            <w:webHidden/>
          </w:rPr>
          <w:t>8</w:t>
        </w:r>
        <w:r>
          <w:rPr>
            <w:noProof/>
            <w:webHidden/>
          </w:rPr>
          <w:fldChar w:fldCharType="end"/>
        </w:r>
      </w:hyperlink>
    </w:p>
    <w:p w:rsidR="007E3B37" w:rsidRPr="00D477C7" w:rsidRDefault="007E3B37">
      <w:pPr>
        <w:pStyle w:val="TDC3"/>
        <w:tabs>
          <w:tab w:val="right" w:leader="dot" w:pos="8494"/>
        </w:tabs>
        <w:rPr>
          <w:rFonts w:eastAsia="Times New Roman"/>
          <w:noProof/>
          <w:sz w:val="22"/>
          <w:lang w:eastAsia="es-ES"/>
        </w:rPr>
      </w:pPr>
      <w:hyperlink w:anchor="_Toc421613692" w:history="1">
        <w:r w:rsidRPr="00A70BEE">
          <w:rPr>
            <w:rStyle w:val="Hipervnculo"/>
            <w:noProof/>
          </w:rPr>
          <w:t>Aceptabilidad</w:t>
        </w:r>
        <w:r>
          <w:rPr>
            <w:noProof/>
            <w:webHidden/>
          </w:rPr>
          <w:tab/>
        </w:r>
        <w:r>
          <w:rPr>
            <w:noProof/>
            <w:webHidden/>
          </w:rPr>
          <w:fldChar w:fldCharType="begin"/>
        </w:r>
        <w:r>
          <w:rPr>
            <w:noProof/>
            <w:webHidden/>
          </w:rPr>
          <w:instrText xml:space="preserve"> PAGEREF _Toc421613692 \h </w:instrText>
        </w:r>
        <w:r>
          <w:rPr>
            <w:noProof/>
            <w:webHidden/>
          </w:rPr>
        </w:r>
        <w:r>
          <w:rPr>
            <w:noProof/>
            <w:webHidden/>
          </w:rPr>
          <w:fldChar w:fldCharType="separate"/>
        </w:r>
        <w:r>
          <w:rPr>
            <w:noProof/>
            <w:webHidden/>
          </w:rPr>
          <w:t>9</w:t>
        </w:r>
        <w:r>
          <w:rPr>
            <w:noProof/>
            <w:webHidden/>
          </w:rPr>
          <w:fldChar w:fldCharType="end"/>
        </w:r>
      </w:hyperlink>
    </w:p>
    <w:p w:rsidR="007E3B37" w:rsidRPr="00D477C7" w:rsidRDefault="007E3B37">
      <w:pPr>
        <w:pStyle w:val="TDC3"/>
        <w:tabs>
          <w:tab w:val="right" w:leader="dot" w:pos="8494"/>
        </w:tabs>
        <w:rPr>
          <w:rFonts w:eastAsia="Times New Roman"/>
          <w:noProof/>
          <w:sz w:val="22"/>
          <w:lang w:eastAsia="es-ES"/>
        </w:rPr>
      </w:pPr>
      <w:hyperlink w:anchor="_Toc421613693" w:history="1">
        <w:r w:rsidRPr="00A70BEE">
          <w:rPr>
            <w:rStyle w:val="Hipervnculo"/>
            <w:noProof/>
          </w:rPr>
          <w:t>Cohesión</w:t>
        </w:r>
        <w:r>
          <w:rPr>
            <w:noProof/>
            <w:webHidden/>
          </w:rPr>
          <w:tab/>
        </w:r>
        <w:r>
          <w:rPr>
            <w:noProof/>
            <w:webHidden/>
          </w:rPr>
          <w:fldChar w:fldCharType="begin"/>
        </w:r>
        <w:r>
          <w:rPr>
            <w:noProof/>
            <w:webHidden/>
          </w:rPr>
          <w:instrText xml:space="preserve"> PAGEREF _Toc421613693 \h </w:instrText>
        </w:r>
        <w:r>
          <w:rPr>
            <w:noProof/>
            <w:webHidden/>
          </w:rPr>
        </w:r>
        <w:r>
          <w:rPr>
            <w:noProof/>
            <w:webHidden/>
          </w:rPr>
          <w:fldChar w:fldCharType="separate"/>
        </w:r>
        <w:r>
          <w:rPr>
            <w:noProof/>
            <w:webHidden/>
          </w:rPr>
          <w:t>9</w:t>
        </w:r>
        <w:r>
          <w:rPr>
            <w:noProof/>
            <w:webHidden/>
          </w:rPr>
          <w:fldChar w:fldCharType="end"/>
        </w:r>
      </w:hyperlink>
    </w:p>
    <w:p w:rsidR="007E3B37" w:rsidRPr="00D477C7" w:rsidRDefault="007E3B37">
      <w:pPr>
        <w:pStyle w:val="TDC3"/>
        <w:tabs>
          <w:tab w:val="right" w:leader="dot" w:pos="8494"/>
        </w:tabs>
        <w:rPr>
          <w:rFonts w:eastAsia="Times New Roman"/>
          <w:noProof/>
          <w:sz w:val="22"/>
          <w:lang w:eastAsia="es-ES"/>
        </w:rPr>
      </w:pPr>
      <w:hyperlink w:anchor="_Toc421613694" w:history="1">
        <w:r w:rsidRPr="00A70BEE">
          <w:rPr>
            <w:rStyle w:val="Hipervnculo"/>
            <w:noProof/>
          </w:rPr>
          <w:t>Situacionalidad</w:t>
        </w:r>
        <w:r>
          <w:rPr>
            <w:noProof/>
            <w:webHidden/>
          </w:rPr>
          <w:tab/>
        </w:r>
        <w:r>
          <w:rPr>
            <w:noProof/>
            <w:webHidden/>
          </w:rPr>
          <w:fldChar w:fldCharType="begin"/>
        </w:r>
        <w:r>
          <w:rPr>
            <w:noProof/>
            <w:webHidden/>
          </w:rPr>
          <w:instrText xml:space="preserve"> PAGEREF _Toc421613694 \h </w:instrText>
        </w:r>
        <w:r>
          <w:rPr>
            <w:noProof/>
            <w:webHidden/>
          </w:rPr>
        </w:r>
        <w:r>
          <w:rPr>
            <w:noProof/>
            <w:webHidden/>
          </w:rPr>
          <w:fldChar w:fldCharType="separate"/>
        </w:r>
        <w:r>
          <w:rPr>
            <w:noProof/>
            <w:webHidden/>
          </w:rPr>
          <w:t>9</w:t>
        </w:r>
        <w:r>
          <w:rPr>
            <w:noProof/>
            <w:webHidden/>
          </w:rPr>
          <w:fldChar w:fldCharType="end"/>
        </w:r>
      </w:hyperlink>
    </w:p>
    <w:p w:rsidR="007E3B37" w:rsidRPr="00D477C7" w:rsidRDefault="007E3B37">
      <w:pPr>
        <w:pStyle w:val="TDC3"/>
        <w:tabs>
          <w:tab w:val="right" w:leader="dot" w:pos="8494"/>
        </w:tabs>
        <w:rPr>
          <w:rFonts w:eastAsia="Times New Roman"/>
          <w:noProof/>
          <w:sz w:val="22"/>
          <w:lang w:eastAsia="es-ES"/>
        </w:rPr>
      </w:pPr>
      <w:hyperlink w:anchor="_Toc421613695" w:history="1">
        <w:r w:rsidRPr="00A70BEE">
          <w:rPr>
            <w:rStyle w:val="Hipervnculo"/>
            <w:noProof/>
          </w:rPr>
          <w:t>Intertextualidad</w:t>
        </w:r>
        <w:r>
          <w:rPr>
            <w:noProof/>
            <w:webHidden/>
          </w:rPr>
          <w:tab/>
        </w:r>
        <w:r>
          <w:rPr>
            <w:noProof/>
            <w:webHidden/>
          </w:rPr>
          <w:fldChar w:fldCharType="begin"/>
        </w:r>
        <w:r>
          <w:rPr>
            <w:noProof/>
            <w:webHidden/>
          </w:rPr>
          <w:instrText xml:space="preserve"> PAGEREF _Toc421613695 \h </w:instrText>
        </w:r>
        <w:r>
          <w:rPr>
            <w:noProof/>
            <w:webHidden/>
          </w:rPr>
        </w:r>
        <w:r>
          <w:rPr>
            <w:noProof/>
            <w:webHidden/>
          </w:rPr>
          <w:fldChar w:fldCharType="separate"/>
        </w:r>
        <w:r>
          <w:rPr>
            <w:noProof/>
            <w:webHidden/>
          </w:rPr>
          <w:t>9</w:t>
        </w:r>
        <w:r>
          <w:rPr>
            <w:noProof/>
            <w:webHidden/>
          </w:rPr>
          <w:fldChar w:fldCharType="end"/>
        </w:r>
      </w:hyperlink>
    </w:p>
    <w:p w:rsidR="007E3B37" w:rsidRPr="00D477C7" w:rsidRDefault="007E3B37">
      <w:pPr>
        <w:pStyle w:val="TDC1"/>
        <w:tabs>
          <w:tab w:val="left" w:pos="480"/>
          <w:tab w:val="right" w:leader="dot" w:pos="8494"/>
        </w:tabs>
        <w:rPr>
          <w:rFonts w:eastAsia="Times New Roman"/>
          <w:noProof/>
          <w:sz w:val="22"/>
          <w:lang w:eastAsia="es-ES"/>
        </w:rPr>
      </w:pPr>
      <w:hyperlink w:anchor="_Toc421613696" w:history="1">
        <w:r w:rsidRPr="00A70BEE">
          <w:rPr>
            <w:rStyle w:val="Hipervnculo"/>
            <w:noProof/>
          </w:rPr>
          <w:t>3.</w:t>
        </w:r>
        <w:r w:rsidRPr="00D477C7">
          <w:rPr>
            <w:rFonts w:eastAsia="Times New Roman"/>
            <w:noProof/>
            <w:sz w:val="22"/>
            <w:lang w:eastAsia="es-ES"/>
          </w:rPr>
          <w:tab/>
        </w:r>
        <w:r w:rsidRPr="00A70BEE">
          <w:rPr>
            <w:rStyle w:val="Hipervnculo"/>
            <w:noProof/>
          </w:rPr>
          <w:t>Técnicas de traducción</w:t>
        </w:r>
        <w:r>
          <w:rPr>
            <w:noProof/>
            <w:webHidden/>
          </w:rPr>
          <w:tab/>
        </w:r>
        <w:r>
          <w:rPr>
            <w:noProof/>
            <w:webHidden/>
          </w:rPr>
          <w:fldChar w:fldCharType="begin"/>
        </w:r>
        <w:r>
          <w:rPr>
            <w:noProof/>
            <w:webHidden/>
          </w:rPr>
          <w:instrText xml:space="preserve"> PAGEREF _Toc421613696 \h </w:instrText>
        </w:r>
        <w:r>
          <w:rPr>
            <w:noProof/>
            <w:webHidden/>
          </w:rPr>
        </w:r>
        <w:r>
          <w:rPr>
            <w:noProof/>
            <w:webHidden/>
          </w:rPr>
          <w:fldChar w:fldCharType="separate"/>
        </w:r>
        <w:r>
          <w:rPr>
            <w:noProof/>
            <w:webHidden/>
          </w:rPr>
          <w:t>10</w:t>
        </w:r>
        <w:r>
          <w:rPr>
            <w:noProof/>
            <w:webHidden/>
          </w:rPr>
          <w:fldChar w:fldCharType="end"/>
        </w:r>
      </w:hyperlink>
    </w:p>
    <w:p w:rsidR="007E3B37" w:rsidRPr="00D477C7" w:rsidRDefault="007E3B37">
      <w:pPr>
        <w:pStyle w:val="TDC1"/>
        <w:tabs>
          <w:tab w:val="left" w:pos="480"/>
          <w:tab w:val="right" w:leader="dot" w:pos="8494"/>
        </w:tabs>
        <w:rPr>
          <w:rFonts w:eastAsia="Times New Roman"/>
          <w:noProof/>
          <w:sz w:val="22"/>
          <w:lang w:eastAsia="es-ES"/>
        </w:rPr>
      </w:pPr>
      <w:hyperlink w:anchor="_Toc421613697" w:history="1">
        <w:r w:rsidRPr="00A70BEE">
          <w:rPr>
            <w:rStyle w:val="Hipervnculo"/>
            <w:noProof/>
          </w:rPr>
          <w:t>4.</w:t>
        </w:r>
        <w:r w:rsidRPr="00D477C7">
          <w:rPr>
            <w:rFonts w:eastAsia="Times New Roman"/>
            <w:noProof/>
            <w:sz w:val="22"/>
            <w:lang w:eastAsia="es-ES"/>
          </w:rPr>
          <w:tab/>
        </w:r>
        <w:r w:rsidRPr="00A70BEE">
          <w:rPr>
            <w:rStyle w:val="Hipervnculo"/>
            <w:noProof/>
          </w:rPr>
          <w:t>La traducción audiovisual</w:t>
        </w:r>
        <w:r>
          <w:rPr>
            <w:noProof/>
            <w:webHidden/>
          </w:rPr>
          <w:tab/>
        </w:r>
        <w:r>
          <w:rPr>
            <w:noProof/>
            <w:webHidden/>
          </w:rPr>
          <w:fldChar w:fldCharType="begin"/>
        </w:r>
        <w:r>
          <w:rPr>
            <w:noProof/>
            <w:webHidden/>
          </w:rPr>
          <w:instrText xml:space="preserve"> PAGEREF _Toc421613697 \h </w:instrText>
        </w:r>
        <w:r>
          <w:rPr>
            <w:noProof/>
            <w:webHidden/>
          </w:rPr>
        </w:r>
        <w:r>
          <w:rPr>
            <w:noProof/>
            <w:webHidden/>
          </w:rPr>
          <w:fldChar w:fldCharType="separate"/>
        </w:r>
        <w:r>
          <w:rPr>
            <w:noProof/>
            <w:webHidden/>
          </w:rPr>
          <w:t>12</w:t>
        </w:r>
        <w:r>
          <w:rPr>
            <w:noProof/>
            <w:webHidden/>
          </w:rPr>
          <w:fldChar w:fldCharType="end"/>
        </w:r>
      </w:hyperlink>
    </w:p>
    <w:p w:rsidR="007E3B37" w:rsidRPr="00D477C7" w:rsidRDefault="007E3B37">
      <w:pPr>
        <w:pStyle w:val="TDC2"/>
        <w:tabs>
          <w:tab w:val="left" w:pos="880"/>
          <w:tab w:val="right" w:leader="dot" w:pos="8494"/>
        </w:tabs>
        <w:rPr>
          <w:rFonts w:eastAsia="Times New Roman"/>
          <w:noProof/>
          <w:sz w:val="22"/>
          <w:lang w:eastAsia="es-ES"/>
        </w:rPr>
      </w:pPr>
      <w:hyperlink w:anchor="_Toc421613698" w:history="1">
        <w:r w:rsidRPr="00A70BEE">
          <w:rPr>
            <w:rStyle w:val="Hipervnculo"/>
            <w:noProof/>
          </w:rPr>
          <w:t>4.1.</w:t>
        </w:r>
        <w:r w:rsidRPr="00D477C7">
          <w:rPr>
            <w:rFonts w:eastAsia="Times New Roman"/>
            <w:noProof/>
            <w:sz w:val="22"/>
            <w:lang w:eastAsia="es-ES"/>
          </w:rPr>
          <w:tab/>
        </w:r>
        <w:r w:rsidRPr="00A70BEE">
          <w:rPr>
            <w:rStyle w:val="Hipervnculo"/>
            <w:noProof/>
          </w:rPr>
          <w:t>La traducción audiovisual y la lengua</w:t>
        </w:r>
        <w:r>
          <w:rPr>
            <w:noProof/>
            <w:webHidden/>
          </w:rPr>
          <w:tab/>
        </w:r>
        <w:r>
          <w:rPr>
            <w:noProof/>
            <w:webHidden/>
          </w:rPr>
          <w:fldChar w:fldCharType="begin"/>
        </w:r>
        <w:r>
          <w:rPr>
            <w:noProof/>
            <w:webHidden/>
          </w:rPr>
          <w:instrText xml:space="preserve"> PAGEREF _Toc421613698 \h </w:instrText>
        </w:r>
        <w:r>
          <w:rPr>
            <w:noProof/>
            <w:webHidden/>
          </w:rPr>
        </w:r>
        <w:r>
          <w:rPr>
            <w:noProof/>
            <w:webHidden/>
          </w:rPr>
          <w:fldChar w:fldCharType="separate"/>
        </w:r>
        <w:r>
          <w:rPr>
            <w:noProof/>
            <w:webHidden/>
          </w:rPr>
          <w:t>12</w:t>
        </w:r>
        <w:r>
          <w:rPr>
            <w:noProof/>
            <w:webHidden/>
          </w:rPr>
          <w:fldChar w:fldCharType="end"/>
        </w:r>
      </w:hyperlink>
    </w:p>
    <w:p w:rsidR="007E3B37" w:rsidRPr="00D477C7" w:rsidRDefault="007E3B37">
      <w:pPr>
        <w:pStyle w:val="TDC2"/>
        <w:tabs>
          <w:tab w:val="left" w:pos="880"/>
          <w:tab w:val="right" w:leader="dot" w:pos="8494"/>
        </w:tabs>
        <w:rPr>
          <w:rFonts w:eastAsia="Times New Roman"/>
          <w:noProof/>
          <w:sz w:val="22"/>
          <w:lang w:eastAsia="es-ES"/>
        </w:rPr>
      </w:pPr>
      <w:hyperlink w:anchor="_Toc421613699" w:history="1">
        <w:r w:rsidRPr="00A70BEE">
          <w:rPr>
            <w:rStyle w:val="Hipervnculo"/>
            <w:noProof/>
          </w:rPr>
          <w:t>4.2.</w:t>
        </w:r>
        <w:r w:rsidRPr="00D477C7">
          <w:rPr>
            <w:rFonts w:eastAsia="Times New Roman"/>
            <w:noProof/>
            <w:sz w:val="22"/>
            <w:lang w:eastAsia="es-ES"/>
          </w:rPr>
          <w:tab/>
        </w:r>
        <w:r w:rsidRPr="00A70BEE">
          <w:rPr>
            <w:rStyle w:val="Hipervnculo"/>
            <w:noProof/>
          </w:rPr>
          <w:t>El escopo</w:t>
        </w:r>
        <w:r>
          <w:rPr>
            <w:noProof/>
            <w:webHidden/>
          </w:rPr>
          <w:tab/>
        </w:r>
        <w:r>
          <w:rPr>
            <w:noProof/>
            <w:webHidden/>
          </w:rPr>
          <w:fldChar w:fldCharType="begin"/>
        </w:r>
        <w:r>
          <w:rPr>
            <w:noProof/>
            <w:webHidden/>
          </w:rPr>
          <w:instrText xml:space="preserve"> PAGEREF _Toc421613699 \h </w:instrText>
        </w:r>
        <w:r>
          <w:rPr>
            <w:noProof/>
            <w:webHidden/>
          </w:rPr>
        </w:r>
        <w:r>
          <w:rPr>
            <w:noProof/>
            <w:webHidden/>
          </w:rPr>
          <w:fldChar w:fldCharType="separate"/>
        </w:r>
        <w:r>
          <w:rPr>
            <w:noProof/>
            <w:webHidden/>
          </w:rPr>
          <w:t>12</w:t>
        </w:r>
        <w:r>
          <w:rPr>
            <w:noProof/>
            <w:webHidden/>
          </w:rPr>
          <w:fldChar w:fldCharType="end"/>
        </w:r>
      </w:hyperlink>
    </w:p>
    <w:p w:rsidR="007E3B37" w:rsidRPr="00D477C7" w:rsidRDefault="007E3B37">
      <w:pPr>
        <w:pStyle w:val="TDC1"/>
        <w:tabs>
          <w:tab w:val="left" w:pos="480"/>
          <w:tab w:val="right" w:leader="dot" w:pos="8494"/>
        </w:tabs>
        <w:rPr>
          <w:rFonts w:eastAsia="Times New Roman"/>
          <w:noProof/>
          <w:sz w:val="22"/>
          <w:lang w:eastAsia="es-ES"/>
        </w:rPr>
      </w:pPr>
      <w:hyperlink w:anchor="_Toc421613700" w:history="1">
        <w:r w:rsidRPr="00A70BEE">
          <w:rPr>
            <w:rStyle w:val="Hipervnculo"/>
            <w:noProof/>
          </w:rPr>
          <w:t>5.</w:t>
        </w:r>
        <w:r w:rsidRPr="00D477C7">
          <w:rPr>
            <w:rFonts w:eastAsia="Times New Roman"/>
            <w:noProof/>
            <w:sz w:val="22"/>
            <w:lang w:eastAsia="es-ES"/>
          </w:rPr>
          <w:tab/>
        </w:r>
        <w:r w:rsidRPr="00A70BEE">
          <w:rPr>
            <w:rStyle w:val="Hipervnculo"/>
            <w:noProof/>
          </w:rPr>
          <w:t>Doblaje</w:t>
        </w:r>
        <w:r>
          <w:rPr>
            <w:noProof/>
            <w:webHidden/>
          </w:rPr>
          <w:tab/>
        </w:r>
        <w:r>
          <w:rPr>
            <w:noProof/>
            <w:webHidden/>
          </w:rPr>
          <w:fldChar w:fldCharType="begin"/>
        </w:r>
        <w:r>
          <w:rPr>
            <w:noProof/>
            <w:webHidden/>
          </w:rPr>
          <w:instrText xml:space="preserve"> PAGEREF _Toc421613700 \h </w:instrText>
        </w:r>
        <w:r>
          <w:rPr>
            <w:noProof/>
            <w:webHidden/>
          </w:rPr>
        </w:r>
        <w:r>
          <w:rPr>
            <w:noProof/>
            <w:webHidden/>
          </w:rPr>
          <w:fldChar w:fldCharType="separate"/>
        </w:r>
        <w:r>
          <w:rPr>
            <w:noProof/>
            <w:webHidden/>
          </w:rPr>
          <w:t>14</w:t>
        </w:r>
        <w:r>
          <w:rPr>
            <w:noProof/>
            <w:webHidden/>
          </w:rPr>
          <w:fldChar w:fldCharType="end"/>
        </w:r>
      </w:hyperlink>
    </w:p>
    <w:p w:rsidR="007E3B37" w:rsidRPr="00D477C7" w:rsidRDefault="007E3B37">
      <w:pPr>
        <w:pStyle w:val="TDC2"/>
        <w:tabs>
          <w:tab w:val="left" w:pos="880"/>
          <w:tab w:val="right" w:leader="dot" w:pos="8494"/>
        </w:tabs>
        <w:rPr>
          <w:rFonts w:eastAsia="Times New Roman"/>
          <w:noProof/>
          <w:sz w:val="22"/>
          <w:lang w:eastAsia="es-ES"/>
        </w:rPr>
      </w:pPr>
      <w:hyperlink w:anchor="_Toc421613701" w:history="1">
        <w:r w:rsidRPr="00A70BEE">
          <w:rPr>
            <w:rStyle w:val="Hipervnculo"/>
            <w:noProof/>
          </w:rPr>
          <w:t>5.1.</w:t>
        </w:r>
        <w:r w:rsidRPr="00D477C7">
          <w:rPr>
            <w:rFonts w:eastAsia="Times New Roman"/>
            <w:noProof/>
            <w:sz w:val="22"/>
            <w:lang w:eastAsia="es-ES"/>
          </w:rPr>
          <w:tab/>
        </w:r>
        <w:r w:rsidRPr="00A70BEE">
          <w:rPr>
            <w:rStyle w:val="Hipervnculo"/>
            <w:noProof/>
          </w:rPr>
          <w:t>La sincronización</w:t>
        </w:r>
        <w:r>
          <w:rPr>
            <w:noProof/>
            <w:webHidden/>
          </w:rPr>
          <w:tab/>
        </w:r>
        <w:r>
          <w:rPr>
            <w:noProof/>
            <w:webHidden/>
          </w:rPr>
          <w:fldChar w:fldCharType="begin"/>
        </w:r>
        <w:r>
          <w:rPr>
            <w:noProof/>
            <w:webHidden/>
          </w:rPr>
          <w:instrText xml:space="preserve"> PAGEREF _Toc421613701 \h </w:instrText>
        </w:r>
        <w:r>
          <w:rPr>
            <w:noProof/>
            <w:webHidden/>
          </w:rPr>
        </w:r>
        <w:r>
          <w:rPr>
            <w:noProof/>
            <w:webHidden/>
          </w:rPr>
          <w:fldChar w:fldCharType="separate"/>
        </w:r>
        <w:r>
          <w:rPr>
            <w:noProof/>
            <w:webHidden/>
          </w:rPr>
          <w:t>14</w:t>
        </w:r>
        <w:r>
          <w:rPr>
            <w:noProof/>
            <w:webHidden/>
          </w:rPr>
          <w:fldChar w:fldCharType="end"/>
        </w:r>
      </w:hyperlink>
    </w:p>
    <w:p w:rsidR="007E3B37" w:rsidRPr="00D477C7" w:rsidRDefault="007E3B37">
      <w:pPr>
        <w:pStyle w:val="TDC2"/>
        <w:tabs>
          <w:tab w:val="left" w:pos="880"/>
          <w:tab w:val="right" w:leader="dot" w:pos="8494"/>
        </w:tabs>
        <w:rPr>
          <w:rFonts w:eastAsia="Times New Roman"/>
          <w:noProof/>
          <w:sz w:val="22"/>
          <w:lang w:eastAsia="es-ES"/>
        </w:rPr>
      </w:pPr>
      <w:hyperlink w:anchor="_Toc421613702" w:history="1">
        <w:r w:rsidRPr="00A70BEE">
          <w:rPr>
            <w:rStyle w:val="Hipervnculo"/>
            <w:noProof/>
          </w:rPr>
          <w:t>5.2.</w:t>
        </w:r>
        <w:r w:rsidRPr="00D477C7">
          <w:rPr>
            <w:rFonts w:eastAsia="Times New Roman"/>
            <w:noProof/>
            <w:sz w:val="22"/>
            <w:lang w:eastAsia="es-ES"/>
          </w:rPr>
          <w:tab/>
        </w:r>
        <w:r w:rsidRPr="00A70BEE">
          <w:rPr>
            <w:rStyle w:val="Hipervnculo"/>
            <w:noProof/>
          </w:rPr>
          <w:t>El doblaje, un trabajo en equipo</w:t>
        </w:r>
        <w:r>
          <w:rPr>
            <w:noProof/>
            <w:webHidden/>
          </w:rPr>
          <w:tab/>
        </w:r>
        <w:r>
          <w:rPr>
            <w:noProof/>
            <w:webHidden/>
          </w:rPr>
          <w:fldChar w:fldCharType="begin"/>
        </w:r>
        <w:r>
          <w:rPr>
            <w:noProof/>
            <w:webHidden/>
          </w:rPr>
          <w:instrText xml:space="preserve"> PAGEREF _Toc421613702 \h </w:instrText>
        </w:r>
        <w:r>
          <w:rPr>
            <w:noProof/>
            <w:webHidden/>
          </w:rPr>
        </w:r>
        <w:r>
          <w:rPr>
            <w:noProof/>
            <w:webHidden/>
          </w:rPr>
          <w:fldChar w:fldCharType="separate"/>
        </w:r>
        <w:r>
          <w:rPr>
            <w:noProof/>
            <w:webHidden/>
          </w:rPr>
          <w:t>15</w:t>
        </w:r>
        <w:r>
          <w:rPr>
            <w:noProof/>
            <w:webHidden/>
          </w:rPr>
          <w:fldChar w:fldCharType="end"/>
        </w:r>
      </w:hyperlink>
    </w:p>
    <w:p w:rsidR="007E3B37" w:rsidRPr="00D477C7" w:rsidRDefault="007E3B37">
      <w:pPr>
        <w:pStyle w:val="TDC2"/>
        <w:tabs>
          <w:tab w:val="left" w:pos="880"/>
          <w:tab w:val="right" w:leader="dot" w:pos="8494"/>
        </w:tabs>
        <w:rPr>
          <w:rFonts w:eastAsia="Times New Roman"/>
          <w:noProof/>
          <w:sz w:val="22"/>
          <w:lang w:eastAsia="es-ES"/>
        </w:rPr>
      </w:pPr>
      <w:hyperlink w:anchor="_Toc421613703" w:history="1">
        <w:r w:rsidRPr="00A70BEE">
          <w:rPr>
            <w:rStyle w:val="Hipervnculo"/>
            <w:noProof/>
          </w:rPr>
          <w:t>5.3.</w:t>
        </w:r>
        <w:r w:rsidRPr="00D477C7">
          <w:rPr>
            <w:rFonts w:eastAsia="Times New Roman"/>
            <w:noProof/>
            <w:sz w:val="22"/>
            <w:lang w:eastAsia="es-ES"/>
          </w:rPr>
          <w:tab/>
        </w:r>
        <w:r w:rsidRPr="00A70BEE">
          <w:rPr>
            <w:rStyle w:val="Hipervnculo"/>
            <w:noProof/>
          </w:rPr>
          <w:t>Reglas normativas del doblaje</w:t>
        </w:r>
        <w:r>
          <w:rPr>
            <w:noProof/>
            <w:webHidden/>
          </w:rPr>
          <w:tab/>
        </w:r>
        <w:r>
          <w:rPr>
            <w:noProof/>
            <w:webHidden/>
          </w:rPr>
          <w:fldChar w:fldCharType="begin"/>
        </w:r>
        <w:r>
          <w:rPr>
            <w:noProof/>
            <w:webHidden/>
          </w:rPr>
          <w:instrText xml:space="preserve"> PAGEREF _Toc421613703 \h </w:instrText>
        </w:r>
        <w:r>
          <w:rPr>
            <w:noProof/>
            <w:webHidden/>
          </w:rPr>
        </w:r>
        <w:r>
          <w:rPr>
            <w:noProof/>
            <w:webHidden/>
          </w:rPr>
          <w:fldChar w:fldCharType="separate"/>
        </w:r>
        <w:r>
          <w:rPr>
            <w:noProof/>
            <w:webHidden/>
          </w:rPr>
          <w:t>15</w:t>
        </w:r>
        <w:r>
          <w:rPr>
            <w:noProof/>
            <w:webHidden/>
          </w:rPr>
          <w:fldChar w:fldCharType="end"/>
        </w:r>
      </w:hyperlink>
    </w:p>
    <w:p w:rsidR="007E3B37" w:rsidRPr="00D477C7" w:rsidRDefault="007E3B37">
      <w:pPr>
        <w:pStyle w:val="TDC1"/>
        <w:tabs>
          <w:tab w:val="left" w:pos="480"/>
          <w:tab w:val="right" w:leader="dot" w:pos="8494"/>
        </w:tabs>
        <w:rPr>
          <w:rFonts w:eastAsia="Times New Roman"/>
          <w:noProof/>
          <w:sz w:val="22"/>
          <w:lang w:eastAsia="es-ES"/>
        </w:rPr>
      </w:pPr>
      <w:hyperlink w:anchor="_Toc421613704" w:history="1">
        <w:r w:rsidRPr="00A70BEE">
          <w:rPr>
            <w:rStyle w:val="Hipervnculo"/>
            <w:noProof/>
          </w:rPr>
          <w:t>6.</w:t>
        </w:r>
        <w:r w:rsidRPr="00D477C7">
          <w:rPr>
            <w:rFonts w:eastAsia="Times New Roman"/>
            <w:noProof/>
            <w:sz w:val="22"/>
            <w:lang w:eastAsia="es-ES"/>
          </w:rPr>
          <w:tab/>
        </w:r>
        <w:r w:rsidRPr="00A70BEE">
          <w:rPr>
            <w:rStyle w:val="Hipervnculo"/>
            <w:noProof/>
          </w:rPr>
          <w:t>Subtitulación</w:t>
        </w:r>
        <w:r>
          <w:rPr>
            <w:noProof/>
            <w:webHidden/>
          </w:rPr>
          <w:tab/>
        </w:r>
        <w:r>
          <w:rPr>
            <w:noProof/>
            <w:webHidden/>
          </w:rPr>
          <w:fldChar w:fldCharType="begin"/>
        </w:r>
        <w:r>
          <w:rPr>
            <w:noProof/>
            <w:webHidden/>
          </w:rPr>
          <w:instrText xml:space="preserve"> PAGEREF _Toc421613704 \h </w:instrText>
        </w:r>
        <w:r>
          <w:rPr>
            <w:noProof/>
            <w:webHidden/>
          </w:rPr>
        </w:r>
        <w:r>
          <w:rPr>
            <w:noProof/>
            <w:webHidden/>
          </w:rPr>
          <w:fldChar w:fldCharType="separate"/>
        </w:r>
        <w:r>
          <w:rPr>
            <w:noProof/>
            <w:webHidden/>
          </w:rPr>
          <w:t>17</w:t>
        </w:r>
        <w:r>
          <w:rPr>
            <w:noProof/>
            <w:webHidden/>
          </w:rPr>
          <w:fldChar w:fldCharType="end"/>
        </w:r>
      </w:hyperlink>
    </w:p>
    <w:p w:rsidR="007E3B37" w:rsidRPr="00D477C7" w:rsidRDefault="007E3B37">
      <w:pPr>
        <w:pStyle w:val="TDC2"/>
        <w:tabs>
          <w:tab w:val="left" w:pos="880"/>
          <w:tab w:val="right" w:leader="dot" w:pos="8494"/>
        </w:tabs>
        <w:rPr>
          <w:rFonts w:eastAsia="Times New Roman"/>
          <w:noProof/>
          <w:sz w:val="22"/>
          <w:lang w:eastAsia="es-ES"/>
        </w:rPr>
      </w:pPr>
      <w:hyperlink w:anchor="_Toc421613705" w:history="1">
        <w:r w:rsidRPr="00A70BEE">
          <w:rPr>
            <w:rStyle w:val="Hipervnculo"/>
            <w:noProof/>
          </w:rPr>
          <w:t>6.1.</w:t>
        </w:r>
        <w:r w:rsidRPr="00D477C7">
          <w:rPr>
            <w:rFonts w:eastAsia="Times New Roman"/>
            <w:noProof/>
            <w:sz w:val="22"/>
            <w:lang w:eastAsia="es-ES"/>
          </w:rPr>
          <w:tab/>
        </w:r>
        <w:r w:rsidRPr="00A70BEE">
          <w:rPr>
            <w:rStyle w:val="Hipervnculo"/>
            <w:noProof/>
          </w:rPr>
          <w:t>Técnicas de traducción predominantes</w:t>
        </w:r>
        <w:r>
          <w:rPr>
            <w:noProof/>
            <w:webHidden/>
          </w:rPr>
          <w:tab/>
        </w:r>
        <w:r>
          <w:rPr>
            <w:noProof/>
            <w:webHidden/>
          </w:rPr>
          <w:fldChar w:fldCharType="begin"/>
        </w:r>
        <w:r>
          <w:rPr>
            <w:noProof/>
            <w:webHidden/>
          </w:rPr>
          <w:instrText xml:space="preserve"> PAGEREF _Toc421613705 \h </w:instrText>
        </w:r>
        <w:r>
          <w:rPr>
            <w:noProof/>
            <w:webHidden/>
          </w:rPr>
        </w:r>
        <w:r>
          <w:rPr>
            <w:noProof/>
            <w:webHidden/>
          </w:rPr>
          <w:fldChar w:fldCharType="separate"/>
        </w:r>
        <w:r>
          <w:rPr>
            <w:noProof/>
            <w:webHidden/>
          </w:rPr>
          <w:t>17</w:t>
        </w:r>
        <w:r>
          <w:rPr>
            <w:noProof/>
            <w:webHidden/>
          </w:rPr>
          <w:fldChar w:fldCharType="end"/>
        </w:r>
      </w:hyperlink>
    </w:p>
    <w:p w:rsidR="007E3B37" w:rsidRPr="00D477C7" w:rsidRDefault="007E3B37">
      <w:pPr>
        <w:pStyle w:val="TDC2"/>
        <w:tabs>
          <w:tab w:val="left" w:pos="880"/>
          <w:tab w:val="right" w:leader="dot" w:pos="8494"/>
        </w:tabs>
        <w:rPr>
          <w:rFonts w:eastAsia="Times New Roman"/>
          <w:noProof/>
          <w:sz w:val="22"/>
          <w:lang w:eastAsia="es-ES"/>
        </w:rPr>
      </w:pPr>
      <w:hyperlink w:anchor="_Toc421613706" w:history="1">
        <w:r w:rsidRPr="00A70BEE">
          <w:rPr>
            <w:rStyle w:val="Hipervnculo"/>
            <w:noProof/>
          </w:rPr>
          <w:t>6.2.</w:t>
        </w:r>
        <w:r w:rsidRPr="00D477C7">
          <w:rPr>
            <w:rFonts w:eastAsia="Times New Roman"/>
            <w:noProof/>
            <w:sz w:val="22"/>
            <w:lang w:eastAsia="es-ES"/>
          </w:rPr>
          <w:tab/>
        </w:r>
        <w:r w:rsidRPr="00A70BEE">
          <w:rPr>
            <w:rStyle w:val="Hipervnculo"/>
            <w:noProof/>
          </w:rPr>
          <w:t>Reglas espacio-temporales</w:t>
        </w:r>
        <w:r>
          <w:rPr>
            <w:noProof/>
            <w:webHidden/>
          </w:rPr>
          <w:tab/>
        </w:r>
        <w:r>
          <w:rPr>
            <w:noProof/>
            <w:webHidden/>
          </w:rPr>
          <w:fldChar w:fldCharType="begin"/>
        </w:r>
        <w:r>
          <w:rPr>
            <w:noProof/>
            <w:webHidden/>
          </w:rPr>
          <w:instrText xml:space="preserve"> PAGEREF _Toc421613706 \h </w:instrText>
        </w:r>
        <w:r>
          <w:rPr>
            <w:noProof/>
            <w:webHidden/>
          </w:rPr>
        </w:r>
        <w:r>
          <w:rPr>
            <w:noProof/>
            <w:webHidden/>
          </w:rPr>
          <w:fldChar w:fldCharType="separate"/>
        </w:r>
        <w:r>
          <w:rPr>
            <w:noProof/>
            <w:webHidden/>
          </w:rPr>
          <w:t>18</w:t>
        </w:r>
        <w:r>
          <w:rPr>
            <w:noProof/>
            <w:webHidden/>
          </w:rPr>
          <w:fldChar w:fldCharType="end"/>
        </w:r>
      </w:hyperlink>
    </w:p>
    <w:p w:rsidR="007E3B37" w:rsidRPr="00D477C7" w:rsidRDefault="007E3B37">
      <w:pPr>
        <w:pStyle w:val="TDC2"/>
        <w:tabs>
          <w:tab w:val="left" w:pos="880"/>
          <w:tab w:val="right" w:leader="dot" w:pos="8494"/>
        </w:tabs>
        <w:rPr>
          <w:rFonts w:eastAsia="Times New Roman"/>
          <w:noProof/>
          <w:sz w:val="22"/>
          <w:lang w:eastAsia="es-ES"/>
        </w:rPr>
      </w:pPr>
      <w:hyperlink w:anchor="_Toc421613707" w:history="1">
        <w:r w:rsidRPr="00A70BEE">
          <w:rPr>
            <w:rStyle w:val="Hipervnculo"/>
            <w:noProof/>
          </w:rPr>
          <w:t>6.3.</w:t>
        </w:r>
        <w:r w:rsidRPr="00D477C7">
          <w:rPr>
            <w:rFonts w:eastAsia="Times New Roman"/>
            <w:noProof/>
            <w:sz w:val="22"/>
            <w:lang w:eastAsia="es-ES"/>
          </w:rPr>
          <w:tab/>
        </w:r>
        <w:r w:rsidRPr="00A70BEE">
          <w:rPr>
            <w:rStyle w:val="Hipervnculo"/>
            <w:noProof/>
          </w:rPr>
          <w:t>Reglas tipográficas</w:t>
        </w:r>
        <w:r>
          <w:rPr>
            <w:noProof/>
            <w:webHidden/>
          </w:rPr>
          <w:tab/>
        </w:r>
        <w:r>
          <w:rPr>
            <w:noProof/>
            <w:webHidden/>
          </w:rPr>
          <w:fldChar w:fldCharType="begin"/>
        </w:r>
        <w:r>
          <w:rPr>
            <w:noProof/>
            <w:webHidden/>
          </w:rPr>
          <w:instrText xml:space="preserve"> PAGEREF _Toc421613707 \h </w:instrText>
        </w:r>
        <w:r>
          <w:rPr>
            <w:noProof/>
            <w:webHidden/>
          </w:rPr>
        </w:r>
        <w:r>
          <w:rPr>
            <w:noProof/>
            <w:webHidden/>
          </w:rPr>
          <w:fldChar w:fldCharType="separate"/>
        </w:r>
        <w:r>
          <w:rPr>
            <w:noProof/>
            <w:webHidden/>
          </w:rPr>
          <w:t>18</w:t>
        </w:r>
        <w:r>
          <w:rPr>
            <w:noProof/>
            <w:webHidden/>
          </w:rPr>
          <w:fldChar w:fldCharType="end"/>
        </w:r>
      </w:hyperlink>
    </w:p>
    <w:p w:rsidR="007E3B37" w:rsidRPr="00D477C7" w:rsidRDefault="007E3B37">
      <w:pPr>
        <w:pStyle w:val="TDC1"/>
        <w:tabs>
          <w:tab w:val="left" w:pos="480"/>
          <w:tab w:val="right" w:leader="dot" w:pos="8494"/>
        </w:tabs>
        <w:rPr>
          <w:rFonts w:eastAsia="Times New Roman"/>
          <w:noProof/>
          <w:sz w:val="22"/>
          <w:lang w:eastAsia="es-ES"/>
        </w:rPr>
      </w:pPr>
      <w:hyperlink w:anchor="_Toc421613708" w:history="1">
        <w:r w:rsidRPr="00A70BEE">
          <w:rPr>
            <w:rStyle w:val="Hipervnculo"/>
            <w:noProof/>
          </w:rPr>
          <w:t>7.</w:t>
        </w:r>
        <w:r w:rsidRPr="00D477C7">
          <w:rPr>
            <w:rFonts w:eastAsia="Times New Roman"/>
            <w:noProof/>
            <w:sz w:val="22"/>
            <w:lang w:eastAsia="es-ES"/>
          </w:rPr>
          <w:tab/>
        </w:r>
        <w:r w:rsidRPr="00A70BEE">
          <w:rPr>
            <w:rStyle w:val="Hipervnculo"/>
            <w:noProof/>
          </w:rPr>
          <w:t>Cultura y humor en la traducción</w:t>
        </w:r>
        <w:r>
          <w:rPr>
            <w:noProof/>
            <w:webHidden/>
          </w:rPr>
          <w:tab/>
        </w:r>
        <w:r>
          <w:rPr>
            <w:noProof/>
            <w:webHidden/>
          </w:rPr>
          <w:fldChar w:fldCharType="begin"/>
        </w:r>
        <w:r>
          <w:rPr>
            <w:noProof/>
            <w:webHidden/>
          </w:rPr>
          <w:instrText xml:space="preserve"> PAGEREF _Toc421613708 \h </w:instrText>
        </w:r>
        <w:r>
          <w:rPr>
            <w:noProof/>
            <w:webHidden/>
          </w:rPr>
        </w:r>
        <w:r>
          <w:rPr>
            <w:noProof/>
            <w:webHidden/>
          </w:rPr>
          <w:fldChar w:fldCharType="separate"/>
        </w:r>
        <w:r>
          <w:rPr>
            <w:noProof/>
            <w:webHidden/>
          </w:rPr>
          <w:t>21</w:t>
        </w:r>
        <w:r>
          <w:rPr>
            <w:noProof/>
            <w:webHidden/>
          </w:rPr>
          <w:fldChar w:fldCharType="end"/>
        </w:r>
      </w:hyperlink>
    </w:p>
    <w:p w:rsidR="007E3B37" w:rsidRPr="00D477C7" w:rsidRDefault="007E3B37">
      <w:pPr>
        <w:pStyle w:val="TDC2"/>
        <w:tabs>
          <w:tab w:val="left" w:pos="880"/>
          <w:tab w:val="right" w:leader="dot" w:pos="8494"/>
        </w:tabs>
        <w:rPr>
          <w:rFonts w:eastAsia="Times New Roman"/>
          <w:noProof/>
          <w:sz w:val="22"/>
          <w:lang w:eastAsia="es-ES"/>
        </w:rPr>
      </w:pPr>
      <w:hyperlink w:anchor="_Toc421613709" w:history="1">
        <w:r w:rsidRPr="00A70BEE">
          <w:rPr>
            <w:rStyle w:val="Hipervnculo"/>
            <w:noProof/>
          </w:rPr>
          <w:t>7.1.</w:t>
        </w:r>
        <w:r w:rsidRPr="00D477C7">
          <w:rPr>
            <w:rFonts w:eastAsia="Times New Roman"/>
            <w:noProof/>
            <w:sz w:val="22"/>
            <w:lang w:eastAsia="es-ES"/>
          </w:rPr>
          <w:tab/>
        </w:r>
        <w:r w:rsidRPr="00A70BEE">
          <w:rPr>
            <w:rStyle w:val="Hipervnculo"/>
            <w:noProof/>
          </w:rPr>
          <w:t>Referencias culturales</w:t>
        </w:r>
        <w:r>
          <w:rPr>
            <w:noProof/>
            <w:webHidden/>
          </w:rPr>
          <w:tab/>
        </w:r>
        <w:r>
          <w:rPr>
            <w:noProof/>
            <w:webHidden/>
          </w:rPr>
          <w:fldChar w:fldCharType="begin"/>
        </w:r>
        <w:r>
          <w:rPr>
            <w:noProof/>
            <w:webHidden/>
          </w:rPr>
          <w:instrText xml:space="preserve"> PAGEREF _Toc421613709 \h </w:instrText>
        </w:r>
        <w:r>
          <w:rPr>
            <w:noProof/>
            <w:webHidden/>
          </w:rPr>
        </w:r>
        <w:r>
          <w:rPr>
            <w:noProof/>
            <w:webHidden/>
          </w:rPr>
          <w:fldChar w:fldCharType="separate"/>
        </w:r>
        <w:r>
          <w:rPr>
            <w:noProof/>
            <w:webHidden/>
          </w:rPr>
          <w:t>21</w:t>
        </w:r>
        <w:r>
          <w:rPr>
            <w:noProof/>
            <w:webHidden/>
          </w:rPr>
          <w:fldChar w:fldCharType="end"/>
        </w:r>
      </w:hyperlink>
    </w:p>
    <w:p w:rsidR="007E3B37" w:rsidRPr="00D477C7" w:rsidRDefault="007E3B37">
      <w:pPr>
        <w:pStyle w:val="TDC2"/>
        <w:tabs>
          <w:tab w:val="left" w:pos="880"/>
          <w:tab w:val="right" w:leader="dot" w:pos="8494"/>
        </w:tabs>
        <w:rPr>
          <w:rFonts w:eastAsia="Times New Roman"/>
          <w:noProof/>
          <w:sz w:val="22"/>
          <w:lang w:eastAsia="es-ES"/>
        </w:rPr>
      </w:pPr>
      <w:hyperlink w:anchor="_Toc421613710" w:history="1">
        <w:r w:rsidRPr="00A70BEE">
          <w:rPr>
            <w:rStyle w:val="Hipervnculo"/>
            <w:noProof/>
          </w:rPr>
          <w:t>7.2.</w:t>
        </w:r>
        <w:r w:rsidRPr="00D477C7">
          <w:rPr>
            <w:rFonts w:eastAsia="Times New Roman"/>
            <w:noProof/>
            <w:sz w:val="22"/>
            <w:lang w:eastAsia="es-ES"/>
          </w:rPr>
          <w:tab/>
        </w:r>
        <w:r w:rsidRPr="00A70BEE">
          <w:rPr>
            <w:rStyle w:val="Hipervnculo"/>
            <w:noProof/>
          </w:rPr>
          <w:t>La traducción del humor</w:t>
        </w:r>
        <w:r>
          <w:rPr>
            <w:noProof/>
            <w:webHidden/>
          </w:rPr>
          <w:tab/>
        </w:r>
        <w:r>
          <w:rPr>
            <w:noProof/>
            <w:webHidden/>
          </w:rPr>
          <w:fldChar w:fldCharType="begin"/>
        </w:r>
        <w:r>
          <w:rPr>
            <w:noProof/>
            <w:webHidden/>
          </w:rPr>
          <w:instrText xml:space="preserve"> PAGEREF _Toc421613710 \h </w:instrText>
        </w:r>
        <w:r>
          <w:rPr>
            <w:noProof/>
            <w:webHidden/>
          </w:rPr>
        </w:r>
        <w:r>
          <w:rPr>
            <w:noProof/>
            <w:webHidden/>
          </w:rPr>
          <w:fldChar w:fldCharType="separate"/>
        </w:r>
        <w:r>
          <w:rPr>
            <w:noProof/>
            <w:webHidden/>
          </w:rPr>
          <w:t>22</w:t>
        </w:r>
        <w:r>
          <w:rPr>
            <w:noProof/>
            <w:webHidden/>
          </w:rPr>
          <w:fldChar w:fldCharType="end"/>
        </w:r>
      </w:hyperlink>
    </w:p>
    <w:p w:rsidR="007E3B37" w:rsidRPr="00D477C7" w:rsidRDefault="007E3B37">
      <w:pPr>
        <w:pStyle w:val="TDC3"/>
        <w:tabs>
          <w:tab w:val="right" w:leader="dot" w:pos="8494"/>
        </w:tabs>
        <w:rPr>
          <w:rFonts w:eastAsia="Times New Roman"/>
          <w:noProof/>
          <w:sz w:val="22"/>
          <w:lang w:eastAsia="es-ES"/>
        </w:rPr>
      </w:pPr>
      <w:hyperlink w:anchor="_Toc421613711" w:history="1">
        <w:r w:rsidRPr="00A70BEE">
          <w:rPr>
            <w:rStyle w:val="Hipervnculo"/>
            <w:noProof/>
          </w:rPr>
          <w:t>Tipos de chistes</w:t>
        </w:r>
        <w:r>
          <w:rPr>
            <w:noProof/>
            <w:webHidden/>
          </w:rPr>
          <w:tab/>
        </w:r>
        <w:r>
          <w:rPr>
            <w:noProof/>
            <w:webHidden/>
          </w:rPr>
          <w:fldChar w:fldCharType="begin"/>
        </w:r>
        <w:r>
          <w:rPr>
            <w:noProof/>
            <w:webHidden/>
          </w:rPr>
          <w:instrText xml:space="preserve"> PAGEREF _Toc421613711 \h </w:instrText>
        </w:r>
        <w:r>
          <w:rPr>
            <w:noProof/>
            <w:webHidden/>
          </w:rPr>
        </w:r>
        <w:r>
          <w:rPr>
            <w:noProof/>
            <w:webHidden/>
          </w:rPr>
          <w:fldChar w:fldCharType="separate"/>
        </w:r>
        <w:r>
          <w:rPr>
            <w:noProof/>
            <w:webHidden/>
          </w:rPr>
          <w:t>24</w:t>
        </w:r>
        <w:r>
          <w:rPr>
            <w:noProof/>
            <w:webHidden/>
          </w:rPr>
          <w:fldChar w:fldCharType="end"/>
        </w:r>
      </w:hyperlink>
    </w:p>
    <w:p w:rsidR="007E3B37" w:rsidRPr="00D477C7" w:rsidRDefault="007E3B37">
      <w:pPr>
        <w:pStyle w:val="TDC1"/>
        <w:tabs>
          <w:tab w:val="left" w:pos="480"/>
          <w:tab w:val="right" w:leader="dot" w:pos="8494"/>
        </w:tabs>
        <w:rPr>
          <w:rFonts w:eastAsia="Times New Roman"/>
          <w:noProof/>
          <w:sz w:val="22"/>
          <w:lang w:eastAsia="es-ES"/>
        </w:rPr>
      </w:pPr>
      <w:hyperlink w:anchor="_Toc421613712" w:history="1">
        <w:r w:rsidRPr="00A70BEE">
          <w:rPr>
            <w:rStyle w:val="Hipervnculo"/>
            <w:noProof/>
          </w:rPr>
          <w:t>8.</w:t>
        </w:r>
        <w:r w:rsidRPr="00D477C7">
          <w:rPr>
            <w:rFonts w:eastAsia="Times New Roman"/>
            <w:noProof/>
            <w:sz w:val="22"/>
            <w:lang w:eastAsia="es-ES"/>
          </w:rPr>
          <w:tab/>
        </w:r>
        <w:r w:rsidRPr="00A70BEE">
          <w:rPr>
            <w:rStyle w:val="Hipervnculo"/>
            <w:noProof/>
          </w:rPr>
          <w:t>Análisis contrastivo de las referencias culturales</w:t>
        </w:r>
        <w:r>
          <w:rPr>
            <w:noProof/>
            <w:webHidden/>
          </w:rPr>
          <w:tab/>
        </w:r>
        <w:r>
          <w:rPr>
            <w:noProof/>
            <w:webHidden/>
          </w:rPr>
          <w:fldChar w:fldCharType="begin"/>
        </w:r>
        <w:r>
          <w:rPr>
            <w:noProof/>
            <w:webHidden/>
          </w:rPr>
          <w:instrText xml:space="preserve"> PAGEREF _Toc421613712 \h </w:instrText>
        </w:r>
        <w:r>
          <w:rPr>
            <w:noProof/>
            <w:webHidden/>
          </w:rPr>
        </w:r>
        <w:r>
          <w:rPr>
            <w:noProof/>
            <w:webHidden/>
          </w:rPr>
          <w:fldChar w:fldCharType="separate"/>
        </w:r>
        <w:r>
          <w:rPr>
            <w:noProof/>
            <w:webHidden/>
          </w:rPr>
          <w:t>26</w:t>
        </w:r>
        <w:r>
          <w:rPr>
            <w:noProof/>
            <w:webHidden/>
          </w:rPr>
          <w:fldChar w:fldCharType="end"/>
        </w:r>
      </w:hyperlink>
    </w:p>
    <w:p w:rsidR="007E3B37" w:rsidRPr="00D477C7" w:rsidRDefault="007E3B37">
      <w:pPr>
        <w:pStyle w:val="TDC2"/>
        <w:tabs>
          <w:tab w:val="left" w:pos="880"/>
          <w:tab w:val="right" w:leader="dot" w:pos="8494"/>
        </w:tabs>
        <w:rPr>
          <w:rFonts w:eastAsia="Times New Roman"/>
          <w:noProof/>
          <w:sz w:val="22"/>
          <w:lang w:eastAsia="es-ES"/>
        </w:rPr>
      </w:pPr>
      <w:hyperlink w:anchor="_Toc421613713" w:history="1">
        <w:r w:rsidRPr="00A70BEE">
          <w:rPr>
            <w:rStyle w:val="Hipervnculo"/>
            <w:noProof/>
          </w:rPr>
          <w:t>8.1.</w:t>
        </w:r>
        <w:r w:rsidRPr="00D477C7">
          <w:rPr>
            <w:rFonts w:eastAsia="Times New Roman"/>
            <w:noProof/>
            <w:sz w:val="22"/>
            <w:lang w:eastAsia="es-ES"/>
          </w:rPr>
          <w:tab/>
        </w:r>
        <w:r w:rsidRPr="00A70BEE">
          <w:rPr>
            <w:rStyle w:val="Hipervnculo"/>
            <w:noProof/>
          </w:rPr>
          <w:t>Topónimos y medio natural</w:t>
        </w:r>
        <w:r>
          <w:rPr>
            <w:noProof/>
            <w:webHidden/>
          </w:rPr>
          <w:tab/>
        </w:r>
        <w:r>
          <w:rPr>
            <w:noProof/>
            <w:webHidden/>
          </w:rPr>
          <w:fldChar w:fldCharType="begin"/>
        </w:r>
        <w:r>
          <w:rPr>
            <w:noProof/>
            <w:webHidden/>
          </w:rPr>
          <w:instrText xml:space="preserve"> PAGEREF _Toc421613713 \h </w:instrText>
        </w:r>
        <w:r>
          <w:rPr>
            <w:noProof/>
            <w:webHidden/>
          </w:rPr>
        </w:r>
        <w:r>
          <w:rPr>
            <w:noProof/>
            <w:webHidden/>
          </w:rPr>
          <w:fldChar w:fldCharType="separate"/>
        </w:r>
        <w:r>
          <w:rPr>
            <w:noProof/>
            <w:webHidden/>
          </w:rPr>
          <w:t>26</w:t>
        </w:r>
        <w:r>
          <w:rPr>
            <w:noProof/>
            <w:webHidden/>
          </w:rPr>
          <w:fldChar w:fldCharType="end"/>
        </w:r>
      </w:hyperlink>
    </w:p>
    <w:p w:rsidR="007E3B37" w:rsidRPr="00D477C7" w:rsidRDefault="007E3B37">
      <w:pPr>
        <w:pStyle w:val="TDC2"/>
        <w:tabs>
          <w:tab w:val="left" w:pos="880"/>
          <w:tab w:val="right" w:leader="dot" w:pos="8494"/>
        </w:tabs>
        <w:rPr>
          <w:rFonts w:eastAsia="Times New Roman"/>
          <w:noProof/>
          <w:sz w:val="22"/>
          <w:lang w:eastAsia="es-ES"/>
        </w:rPr>
      </w:pPr>
      <w:hyperlink w:anchor="_Toc421613714" w:history="1">
        <w:r w:rsidRPr="00A70BEE">
          <w:rPr>
            <w:rStyle w:val="Hipervnculo"/>
            <w:noProof/>
          </w:rPr>
          <w:t>8.2.</w:t>
        </w:r>
        <w:r w:rsidRPr="00D477C7">
          <w:rPr>
            <w:rFonts w:eastAsia="Times New Roman"/>
            <w:noProof/>
            <w:sz w:val="22"/>
            <w:lang w:eastAsia="es-ES"/>
          </w:rPr>
          <w:tab/>
        </w:r>
        <w:r w:rsidRPr="00A70BEE">
          <w:rPr>
            <w:rStyle w:val="Hipervnculo"/>
            <w:noProof/>
          </w:rPr>
          <w:t>Patrimonio cultural</w:t>
        </w:r>
        <w:r>
          <w:rPr>
            <w:noProof/>
            <w:webHidden/>
          </w:rPr>
          <w:tab/>
        </w:r>
        <w:r>
          <w:rPr>
            <w:noProof/>
            <w:webHidden/>
          </w:rPr>
          <w:fldChar w:fldCharType="begin"/>
        </w:r>
        <w:r>
          <w:rPr>
            <w:noProof/>
            <w:webHidden/>
          </w:rPr>
          <w:instrText xml:space="preserve"> PAGEREF _Toc421613714 \h </w:instrText>
        </w:r>
        <w:r>
          <w:rPr>
            <w:noProof/>
            <w:webHidden/>
          </w:rPr>
        </w:r>
        <w:r>
          <w:rPr>
            <w:noProof/>
            <w:webHidden/>
          </w:rPr>
          <w:fldChar w:fldCharType="separate"/>
        </w:r>
        <w:r>
          <w:rPr>
            <w:noProof/>
            <w:webHidden/>
          </w:rPr>
          <w:t>27</w:t>
        </w:r>
        <w:r>
          <w:rPr>
            <w:noProof/>
            <w:webHidden/>
          </w:rPr>
          <w:fldChar w:fldCharType="end"/>
        </w:r>
      </w:hyperlink>
    </w:p>
    <w:p w:rsidR="007E3B37" w:rsidRPr="00D477C7" w:rsidRDefault="007E3B37">
      <w:pPr>
        <w:pStyle w:val="TDC3"/>
        <w:tabs>
          <w:tab w:val="right" w:leader="dot" w:pos="8494"/>
        </w:tabs>
        <w:rPr>
          <w:rFonts w:eastAsia="Times New Roman"/>
          <w:noProof/>
          <w:sz w:val="22"/>
          <w:lang w:eastAsia="es-ES"/>
        </w:rPr>
      </w:pPr>
      <w:hyperlink w:anchor="_Toc421613715" w:history="1">
        <w:r w:rsidRPr="00A70BEE">
          <w:rPr>
            <w:rStyle w:val="Hipervnculo"/>
            <w:noProof/>
          </w:rPr>
          <w:t>Gastronomía</w:t>
        </w:r>
        <w:r>
          <w:rPr>
            <w:noProof/>
            <w:webHidden/>
          </w:rPr>
          <w:tab/>
        </w:r>
        <w:r>
          <w:rPr>
            <w:noProof/>
            <w:webHidden/>
          </w:rPr>
          <w:fldChar w:fldCharType="begin"/>
        </w:r>
        <w:r>
          <w:rPr>
            <w:noProof/>
            <w:webHidden/>
          </w:rPr>
          <w:instrText xml:space="preserve"> PAGEREF _Toc421613715 \h </w:instrText>
        </w:r>
        <w:r>
          <w:rPr>
            <w:noProof/>
            <w:webHidden/>
          </w:rPr>
        </w:r>
        <w:r>
          <w:rPr>
            <w:noProof/>
            <w:webHidden/>
          </w:rPr>
          <w:fldChar w:fldCharType="separate"/>
        </w:r>
        <w:r>
          <w:rPr>
            <w:noProof/>
            <w:webHidden/>
          </w:rPr>
          <w:t>27</w:t>
        </w:r>
        <w:r>
          <w:rPr>
            <w:noProof/>
            <w:webHidden/>
          </w:rPr>
          <w:fldChar w:fldCharType="end"/>
        </w:r>
      </w:hyperlink>
    </w:p>
    <w:p w:rsidR="007E3B37" w:rsidRPr="00D477C7" w:rsidRDefault="007E3B37">
      <w:pPr>
        <w:pStyle w:val="TDC3"/>
        <w:tabs>
          <w:tab w:val="right" w:leader="dot" w:pos="8494"/>
        </w:tabs>
        <w:rPr>
          <w:rFonts w:eastAsia="Times New Roman"/>
          <w:noProof/>
          <w:sz w:val="22"/>
          <w:lang w:eastAsia="es-ES"/>
        </w:rPr>
      </w:pPr>
      <w:hyperlink w:anchor="_Toc421613716" w:history="1">
        <w:r w:rsidRPr="00A70BEE">
          <w:rPr>
            <w:rStyle w:val="Hipervnculo"/>
            <w:noProof/>
          </w:rPr>
          <w:t>Personajes</w:t>
        </w:r>
        <w:r>
          <w:rPr>
            <w:noProof/>
            <w:webHidden/>
          </w:rPr>
          <w:tab/>
        </w:r>
        <w:r>
          <w:rPr>
            <w:noProof/>
            <w:webHidden/>
          </w:rPr>
          <w:fldChar w:fldCharType="begin"/>
        </w:r>
        <w:r>
          <w:rPr>
            <w:noProof/>
            <w:webHidden/>
          </w:rPr>
          <w:instrText xml:space="preserve"> PAGEREF _Toc421613716 \h </w:instrText>
        </w:r>
        <w:r>
          <w:rPr>
            <w:noProof/>
            <w:webHidden/>
          </w:rPr>
        </w:r>
        <w:r>
          <w:rPr>
            <w:noProof/>
            <w:webHidden/>
          </w:rPr>
          <w:fldChar w:fldCharType="separate"/>
        </w:r>
        <w:r>
          <w:rPr>
            <w:noProof/>
            <w:webHidden/>
          </w:rPr>
          <w:t>28</w:t>
        </w:r>
        <w:r>
          <w:rPr>
            <w:noProof/>
            <w:webHidden/>
          </w:rPr>
          <w:fldChar w:fldCharType="end"/>
        </w:r>
      </w:hyperlink>
    </w:p>
    <w:p w:rsidR="007E3B37" w:rsidRPr="00D477C7" w:rsidRDefault="007E3B37">
      <w:pPr>
        <w:pStyle w:val="TDC3"/>
        <w:tabs>
          <w:tab w:val="right" w:leader="dot" w:pos="8494"/>
        </w:tabs>
        <w:rPr>
          <w:rFonts w:eastAsia="Times New Roman"/>
          <w:noProof/>
          <w:sz w:val="22"/>
          <w:lang w:eastAsia="es-ES"/>
        </w:rPr>
      </w:pPr>
      <w:hyperlink w:anchor="_Toc421613717" w:history="1">
        <w:r w:rsidRPr="00A70BEE">
          <w:rPr>
            <w:rStyle w:val="Hipervnculo"/>
            <w:noProof/>
          </w:rPr>
          <w:t>Objetos y marcas comerciales</w:t>
        </w:r>
        <w:r>
          <w:rPr>
            <w:noProof/>
            <w:webHidden/>
          </w:rPr>
          <w:tab/>
        </w:r>
        <w:r>
          <w:rPr>
            <w:noProof/>
            <w:webHidden/>
          </w:rPr>
          <w:fldChar w:fldCharType="begin"/>
        </w:r>
        <w:r>
          <w:rPr>
            <w:noProof/>
            <w:webHidden/>
          </w:rPr>
          <w:instrText xml:space="preserve"> PAGEREF _Toc421613717 \h </w:instrText>
        </w:r>
        <w:r>
          <w:rPr>
            <w:noProof/>
            <w:webHidden/>
          </w:rPr>
        </w:r>
        <w:r>
          <w:rPr>
            <w:noProof/>
            <w:webHidden/>
          </w:rPr>
          <w:fldChar w:fldCharType="separate"/>
        </w:r>
        <w:r>
          <w:rPr>
            <w:noProof/>
            <w:webHidden/>
          </w:rPr>
          <w:t>31</w:t>
        </w:r>
        <w:r>
          <w:rPr>
            <w:noProof/>
            <w:webHidden/>
          </w:rPr>
          <w:fldChar w:fldCharType="end"/>
        </w:r>
      </w:hyperlink>
    </w:p>
    <w:p w:rsidR="007E3B37" w:rsidRPr="00D477C7" w:rsidRDefault="007E3B37">
      <w:pPr>
        <w:pStyle w:val="TDC3"/>
        <w:tabs>
          <w:tab w:val="right" w:leader="dot" w:pos="8494"/>
        </w:tabs>
        <w:rPr>
          <w:rFonts w:eastAsia="Times New Roman"/>
          <w:noProof/>
          <w:sz w:val="22"/>
          <w:lang w:eastAsia="es-ES"/>
        </w:rPr>
      </w:pPr>
      <w:hyperlink w:anchor="_Toc421613718" w:history="1">
        <w:r w:rsidRPr="00A70BEE">
          <w:rPr>
            <w:rStyle w:val="Hipervnculo"/>
            <w:noProof/>
          </w:rPr>
          <w:t>Instituciones</w:t>
        </w:r>
        <w:r>
          <w:rPr>
            <w:noProof/>
            <w:webHidden/>
          </w:rPr>
          <w:tab/>
        </w:r>
        <w:r>
          <w:rPr>
            <w:noProof/>
            <w:webHidden/>
          </w:rPr>
          <w:fldChar w:fldCharType="begin"/>
        </w:r>
        <w:r>
          <w:rPr>
            <w:noProof/>
            <w:webHidden/>
          </w:rPr>
          <w:instrText xml:space="preserve"> PAGEREF _Toc421613718 \h </w:instrText>
        </w:r>
        <w:r>
          <w:rPr>
            <w:noProof/>
            <w:webHidden/>
          </w:rPr>
        </w:r>
        <w:r>
          <w:rPr>
            <w:noProof/>
            <w:webHidden/>
          </w:rPr>
          <w:fldChar w:fldCharType="separate"/>
        </w:r>
        <w:r>
          <w:rPr>
            <w:noProof/>
            <w:webHidden/>
          </w:rPr>
          <w:t>32</w:t>
        </w:r>
        <w:r>
          <w:rPr>
            <w:noProof/>
            <w:webHidden/>
          </w:rPr>
          <w:fldChar w:fldCharType="end"/>
        </w:r>
      </w:hyperlink>
    </w:p>
    <w:p w:rsidR="007E3B37" w:rsidRPr="00D477C7" w:rsidRDefault="007E3B37">
      <w:pPr>
        <w:pStyle w:val="TDC2"/>
        <w:tabs>
          <w:tab w:val="left" w:pos="880"/>
          <w:tab w:val="right" w:leader="dot" w:pos="8494"/>
        </w:tabs>
        <w:rPr>
          <w:rFonts w:eastAsia="Times New Roman"/>
          <w:noProof/>
          <w:sz w:val="22"/>
          <w:lang w:eastAsia="es-ES"/>
        </w:rPr>
      </w:pPr>
      <w:hyperlink w:anchor="_Toc421613719" w:history="1">
        <w:r w:rsidRPr="00A70BEE">
          <w:rPr>
            <w:rStyle w:val="Hipervnculo"/>
            <w:noProof/>
          </w:rPr>
          <w:t>8.3.</w:t>
        </w:r>
        <w:r w:rsidRPr="00D477C7">
          <w:rPr>
            <w:rFonts w:eastAsia="Times New Roman"/>
            <w:noProof/>
            <w:sz w:val="22"/>
            <w:lang w:eastAsia="es-ES"/>
          </w:rPr>
          <w:tab/>
        </w:r>
        <w:r w:rsidRPr="00A70BEE">
          <w:rPr>
            <w:rStyle w:val="Hipervnculo"/>
            <w:noProof/>
          </w:rPr>
          <w:t>Cultura social</w:t>
        </w:r>
        <w:r>
          <w:rPr>
            <w:noProof/>
            <w:webHidden/>
          </w:rPr>
          <w:tab/>
        </w:r>
        <w:r>
          <w:rPr>
            <w:noProof/>
            <w:webHidden/>
          </w:rPr>
          <w:fldChar w:fldCharType="begin"/>
        </w:r>
        <w:r>
          <w:rPr>
            <w:noProof/>
            <w:webHidden/>
          </w:rPr>
          <w:instrText xml:space="preserve"> PAGEREF _Toc421613719 \h </w:instrText>
        </w:r>
        <w:r>
          <w:rPr>
            <w:noProof/>
            <w:webHidden/>
          </w:rPr>
        </w:r>
        <w:r>
          <w:rPr>
            <w:noProof/>
            <w:webHidden/>
          </w:rPr>
          <w:fldChar w:fldCharType="separate"/>
        </w:r>
        <w:r>
          <w:rPr>
            <w:noProof/>
            <w:webHidden/>
          </w:rPr>
          <w:t>33</w:t>
        </w:r>
        <w:r>
          <w:rPr>
            <w:noProof/>
            <w:webHidden/>
          </w:rPr>
          <w:fldChar w:fldCharType="end"/>
        </w:r>
      </w:hyperlink>
    </w:p>
    <w:p w:rsidR="007E3B37" w:rsidRPr="00D477C7" w:rsidRDefault="007E3B37">
      <w:pPr>
        <w:pStyle w:val="TDC2"/>
        <w:tabs>
          <w:tab w:val="left" w:pos="880"/>
          <w:tab w:val="right" w:leader="dot" w:pos="8494"/>
        </w:tabs>
        <w:rPr>
          <w:rFonts w:eastAsia="Times New Roman"/>
          <w:noProof/>
          <w:sz w:val="22"/>
          <w:lang w:eastAsia="es-ES"/>
        </w:rPr>
      </w:pPr>
      <w:hyperlink w:anchor="_Toc421613720" w:history="1">
        <w:r w:rsidRPr="00A70BEE">
          <w:rPr>
            <w:rStyle w:val="Hipervnculo"/>
            <w:noProof/>
          </w:rPr>
          <w:t>8.4.</w:t>
        </w:r>
        <w:r w:rsidRPr="00D477C7">
          <w:rPr>
            <w:rFonts w:eastAsia="Times New Roman"/>
            <w:noProof/>
            <w:sz w:val="22"/>
            <w:lang w:eastAsia="es-ES"/>
          </w:rPr>
          <w:tab/>
        </w:r>
        <w:r w:rsidRPr="00A70BEE">
          <w:rPr>
            <w:rStyle w:val="Hipervnculo"/>
            <w:noProof/>
          </w:rPr>
          <w:t>Cultura lingüística</w:t>
        </w:r>
        <w:r>
          <w:rPr>
            <w:noProof/>
            <w:webHidden/>
          </w:rPr>
          <w:tab/>
        </w:r>
        <w:r>
          <w:rPr>
            <w:noProof/>
            <w:webHidden/>
          </w:rPr>
          <w:fldChar w:fldCharType="begin"/>
        </w:r>
        <w:r>
          <w:rPr>
            <w:noProof/>
            <w:webHidden/>
          </w:rPr>
          <w:instrText xml:space="preserve"> PAGEREF _Toc421613720 \h </w:instrText>
        </w:r>
        <w:r>
          <w:rPr>
            <w:noProof/>
            <w:webHidden/>
          </w:rPr>
        </w:r>
        <w:r>
          <w:rPr>
            <w:noProof/>
            <w:webHidden/>
          </w:rPr>
          <w:fldChar w:fldCharType="separate"/>
        </w:r>
        <w:r>
          <w:rPr>
            <w:noProof/>
            <w:webHidden/>
          </w:rPr>
          <w:t>34</w:t>
        </w:r>
        <w:r>
          <w:rPr>
            <w:noProof/>
            <w:webHidden/>
          </w:rPr>
          <w:fldChar w:fldCharType="end"/>
        </w:r>
      </w:hyperlink>
    </w:p>
    <w:p w:rsidR="007E3B37" w:rsidRPr="00D477C7" w:rsidRDefault="007E3B37">
      <w:pPr>
        <w:pStyle w:val="TDC1"/>
        <w:tabs>
          <w:tab w:val="left" w:pos="480"/>
          <w:tab w:val="right" w:leader="dot" w:pos="8494"/>
        </w:tabs>
        <w:rPr>
          <w:rFonts w:eastAsia="Times New Roman"/>
          <w:noProof/>
          <w:sz w:val="22"/>
          <w:lang w:eastAsia="es-ES"/>
        </w:rPr>
      </w:pPr>
      <w:hyperlink w:anchor="_Toc421613721" w:history="1">
        <w:r w:rsidRPr="00A70BEE">
          <w:rPr>
            <w:rStyle w:val="Hipervnculo"/>
            <w:noProof/>
          </w:rPr>
          <w:t>9.</w:t>
        </w:r>
        <w:r w:rsidRPr="00D477C7">
          <w:rPr>
            <w:rFonts w:eastAsia="Times New Roman"/>
            <w:noProof/>
            <w:sz w:val="22"/>
            <w:lang w:eastAsia="es-ES"/>
          </w:rPr>
          <w:tab/>
        </w:r>
        <w:r w:rsidRPr="00A70BEE">
          <w:rPr>
            <w:rStyle w:val="Hipervnculo"/>
            <w:noProof/>
          </w:rPr>
          <w:t>Análisis contrastivo de la subtitulación y el doblaje</w:t>
        </w:r>
        <w:r>
          <w:rPr>
            <w:noProof/>
            <w:webHidden/>
          </w:rPr>
          <w:tab/>
        </w:r>
        <w:r>
          <w:rPr>
            <w:noProof/>
            <w:webHidden/>
          </w:rPr>
          <w:fldChar w:fldCharType="begin"/>
        </w:r>
        <w:r>
          <w:rPr>
            <w:noProof/>
            <w:webHidden/>
          </w:rPr>
          <w:instrText xml:space="preserve"> PAGEREF _Toc421613721 \h </w:instrText>
        </w:r>
        <w:r>
          <w:rPr>
            <w:noProof/>
            <w:webHidden/>
          </w:rPr>
        </w:r>
        <w:r>
          <w:rPr>
            <w:noProof/>
            <w:webHidden/>
          </w:rPr>
          <w:fldChar w:fldCharType="separate"/>
        </w:r>
        <w:r>
          <w:rPr>
            <w:noProof/>
            <w:webHidden/>
          </w:rPr>
          <w:t>35</w:t>
        </w:r>
        <w:r>
          <w:rPr>
            <w:noProof/>
            <w:webHidden/>
          </w:rPr>
          <w:fldChar w:fldCharType="end"/>
        </w:r>
      </w:hyperlink>
    </w:p>
    <w:p w:rsidR="007E3B37" w:rsidRPr="00D477C7" w:rsidRDefault="007E3B37">
      <w:pPr>
        <w:pStyle w:val="TDC2"/>
        <w:tabs>
          <w:tab w:val="left" w:pos="880"/>
          <w:tab w:val="right" w:leader="dot" w:pos="8494"/>
        </w:tabs>
        <w:rPr>
          <w:rFonts w:eastAsia="Times New Roman"/>
          <w:noProof/>
          <w:sz w:val="22"/>
          <w:lang w:eastAsia="es-ES"/>
        </w:rPr>
      </w:pPr>
      <w:hyperlink w:anchor="_Toc421613722" w:history="1">
        <w:r w:rsidRPr="00A70BEE">
          <w:rPr>
            <w:rStyle w:val="Hipervnculo"/>
            <w:noProof/>
          </w:rPr>
          <w:t>9.1.</w:t>
        </w:r>
        <w:r w:rsidRPr="00D477C7">
          <w:rPr>
            <w:rFonts w:eastAsia="Times New Roman"/>
            <w:noProof/>
            <w:sz w:val="22"/>
            <w:lang w:eastAsia="es-ES"/>
          </w:rPr>
          <w:tab/>
        </w:r>
        <w:r w:rsidRPr="00A70BEE">
          <w:rPr>
            <w:rStyle w:val="Hipervnculo"/>
            <w:noProof/>
          </w:rPr>
          <w:t>Doblaje</w:t>
        </w:r>
        <w:r>
          <w:rPr>
            <w:noProof/>
            <w:webHidden/>
          </w:rPr>
          <w:tab/>
        </w:r>
        <w:r>
          <w:rPr>
            <w:noProof/>
            <w:webHidden/>
          </w:rPr>
          <w:fldChar w:fldCharType="begin"/>
        </w:r>
        <w:r>
          <w:rPr>
            <w:noProof/>
            <w:webHidden/>
          </w:rPr>
          <w:instrText xml:space="preserve"> PAGEREF _Toc421613722 \h </w:instrText>
        </w:r>
        <w:r>
          <w:rPr>
            <w:noProof/>
            <w:webHidden/>
          </w:rPr>
        </w:r>
        <w:r>
          <w:rPr>
            <w:noProof/>
            <w:webHidden/>
          </w:rPr>
          <w:fldChar w:fldCharType="separate"/>
        </w:r>
        <w:r>
          <w:rPr>
            <w:noProof/>
            <w:webHidden/>
          </w:rPr>
          <w:t>35</w:t>
        </w:r>
        <w:r>
          <w:rPr>
            <w:noProof/>
            <w:webHidden/>
          </w:rPr>
          <w:fldChar w:fldCharType="end"/>
        </w:r>
      </w:hyperlink>
    </w:p>
    <w:p w:rsidR="007E3B37" w:rsidRPr="00D477C7" w:rsidRDefault="007E3B37">
      <w:pPr>
        <w:pStyle w:val="TDC2"/>
        <w:tabs>
          <w:tab w:val="left" w:pos="880"/>
          <w:tab w:val="right" w:leader="dot" w:pos="8494"/>
        </w:tabs>
        <w:rPr>
          <w:rFonts w:eastAsia="Times New Roman"/>
          <w:noProof/>
          <w:sz w:val="22"/>
          <w:lang w:eastAsia="es-ES"/>
        </w:rPr>
      </w:pPr>
      <w:hyperlink w:anchor="_Toc421613723" w:history="1">
        <w:r w:rsidRPr="00A70BEE">
          <w:rPr>
            <w:rStyle w:val="Hipervnculo"/>
            <w:noProof/>
          </w:rPr>
          <w:t>9.2.</w:t>
        </w:r>
        <w:r w:rsidRPr="00D477C7">
          <w:rPr>
            <w:rFonts w:eastAsia="Times New Roman"/>
            <w:noProof/>
            <w:sz w:val="22"/>
            <w:lang w:eastAsia="es-ES"/>
          </w:rPr>
          <w:tab/>
        </w:r>
        <w:r w:rsidRPr="00A70BEE">
          <w:rPr>
            <w:rStyle w:val="Hipervnculo"/>
            <w:noProof/>
          </w:rPr>
          <w:t>Subtítulos</w:t>
        </w:r>
        <w:r>
          <w:rPr>
            <w:noProof/>
            <w:webHidden/>
          </w:rPr>
          <w:tab/>
        </w:r>
        <w:r>
          <w:rPr>
            <w:noProof/>
            <w:webHidden/>
          </w:rPr>
          <w:fldChar w:fldCharType="begin"/>
        </w:r>
        <w:r>
          <w:rPr>
            <w:noProof/>
            <w:webHidden/>
          </w:rPr>
          <w:instrText xml:space="preserve"> PAGEREF _Toc421613723 \h </w:instrText>
        </w:r>
        <w:r>
          <w:rPr>
            <w:noProof/>
            <w:webHidden/>
          </w:rPr>
        </w:r>
        <w:r>
          <w:rPr>
            <w:noProof/>
            <w:webHidden/>
          </w:rPr>
          <w:fldChar w:fldCharType="separate"/>
        </w:r>
        <w:r>
          <w:rPr>
            <w:noProof/>
            <w:webHidden/>
          </w:rPr>
          <w:t>35</w:t>
        </w:r>
        <w:r>
          <w:rPr>
            <w:noProof/>
            <w:webHidden/>
          </w:rPr>
          <w:fldChar w:fldCharType="end"/>
        </w:r>
      </w:hyperlink>
    </w:p>
    <w:p w:rsidR="007E3B37" w:rsidRPr="00D477C7" w:rsidRDefault="007E3B37">
      <w:pPr>
        <w:pStyle w:val="TDC2"/>
        <w:tabs>
          <w:tab w:val="left" w:pos="880"/>
          <w:tab w:val="right" w:leader="dot" w:pos="8494"/>
        </w:tabs>
        <w:rPr>
          <w:rFonts w:eastAsia="Times New Roman"/>
          <w:noProof/>
          <w:sz w:val="22"/>
          <w:lang w:eastAsia="es-ES"/>
        </w:rPr>
      </w:pPr>
      <w:hyperlink w:anchor="_Toc421613724" w:history="1">
        <w:r w:rsidRPr="00A70BEE">
          <w:rPr>
            <w:rStyle w:val="Hipervnculo"/>
            <w:noProof/>
          </w:rPr>
          <w:t>9.3.</w:t>
        </w:r>
        <w:r w:rsidRPr="00D477C7">
          <w:rPr>
            <w:rFonts w:eastAsia="Times New Roman"/>
            <w:noProof/>
            <w:sz w:val="22"/>
            <w:lang w:eastAsia="es-ES"/>
          </w:rPr>
          <w:tab/>
        </w:r>
        <w:r w:rsidRPr="00A70BEE">
          <w:rPr>
            <w:rStyle w:val="Hipervnculo"/>
            <w:noProof/>
          </w:rPr>
          <w:t>Tratamiento  de las referencias y el humor</w:t>
        </w:r>
        <w:r>
          <w:rPr>
            <w:noProof/>
            <w:webHidden/>
          </w:rPr>
          <w:tab/>
        </w:r>
        <w:r>
          <w:rPr>
            <w:noProof/>
            <w:webHidden/>
          </w:rPr>
          <w:fldChar w:fldCharType="begin"/>
        </w:r>
        <w:r>
          <w:rPr>
            <w:noProof/>
            <w:webHidden/>
          </w:rPr>
          <w:instrText xml:space="preserve"> PAGEREF _Toc421613724 \h </w:instrText>
        </w:r>
        <w:r>
          <w:rPr>
            <w:noProof/>
            <w:webHidden/>
          </w:rPr>
        </w:r>
        <w:r>
          <w:rPr>
            <w:noProof/>
            <w:webHidden/>
          </w:rPr>
          <w:fldChar w:fldCharType="separate"/>
        </w:r>
        <w:r>
          <w:rPr>
            <w:noProof/>
            <w:webHidden/>
          </w:rPr>
          <w:t>38</w:t>
        </w:r>
        <w:r>
          <w:rPr>
            <w:noProof/>
            <w:webHidden/>
          </w:rPr>
          <w:fldChar w:fldCharType="end"/>
        </w:r>
      </w:hyperlink>
    </w:p>
    <w:p w:rsidR="007E3B37" w:rsidRPr="00D477C7" w:rsidRDefault="007E3B37">
      <w:pPr>
        <w:pStyle w:val="TDC1"/>
        <w:tabs>
          <w:tab w:val="left" w:pos="660"/>
          <w:tab w:val="right" w:leader="dot" w:pos="8494"/>
        </w:tabs>
        <w:rPr>
          <w:rFonts w:eastAsia="Times New Roman"/>
          <w:noProof/>
          <w:sz w:val="22"/>
          <w:lang w:eastAsia="es-ES"/>
        </w:rPr>
      </w:pPr>
      <w:hyperlink w:anchor="_Toc421613725" w:history="1">
        <w:r w:rsidRPr="00A70BEE">
          <w:rPr>
            <w:rStyle w:val="Hipervnculo"/>
            <w:noProof/>
          </w:rPr>
          <w:t>10.</w:t>
        </w:r>
        <w:r w:rsidRPr="00D477C7">
          <w:rPr>
            <w:rFonts w:eastAsia="Times New Roman"/>
            <w:noProof/>
            <w:sz w:val="22"/>
            <w:lang w:eastAsia="es-ES"/>
          </w:rPr>
          <w:tab/>
        </w:r>
        <w:r w:rsidRPr="00A70BEE">
          <w:rPr>
            <w:rStyle w:val="Hipervnculo"/>
            <w:noProof/>
          </w:rPr>
          <w:t>Conclusiones</w:t>
        </w:r>
        <w:r>
          <w:rPr>
            <w:noProof/>
            <w:webHidden/>
          </w:rPr>
          <w:tab/>
        </w:r>
        <w:r>
          <w:rPr>
            <w:noProof/>
            <w:webHidden/>
          </w:rPr>
          <w:fldChar w:fldCharType="begin"/>
        </w:r>
        <w:r>
          <w:rPr>
            <w:noProof/>
            <w:webHidden/>
          </w:rPr>
          <w:instrText xml:space="preserve"> PAGEREF _Toc421613725 \h </w:instrText>
        </w:r>
        <w:r>
          <w:rPr>
            <w:noProof/>
            <w:webHidden/>
          </w:rPr>
        </w:r>
        <w:r>
          <w:rPr>
            <w:noProof/>
            <w:webHidden/>
          </w:rPr>
          <w:fldChar w:fldCharType="separate"/>
        </w:r>
        <w:r>
          <w:rPr>
            <w:noProof/>
            <w:webHidden/>
          </w:rPr>
          <w:t>39</w:t>
        </w:r>
        <w:r>
          <w:rPr>
            <w:noProof/>
            <w:webHidden/>
          </w:rPr>
          <w:fldChar w:fldCharType="end"/>
        </w:r>
      </w:hyperlink>
    </w:p>
    <w:p w:rsidR="007E3B37" w:rsidRPr="00D477C7" w:rsidRDefault="007E3B37">
      <w:pPr>
        <w:pStyle w:val="TDC1"/>
        <w:tabs>
          <w:tab w:val="left" w:pos="660"/>
          <w:tab w:val="right" w:leader="dot" w:pos="8494"/>
        </w:tabs>
        <w:rPr>
          <w:rFonts w:eastAsia="Times New Roman"/>
          <w:noProof/>
          <w:sz w:val="22"/>
          <w:lang w:eastAsia="es-ES"/>
        </w:rPr>
      </w:pPr>
      <w:hyperlink w:anchor="_Toc421613726" w:history="1">
        <w:r w:rsidRPr="00A70BEE">
          <w:rPr>
            <w:rStyle w:val="Hipervnculo"/>
            <w:noProof/>
          </w:rPr>
          <w:t>11.</w:t>
        </w:r>
        <w:r w:rsidRPr="00D477C7">
          <w:rPr>
            <w:rFonts w:eastAsia="Times New Roman"/>
            <w:noProof/>
            <w:sz w:val="22"/>
            <w:lang w:eastAsia="es-ES"/>
          </w:rPr>
          <w:tab/>
        </w:r>
        <w:r w:rsidRPr="00A70BEE">
          <w:rPr>
            <w:rStyle w:val="Hipervnculo"/>
            <w:noProof/>
          </w:rPr>
          <w:t>Anexos</w:t>
        </w:r>
        <w:r>
          <w:rPr>
            <w:noProof/>
            <w:webHidden/>
          </w:rPr>
          <w:tab/>
        </w:r>
        <w:r>
          <w:rPr>
            <w:noProof/>
            <w:webHidden/>
          </w:rPr>
          <w:fldChar w:fldCharType="begin"/>
        </w:r>
        <w:r>
          <w:rPr>
            <w:noProof/>
            <w:webHidden/>
          </w:rPr>
          <w:instrText xml:space="preserve"> PAGEREF _Toc421613726 \h </w:instrText>
        </w:r>
        <w:r>
          <w:rPr>
            <w:noProof/>
            <w:webHidden/>
          </w:rPr>
        </w:r>
        <w:r>
          <w:rPr>
            <w:noProof/>
            <w:webHidden/>
          </w:rPr>
          <w:fldChar w:fldCharType="separate"/>
        </w:r>
        <w:r>
          <w:rPr>
            <w:noProof/>
            <w:webHidden/>
          </w:rPr>
          <w:t>41</w:t>
        </w:r>
        <w:r>
          <w:rPr>
            <w:noProof/>
            <w:webHidden/>
          </w:rPr>
          <w:fldChar w:fldCharType="end"/>
        </w:r>
      </w:hyperlink>
    </w:p>
    <w:p w:rsidR="007E3B37" w:rsidRPr="00D477C7" w:rsidRDefault="007E3B37">
      <w:pPr>
        <w:pStyle w:val="TDC1"/>
        <w:tabs>
          <w:tab w:val="left" w:pos="660"/>
          <w:tab w:val="right" w:leader="dot" w:pos="8494"/>
        </w:tabs>
        <w:rPr>
          <w:rFonts w:eastAsia="Times New Roman"/>
          <w:noProof/>
          <w:sz w:val="22"/>
          <w:lang w:eastAsia="es-ES"/>
        </w:rPr>
      </w:pPr>
      <w:hyperlink w:anchor="_Toc421613727" w:history="1">
        <w:r w:rsidRPr="00A70BEE">
          <w:rPr>
            <w:rStyle w:val="Hipervnculo"/>
            <w:noProof/>
          </w:rPr>
          <w:t>12.</w:t>
        </w:r>
        <w:r w:rsidRPr="00D477C7">
          <w:rPr>
            <w:rFonts w:eastAsia="Times New Roman"/>
            <w:noProof/>
            <w:sz w:val="22"/>
            <w:lang w:eastAsia="es-ES"/>
          </w:rPr>
          <w:tab/>
        </w:r>
        <w:r w:rsidRPr="00A70BEE">
          <w:rPr>
            <w:rStyle w:val="Hipervnculo"/>
            <w:noProof/>
          </w:rPr>
          <w:t>Referencias bibliográficas</w:t>
        </w:r>
        <w:r>
          <w:rPr>
            <w:noProof/>
            <w:webHidden/>
          </w:rPr>
          <w:tab/>
        </w:r>
        <w:r>
          <w:rPr>
            <w:noProof/>
            <w:webHidden/>
          </w:rPr>
          <w:fldChar w:fldCharType="begin"/>
        </w:r>
        <w:r>
          <w:rPr>
            <w:noProof/>
            <w:webHidden/>
          </w:rPr>
          <w:instrText xml:space="preserve"> PAGEREF _Toc421613727 \h </w:instrText>
        </w:r>
        <w:r>
          <w:rPr>
            <w:noProof/>
            <w:webHidden/>
          </w:rPr>
        </w:r>
        <w:r>
          <w:rPr>
            <w:noProof/>
            <w:webHidden/>
          </w:rPr>
          <w:fldChar w:fldCharType="separate"/>
        </w:r>
        <w:r>
          <w:rPr>
            <w:noProof/>
            <w:webHidden/>
          </w:rPr>
          <w:t>49</w:t>
        </w:r>
        <w:r>
          <w:rPr>
            <w:noProof/>
            <w:webHidden/>
          </w:rPr>
          <w:fldChar w:fldCharType="end"/>
        </w:r>
      </w:hyperlink>
    </w:p>
    <w:p w:rsidR="00A67770" w:rsidRDefault="00A67770">
      <w:r>
        <w:rPr>
          <w:b/>
          <w:bCs/>
        </w:rPr>
        <w:fldChar w:fldCharType="end"/>
      </w:r>
      <w:bookmarkStart w:id="0" w:name="_GoBack"/>
      <w:bookmarkEnd w:id="0"/>
    </w:p>
    <w:p w:rsidR="00A67770" w:rsidRPr="00A67770" w:rsidRDefault="00A67770" w:rsidP="00A67770"/>
    <w:p w:rsidR="00070FE3" w:rsidRDefault="00070FE3" w:rsidP="005924AA">
      <w:pPr>
        <w:rPr>
          <w:i/>
          <w:sz w:val="36"/>
          <w:szCs w:val="36"/>
        </w:rPr>
      </w:pPr>
    </w:p>
    <w:p w:rsidR="00281C68" w:rsidRPr="00102EC2" w:rsidRDefault="00281C68" w:rsidP="00F75F3D">
      <w:pPr>
        <w:pStyle w:val="titulosgrandes"/>
      </w:pPr>
      <w:bookmarkStart w:id="1" w:name="_Toc421613682"/>
      <w:r w:rsidRPr="00102EC2">
        <w:lastRenderedPageBreak/>
        <w:t>Preámbulo</w:t>
      </w:r>
      <w:bookmarkEnd w:id="1"/>
      <w:r w:rsidRPr="00102EC2">
        <w:t xml:space="preserve"> </w:t>
      </w:r>
    </w:p>
    <w:p w:rsidR="00281C68" w:rsidRPr="00064B90" w:rsidRDefault="00281C68" w:rsidP="00EF6B8C">
      <w:pPr>
        <w:rPr>
          <w:szCs w:val="24"/>
        </w:rPr>
      </w:pPr>
      <w:r w:rsidRPr="00064B90">
        <w:rPr>
          <w:szCs w:val="24"/>
        </w:rPr>
        <w:t>El panorama actual de la globalización y las nuevas tecnologías confiere a la traducción una importancia en aumento. Ya sea en Internet, la televisión, el cine o en los nuevos dispositivos electrónicos, nos encontramos con millones de productos audiovisuales que vienen de todos los rincones de este mundo interconectado. Dado el uso constante que hacemos de las nuevas tecnologías por lo atractivas que resultan, es una evidencia el incremento del consumo de estos productos audiovisuales y por lo tanto, el auge de este campo de la traducción.</w:t>
      </w:r>
    </w:p>
    <w:p w:rsidR="00281C68" w:rsidRPr="00064B90" w:rsidRDefault="00281C68" w:rsidP="00EF6B8C">
      <w:r w:rsidRPr="00064B90">
        <w:t xml:space="preserve">Existen diferentes modalidades de traducción audiovisual, cada una de ellas con sus propias restricciones. Sin embargo, en este proyecto nos centraremos en el doblaje y la subtitulación. El objetivo principal de este estudio es conocer las técnicas de traducción más empleadas en cada una de estas modalidades de traducción y ver el tratamiento de los referentes culturales y del humor a través de </w:t>
      </w:r>
      <w:r>
        <w:t>estas</w:t>
      </w:r>
      <w:r w:rsidRPr="00064B90">
        <w:t xml:space="preserve"> traducciones.</w:t>
      </w:r>
    </w:p>
    <w:p w:rsidR="00281C68" w:rsidRPr="00064B90" w:rsidRDefault="00281C68" w:rsidP="00EF6B8C">
      <w:r w:rsidRPr="00064B90">
        <w:t xml:space="preserve">Para ello, haremos un análisis comparativo de la versión original (VO de aquí en adelante),  la versión original subtitulada (VOS), la versión traducida en español para doblaje (VT) y para subtítulos (VTS) de diferentes fragmentos de la película </w:t>
      </w:r>
      <w:r w:rsidRPr="00064B90">
        <w:rPr>
          <w:i/>
        </w:rPr>
        <w:t>Intocable</w:t>
      </w:r>
      <w:r w:rsidRPr="00064B90">
        <w:t xml:space="preserve"> (</w:t>
      </w:r>
      <w:r w:rsidRPr="00064B90">
        <w:rPr>
          <w:i/>
        </w:rPr>
        <w:t>Intouchables</w:t>
      </w:r>
      <w:r w:rsidRPr="00064B90">
        <w:t>, 2011).  Las razones que nos han llevado a elegir esta película han sido varias. En primer lugar, se trata de una comedia dramática, por lo que el tipo de humor es más sutil que el que podríamos encontrar en una comedia simple. En segundo lugar, está repleta de referencias culturales utilizadas para crear efectos humorísticos. Además, la versión doblada al español ha sido galardonada, por lo que es un buen referente para ver los mecanismos de traducción bien empleados y con buenos resultados.</w:t>
      </w:r>
    </w:p>
    <w:p w:rsidR="00281C68" w:rsidRPr="008C7988" w:rsidRDefault="00281C68" w:rsidP="00EF6B8C">
      <w:pPr>
        <w:rPr>
          <w:szCs w:val="24"/>
        </w:rPr>
      </w:pPr>
      <w:r>
        <w:rPr>
          <w:szCs w:val="24"/>
        </w:rPr>
        <w:t>En este trabajo</w:t>
      </w:r>
      <w:r w:rsidRPr="00064B90">
        <w:rPr>
          <w:szCs w:val="24"/>
        </w:rPr>
        <w:t xml:space="preserve"> descubriremos las técni</w:t>
      </w:r>
      <w:r w:rsidR="00924433">
        <w:rPr>
          <w:szCs w:val="24"/>
        </w:rPr>
        <w:t>cas de traducción de las que se</w:t>
      </w:r>
      <w:r w:rsidRPr="00064B90">
        <w:rPr>
          <w:szCs w:val="24"/>
        </w:rPr>
        <w:t xml:space="preserve"> sirven los traductores en una película de género cómico, así como la</w:t>
      </w:r>
      <w:r>
        <w:rPr>
          <w:szCs w:val="24"/>
        </w:rPr>
        <w:t>s</w:t>
      </w:r>
      <w:r w:rsidRPr="00064B90">
        <w:rPr>
          <w:szCs w:val="24"/>
        </w:rPr>
        <w:t xml:space="preserve"> estrategia</w:t>
      </w:r>
      <w:r>
        <w:rPr>
          <w:szCs w:val="24"/>
        </w:rPr>
        <w:t>s</w:t>
      </w:r>
      <w:r w:rsidRPr="00064B90">
        <w:rPr>
          <w:szCs w:val="24"/>
        </w:rPr>
        <w:t xml:space="preserve"> de traducción empleada</w:t>
      </w:r>
      <w:r>
        <w:rPr>
          <w:szCs w:val="24"/>
        </w:rPr>
        <w:t>s</w:t>
      </w:r>
      <w:r w:rsidRPr="00064B90">
        <w:rPr>
          <w:szCs w:val="24"/>
        </w:rPr>
        <w:t xml:space="preserve"> y los motivos que han llevado a su elección. Además</w:t>
      </w:r>
      <w:r w:rsidR="003F0487">
        <w:rPr>
          <w:szCs w:val="24"/>
        </w:rPr>
        <w:t>, veremos có</w:t>
      </w:r>
      <w:r>
        <w:rPr>
          <w:szCs w:val="24"/>
        </w:rPr>
        <w:t>mo l</w:t>
      </w:r>
      <w:r w:rsidRPr="00064B90">
        <w:rPr>
          <w:szCs w:val="24"/>
        </w:rPr>
        <w:t xml:space="preserve">as traducciones se </w:t>
      </w:r>
      <w:r>
        <w:rPr>
          <w:szCs w:val="24"/>
        </w:rPr>
        <w:t>ven</w:t>
      </w:r>
      <w:r w:rsidRPr="00064B90">
        <w:rPr>
          <w:szCs w:val="24"/>
        </w:rPr>
        <w:t xml:space="preserve"> modificadas por </w:t>
      </w:r>
      <w:r>
        <w:rPr>
          <w:szCs w:val="24"/>
        </w:rPr>
        <w:t>diferentes</w:t>
      </w:r>
      <w:r w:rsidRPr="00064B90">
        <w:rPr>
          <w:szCs w:val="24"/>
        </w:rPr>
        <w:t xml:space="preserve"> restr</w:t>
      </w:r>
      <w:r>
        <w:rPr>
          <w:szCs w:val="24"/>
        </w:rPr>
        <w:t>icciones del campo audiovisual, y el papel que tiene el humor en una traducción de este género.</w:t>
      </w:r>
    </w:p>
    <w:p w:rsidR="00A64491" w:rsidRDefault="00924433" w:rsidP="005924AA">
      <w:r>
        <w:t xml:space="preserve">En primer lugar, abordaremos la traducción audiovisual, </w:t>
      </w:r>
      <w:r w:rsidR="00281C68" w:rsidRPr="008C7988">
        <w:t>centrándonos en las modalidades d</w:t>
      </w:r>
      <w:r>
        <w:t xml:space="preserve">el doblaje y la subtitulación. </w:t>
      </w:r>
      <w:r w:rsidR="00281C68" w:rsidRPr="008C7988">
        <w:t xml:space="preserve">A continuación explicaremos la base de la traducción de las referencias culturales y de la traducción del humor y veremos el tratamiento de los referentes culturales en </w:t>
      </w:r>
      <w:r w:rsidR="00281C68" w:rsidRPr="007F5EF7">
        <w:rPr>
          <w:i/>
        </w:rPr>
        <w:t>Intouchables</w:t>
      </w:r>
      <w:r w:rsidR="00281C68" w:rsidRPr="008C7988">
        <w:t xml:space="preserve">, así como el uso que se hace de éstos para producir humor. </w:t>
      </w:r>
    </w:p>
    <w:p w:rsidR="00A67770" w:rsidRDefault="00A67770" w:rsidP="005924AA"/>
    <w:p w:rsidR="00A67770" w:rsidRDefault="00A67770" w:rsidP="005924AA"/>
    <w:p w:rsidR="00A64491" w:rsidRPr="00CE06A1" w:rsidRDefault="00AC5E68" w:rsidP="00F75F3D">
      <w:pPr>
        <w:pStyle w:val="titulosgrandes"/>
      </w:pPr>
      <w:bookmarkStart w:id="2" w:name="_Toc421613683"/>
      <w:r>
        <w:lastRenderedPageBreak/>
        <w:t xml:space="preserve">La película: </w:t>
      </w:r>
      <w:r w:rsidR="00BA751D" w:rsidRPr="00AC5E68">
        <w:rPr>
          <w:i/>
        </w:rPr>
        <w:t>Intouchables</w:t>
      </w:r>
      <w:bookmarkEnd w:id="2"/>
    </w:p>
    <w:p w:rsidR="00A64491" w:rsidRDefault="00A64491" w:rsidP="00EF6B8C">
      <w:r>
        <w:t xml:space="preserve">A continuación </w:t>
      </w:r>
      <w:r w:rsidRPr="002A6226">
        <w:t xml:space="preserve">describiremos la película utilizando diferentes parámetros que nos proporcionarán una idea general sobre </w:t>
      </w:r>
      <w:r>
        <w:t>sus</w:t>
      </w:r>
      <w:r w:rsidRPr="002A6226">
        <w:t xml:space="preserve"> características y </w:t>
      </w:r>
      <w:r>
        <w:t xml:space="preserve">el contexto social en el que </w:t>
      </w:r>
      <w:r w:rsidRPr="002A6226">
        <w:t xml:space="preserve">se ha desarrollado. Estos </w:t>
      </w:r>
      <w:r>
        <w:t>criterios</w:t>
      </w:r>
      <w:r w:rsidRPr="002A6226">
        <w:t xml:space="preserve"> </w:t>
      </w:r>
      <w:r>
        <w:t>forman parte d</w:t>
      </w:r>
      <w:r w:rsidRPr="002A6226">
        <w:t xml:space="preserve">el método descriptivo que </w:t>
      </w:r>
      <w:proofErr w:type="spellStart"/>
      <w:r w:rsidRPr="002A6226">
        <w:t>Toury</w:t>
      </w:r>
      <w:proofErr w:type="spellEnd"/>
      <w:r w:rsidRPr="002A6226">
        <w:t xml:space="preserve"> propone en </w:t>
      </w:r>
      <w:proofErr w:type="spellStart"/>
      <w:r w:rsidRPr="002A6226">
        <w:rPr>
          <w:i/>
        </w:rPr>
        <w:t>Descriptive</w:t>
      </w:r>
      <w:proofErr w:type="spellEnd"/>
      <w:r w:rsidRPr="002A6226">
        <w:rPr>
          <w:i/>
        </w:rPr>
        <w:t xml:space="preserve"> </w:t>
      </w:r>
      <w:proofErr w:type="spellStart"/>
      <w:r w:rsidRPr="002A6226">
        <w:rPr>
          <w:i/>
        </w:rPr>
        <w:t>translation</w:t>
      </w:r>
      <w:proofErr w:type="spellEnd"/>
      <w:r w:rsidRPr="002A6226">
        <w:rPr>
          <w:i/>
        </w:rPr>
        <w:t xml:space="preserve"> </w:t>
      </w:r>
      <w:proofErr w:type="spellStart"/>
      <w:r w:rsidRPr="002A6226">
        <w:rPr>
          <w:i/>
        </w:rPr>
        <w:t>studies</w:t>
      </w:r>
      <w:proofErr w:type="spellEnd"/>
      <w:r w:rsidRPr="002A6226">
        <w:rPr>
          <w:i/>
        </w:rPr>
        <w:t xml:space="preserve"> and </w:t>
      </w:r>
      <w:proofErr w:type="spellStart"/>
      <w:r w:rsidRPr="002A6226">
        <w:rPr>
          <w:i/>
        </w:rPr>
        <w:t>beyond</w:t>
      </w:r>
      <w:proofErr w:type="spellEnd"/>
      <w:r w:rsidRPr="002A6226">
        <w:t xml:space="preserve"> (1995).</w:t>
      </w:r>
      <w:r>
        <w:t xml:space="preserve"> Utilizaremos las siguientes abreviaturas:</w:t>
      </w:r>
    </w:p>
    <w:p w:rsidR="00A64491" w:rsidRDefault="00A64491" w:rsidP="005924AA">
      <w:pPr>
        <w:pStyle w:val="Sinespaciado"/>
        <w:spacing w:line="276" w:lineRule="auto"/>
        <w:jc w:val="both"/>
      </w:pPr>
      <w:r>
        <w:t xml:space="preserve">VO: </w:t>
      </w:r>
      <w:r>
        <w:tab/>
        <w:t>versión original</w:t>
      </w:r>
    </w:p>
    <w:p w:rsidR="00A64491" w:rsidRDefault="00A64491" w:rsidP="005924AA">
      <w:pPr>
        <w:pStyle w:val="Sinespaciado"/>
        <w:spacing w:line="276" w:lineRule="auto"/>
        <w:jc w:val="both"/>
      </w:pPr>
      <w:r>
        <w:t xml:space="preserve">VOS: </w:t>
      </w:r>
      <w:r>
        <w:tab/>
        <w:t>versión original subtitulada</w:t>
      </w:r>
    </w:p>
    <w:p w:rsidR="00A64491" w:rsidRDefault="00A64491" w:rsidP="005924AA">
      <w:pPr>
        <w:pStyle w:val="Sinespaciado"/>
        <w:spacing w:line="276" w:lineRule="auto"/>
        <w:jc w:val="both"/>
      </w:pPr>
      <w:r>
        <w:t xml:space="preserve">VT: </w:t>
      </w:r>
      <w:r>
        <w:tab/>
        <w:t>versión traducida</w:t>
      </w:r>
      <w:r w:rsidR="00F54D29">
        <w:t xml:space="preserve"> para doblaje</w:t>
      </w:r>
    </w:p>
    <w:p w:rsidR="00A64491" w:rsidRDefault="00A64491" w:rsidP="005924AA">
      <w:pPr>
        <w:pStyle w:val="Sinespaciado"/>
        <w:spacing w:line="276" w:lineRule="auto"/>
        <w:jc w:val="both"/>
      </w:pPr>
      <w:r>
        <w:t>VTS:</w:t>
      </w:r>
      <w:r>
        <w:tab/>
        <w:t>v</w:t>
      </w:r>
      <w:r w:rsidR="000F3208">
        <w:t>ersión traducida con subtítulos</w:t>
      </w:r>
    </w:p>
    <w:p w:rsidR="00A64491" w:rsidRPr="00C47E3C" w:rsidRDefault="00A64491" w:rsidP="00F54D29">
      <w:pPr>
        <w:pStyle w:val="titpeqe"/>
        <w:numPr>
          <w:ilvl w:val="1"/>
          <w:numId w:val="15"/>
        </w:numPr>
      </w:pPr>
      <w:bookmarkStart w:id="3" w:name="_Toc421613684"/>
      <w:r w:rsidRPr="00C47E3C">
        <w:t>Versión original</w:t>
      </w:r>
      <w:r w:rsidR="00AC5E68">
        <w:t xml:space="preserve"> (VO)</w:t>
      </w:r>
      <w:bookmarkEnd w:id="3"/>
    </w:p>
    <w:p w:rsidR="00A64491" w:rsidRPr="00BA751D" w:rsidRDefault="00A64491" w:rsidP="00EF6B8C">
      <w:pPr>
        <w:pStyle w:val="Ttulo3"/>
      </w:pPr>
      <w:bookmarkStart w:id="4" w:name="_Toc421613685"/>
      <w:r w:rsidRPr="00BA751D">
        <w:t>Intencionalidad</w:t>
      </w:r>
      <w:bookmarkEnd w:id="4"/>
    </w:p>
    <w:p w:rsidR="00A64491" w:rsidRDefault="00A64491" w:rsidP="005924AA">
      <w:r>
        <w:t xml:space="preserve">Los guionistas fueron los mismos directores, </w:t>
      </w:r>
      <w:r w:rsidRPr="00A80B65">
        <w:t>Eric</w:t>
      </w:r>
      <w:r>
        <w:t xml:space="preserve"> </w:t>
      </w:r>
      <w:r w:rsidRPr="00A80B65">
        <w:t xml:space="preserve">Toledano y Olivier </w:t>
      </w:r>
      <w:proofErr w:type="spellStart"/>
      <w:r w:rsidRPr="00A80B65">
        <w:t>Nakache</w:t>
      </w:r>
      <w:proofErr w:type="spellEnd"/>
      <w:r w:rsidRPr="00A80B65">
        <w:t xml:space="preserve"> </w:t>
      </w:r>
      <w:r>
        <w:t xml:space="preserve">basándose en el libro </w:t>
      </w:r>
      <w:r w:rsidRPr="00FF4D45">
        <w:rPr>
          <w:i/>
        </w:rPr>
        <w:t xml:space="preserve">Le </w:t>
      </w:r>
      <w:proofErr w:type="spellStart"/>
      <w:r w:rsidRPr="00FF4D45">
        <w:rPr>
          <w:i/>
        </w:rPr>
        <w:t>second</w:t>
      </w:r>
      <w:proofErr w:type="spellEnd"/>
      <w:r w:rsidRPr="00FF4D45">
        <w:rPr>
          <w:i/>
        </w:rPr>
        <w:t xml:space="preserve"> </w:t>
      </w:r>
      <w:proofErr w:type="spellStart"/>
      <w:r w:rsidRPr="00FF4D45">
        <w:rPr>
          <w:i/>
        </w:rPr>
        <w:t>souffle</w:t>
      </w:r>
      <w:proofErr w:type="spellEnd"/>
      <w:r w:rsidRPr="00A80B65">
        <w:t xml:space="preserve">, de </w:t>
      </w:r>
      <w:proofErr w:type="spellStart"/>
      <w:r w:rsidRPr="00A80B65">
        <w:t>Philippe</w:t>
      </w:r>
      <w:proofErr w:type="spellEnd"/>
      <w:r w:rsidRPr="00A80B65">
        <w:t xml:space="preserve"> </w:t>
      </w:r>
      <w:proofErr w:type="spellStart"/>
      <w:r w:rsidRPr="00A80B65">
        <w:t>Pozzo</w:t>
      </w:r>
      <w:proofErr w:type="spellEnd"/>
      <w:r w:rsidRPr="00A80B65">
        <w:t xml:space="preserve"> di </w:t>
      </w:r>
      <w:proofErr w:type="spellStart"/>
      <w:r w:rsidRPr="00A80B65">
        <w:t>Borgo</w:t>
      </w:r>
      <w:proofErr w:type="spellEnd"/>
      <w:r w:rsidRPr="00A80B65">
        <w:t xml:space="preserve">. Los cineastas tuvieron en mente este proyecto durante años, desde que </w:t>
      </w:r>
      <w:r>
        <w:t xml:space="preserve">en 2003 vieron el documental </w:t>
      </w:r>
      <w:r w:rsidRPr="00FF4D45">
        <w:rPr>
          <w:i/>
        </w:rPr>
        <w:t xml:space="preserve">À la vie, à la </w:t>
      </w:r>
      <w:proofErr w:type="spellStart"/>
      <w:r w:rsidRPr="00FF4D45">
        <w:rPr>
          <w:i/>
        </w:rPr>
        <w:t>mort</w:t>
      </w:r>
      <w:proofErr w:type="spellEnd"/>
      <w:r w:rsidRPr="00A80B65">
        <w:t xml:space="preserve">, sobre la vida de </w:t>
      </w:r>
      <w:proofErr w:type="spellStart"/>
      <w:r w:rsidRPr="00A80B65">
        <w:t>Philippe</w:t>
      </w:r>
      <w:proofErr w:type="spellEnd"/>
      <w:r w:rsidRPr="00A80B65">
        <w:t xml:space="preserve"> </w:t>
      </w:r>
      <w:proofErr w:type="spellStart"/>
      <w:r w:rsidRPr="00A80B65">
        <w:t>Pozzo</w:t>
      </w:r>
      <w:proofErr w:type="spellEnd"/>
      <w:r w:rsidRPr="00A80B65">
        <w:t xml:space="preserve"> di </w:t>
      </w:r>
      <w:proofErr w:type="spellStart"/>
      <w:r w:rsidRPr="00A80B65">
        <w:t>Borgo</w:t>
      </w:r>
      <w:proofErr w:type="spellEnd"/>
      <w:r w:rsidRPr="00A80B65">
        <w:t xml:space="preserve"> y su ayudante </w:t>
      </w:r>
      <w:proofErr w:type="spellStart"/>
      <w:r w:rsidRPr="00A80B65">
        <w:t>Abdel</w:t>
      </w:r>
      <w:proofErr w:type="spellEnd"/>
      <w:r w:rsidRPr="00A80B65">
        <w:t xml:space="preserve"> </w:t>
      </w:r>
      <w:proofErr w:type="spellStart"/>
      <w:r w:rsidRPr="00A80B65">
        <w:t>Sellou</w:t>
      </w:r>
      <w:proofErr w:type="spellEnd"/>
      <w:r w:rsidRPr="00A80B65">
        <w:t xml:space="preserve">. Sin embargo, no se veían preparados para abordar </w:t>
      </w:r>
      <w:r>
        <w:t>un tema tan profundo y delicado. Por ese motivo,</w:t>
      </w:r>
      <w:r w:rsidRPr="00A80B65">
        <w:t xml:space="preserve"> antes de animarse a </w:t>
      </w:r>
      <w:r>
        <w:t>rodarla</w:t>
      </w:r>
      <w:r w:rsidRPr="00A80B65">
        <w:t xml:space="preserve">, hicieron </w:t>
      </w:r>
      <w:r>
        <w:t xml:space="preserve">otras dos películas: </w:t>
      </w:r>
      <w:r w:rsidRPr="00CE06A1">
        <w:rPr>
          <w:i/>
        </w:rPr>
        <w:t xml:space="preserve">Nos </w:t>
      </w:r>
      <w:proofErr w:type="spellStart"/>
      <w:r w:rsidRPr="00CE06A1">
        <w:rPr>
          <w:i/>
        </w:rPr>
        <w:t>jours</w:t>
      </w:r>
      <w:proofErr w:type="spellEnd"/>
      <w:r w:rsidRPr="00CE06A1">
        <w:rPr>
          <w:i/>
        </w:rPr>
        <w:t xml:space="preserve"> </w:t>
      </w:r>
      <w:proofErr w:type="spellStart"/>
      <w:r w:rsidRPr="00CE06A1">
        <w:rPr>
          <w:i/>
        </w:rPr>
        <w:t>he</w:t>
      </w:r>
      <w:r w:rsidR="00924433">
        <w:rPr>
          <w:i/>
        </w:rPr>
        <w:t>u</w:t>
      </w:r>
      <w:r w:rsidRPr="00CE06A1">
        <w:rPr>
          <w:i/>
        </w:rPr>
        <w:t>reux</w:t>
      </w:r>
      <w:proofErr w:type="spellEnd"/>
      <w:r>
        <w:t xml:space="preserve"> (2006), y </w:t>
      </w:r>
      <w:proofErr w:type="spellStart"/>
      <w:r w:rsidRPr="00CE06A1">
        <w:rPr>
          <w:i/>
        </w:rPr>
        <w:t>Tellement</w:t>
      </w:r>
      <w:proofErr w:type="spellEnd"/>
      <w:r w:rsidRPr="00CE06A1">
        <w:rPr>
          <w:i/>
        </w:rPr>
        <w:t xml:space="preserve"> </w:t>
      </w:r>
      <w:proofErr w:type="spellStart"/>
      <w:r w:rsidRPr="00CE06A1">
        <w:rPr>
          <w:i/>
        </w:rPr>
        <w:t>proches</w:t>
      </w:r>
      <w:proofErr w:type="spellEnd"/>
      <w:r>
        <w:t xml:space="preserve"> (2009). Toledano y </w:t>
      </w:r>
      <w:proofErr w:type="spellStart"/>
      <w:r>
        <w:t>Nakache</w:t>
      </w:r>
      <w:proofErr w:type="spellEnd"/>
      <w:r>
        <w:t xml:space="preserve"> querían contar a su manera la emotiva historia de cómo se puede estar discapacitado físicamente como </w:t>
      </w:r>
      <w:proofErr w:type="spellStart"/>
      <w:r>
        <w:t>Philippe</w:t>
      </w:r>
      <w:proofErr w:type="spellEnd"/>
      <w:r>
        <w:t xml:space="preserve"> o socialmente, como Driss, basándose en la idea de que cuando la mente funciona, todo funciona. Querían aportar algo nuevo al panorama cinematográfico, y lo consiguieron en 2011 con un presupuesto de 9.500.000 €</w:t>
      </w:r>
      <w:r w:rsidR="009E1DCE">
        <w:t xml:space="preserve"> (</w:t>
      </w:r>
      <w:proofErr w:type="spellStart"/>
      <w:r w:rsidR="009E1DCE">
        <w:t>IMDb</w:t>
      </w:r>
      <w:proofErr w:type="spellEnd"/>
      <w:r w:rsidR="009E1DCE">
        <w:t>)</w:t>
      </w:r>
      <w:r>
        <w:t>.</w:t>
      </w:r>
    </w:p>
    <w:p w:rsidR="00BA751D" w:rsidRPr="00BA751D" w:rsidRDefault="00A64491" w:rsidP="005924AA">
      <w:r>
        <w:t>La pareja de directores ya había rodado otras películas con</w:t>
      </w:r>
      <w:r w:rsidRPr="004915AF">
        <w:t xml:space="preserve"> </w:t>
      </w:r>
      <w:r>
        <w:t xml:space="preserve">Omar </w:t>
      </w:r>
      <w:proofErr w:type="spellStart"/>
      <w:r>
        <w:t>Sy</w:t>
      </w:r>
      <w:proofErr w:type="spellEnd"/>
      <w:r>
        <w:t xml:space="preserve"> (</w:t>
      </w:r>
      <w:proofErr w:type="spellStart"/>
      <w:r>
        <w:t>Driss</w:t>
      </w:r>
      <w:proofErr w:type="spellEnd"/>
      <w:r>
        <w:t xml:space="preserve">) y querían que siguiera creciendo como actor con ellos. Además, les pareció perfecto que fuera senegalés para el papel de inadaptado social. Para el papel de </w:t>
      </w:r>
      <w:proofErr w:type="spellStart"/>
      <w:r>
        <w:t>Philippe</w:t>
      </w:r>
      <w:proofErr w:type="spellEnd"/>
      <w:r>
        <w:t xml:space="preserve"> pensaron en </w:t>
      </w:r>
      <w:r w:rsidRPr="00A0162A">
        <w:t xml:space="preserve">Daniel </w:t>
      </w:r>
      <w:proofErr w:type="spellStart"/>
      <w:r w:rsidRPr="00A0162A">
        <w:t>Auteuil</w:t>
      </w:r>
      <w:proofErr w:type="spellEnd"/>
      <w:r>
        <w:t xml:space="preserve">, pero éste rechazó la oferta. Fue François </w:t>
      </w:r>
      <w:proofErr w:type="spellStart"/>
      <w:r>
        <w:t>Cluzet</w:t>
      </w:r>
      <w:proofErr w:type="spellEnd"/>
      <w:r>
        <w:t xml:space="preserve"> quien se of</w:t>
      </w:r>
      <w:r w:rsidR="00924433">
        <w:t xml:space="preserve">reció para este difícil papel. </w:t>
      </w:r>
      <w:r>
        <w:t xml:space="preserve">Los cuatro juntos fueron a visitar a </w:t>
      </w:r>
      <w:proofErr w:type="spellStart"/>
      <w:r w:rsidRPr="00A0162A">
        <w:t>Philippe</w:t>
      </w:r>
      <w:proofErr w:type="spellEnd"/>
      <w:r w:rsidRPr="00A0162A">
        <w:t xml:space="preserve"> </w:t>
      </w:r>
      <w:proofErr w:type="spellStart"/>
      <w:r w:rsidRPr="00A0162A">
        <w:t>Pozzo</w:t>
      </w:r>
      <w:proofErr w:type="spellEnd"/>
      <w:r w:rsidRPr="00A0162A">
        <w:t xml:space="preserve"> di </w:t>
      </w:r>
      <w:proofErr w:type="spellStart"/>
      <w:r w:rsidRPr="00A0162A">
        <w:t>Borgo</w:t>
      </w:r>
      <w:proofErr w:type="spellEnd"/>
      <w:r>
        <w:t xml:space="preserve"> y acordaron que les revisaría e</w:t>
      </w:r>
      <w:r w:rsidR="00924433">
        <w:t xml:space="preserve">l guión y aportaría anécdotas. </w:t>
      </w:r>
      <w:r>
        <w:t xml:space="preserve">En dicha visita, François </w:t>
      </w:r>
      <w:proofErr w:type="spellStart"/>
      <w:r>
        <w:t>Cluzet</w:t>
      </w:r>
      <w:proofErr w:type="spellEnd"/>
      <w:r>
        <w:t xml:space="preserve"> aprendió a moverse como </w:t>
      </w:r>
      <w:proofErr w:type="spellStart"/>
      <w:r w:rsidRPr="00A0162A">
        <w:t>Philippe</w:t>
      </w:r>
      <w:proofErr w:type="spellEnd"/>
      <w:r w:rsidRPr="00A0162A">
        <w:t xml:space="preserve"> </w:t>
      </w:r>
      <w:proofErr w:type="spellStart"/>
      <w:r w:rsidRPr="00A0162A">
        <w:t>Pozzo</w:t>
      </w:r>
      <w:proofErr w:type="spellEnd"/>
      <w:r w:rsidRPr="00A0162A">
        <w:t xml:space="preserve"> di </w:t>
      </w:r>
      <w:proofErr w:type="spellStart"/>
      <w:r w:rsidRPr="00A0162A">
        <w:t>Borgo</w:t>
      </w:r>
      <w:proofErr w:type="spellEnd"/>
      <w:r>
        <w:t xml:space="preserve">. </w:t>
      </w:r>
      <w:proofErr w:type="spellStart"/>
      <w:r>
        <w:t>Philippe</w:t>
      </w:r>
      <w:proofErr w:type="spellEnd"/>
      <w:r>
        <w:t xml:space="preserve"> ya había rechazado </w:t>
      </w:r>
      <w:r>
        <w:lastRenderedPageBreak/>
        <w:t>otras ofertas para llevar a la gran pantalla su libro, pero en esta ocasión aceptó con una condición: que fuera una comedia.</w:t>
      </w:r>
      <w:r w:rsidR="00924433">
        <w:rPr>
          <w:rStyle w:val="Refdenotaalpie"/>
        </w:rPr>
        <w:footnoteReference w:id="1"/>
      </w:r>
      <w:r w:rsidR="00924433">
        <w:t xml:space="preserve"> </w:t>
      </w:r>
    </w:p>
    <w:p w:rsidR="00A64491" w:rsidRPr="00BA751D" w:rsidRDefault="00A64491" w:rsidP="00A67770">
      <w:pPr>
        <w:pStyle w:val="Ttulo3"/>
      </w:pPr>
      <w:bookmarkStart w:id="5" w:name="_Toc421613686"/>
      <w:r w:rsidRPr="00BA751D">
        <w:t>Aceptabilidad</w:t>
      </w:r>
      <w:bookmarkEnd w:id="5"/>
    </w:p>
    <w:p w:rsidR="00A64491" w:rsidRPr="00734368" w:rsidRDefault="00A64491" w:rsidP="005924AA">
      <w:pPr>
        <w:rPr>
          <w:b/>
        </w:rPr>
      </w:pPr>
      <w:r>
        <w:rPr>
          <w:b/>
        </w:rPr>
        <w:t>«</w:t>
      </w:r>
      <w:r w:rsidRPr="00ED5FAC">
        <w:t>Una obr</w:t>
      </w:r>
      <w:r>
        <w:t xml:space="preserve">a maestra de la comedia» según </w:t>
      </w:r>
      <w:proofErr w:type="spellStart"/>
      <w:r w:rsidRPr="00734368">
        <w:rPr>
          <w:i/>
        </w:rPr>
        <w:t>The</w:t>
      </w:r>
      <w:proofErr w:type="spellEnd"/>
      <w:r w:rsidRPr="00734368">
        <w:rPr>
          <w:i/>
        </w:rPr>
        <w:t xml:space="preserve"> </w:t>
      </w:r>
      <w:proofErr w:type="spellStart"/>
      <w:r w:rsidRPr="00734368">
        <w:rPr>
          <w:i/>
        </w:rPr>
        <w:t>Guardian</w:t>
      </w:r>
      <w:proofErr w:type="spellEnd"/>
      <w:r>
        <w:t>, «</w:t>
      </w:r>
      <w:r w:rsidRPr="00ED5FAC">
        <w:t>una comedia excelente (…) humor inteligente, amable y lúcido (…) auténtica ex</w:t>
      </w:r>
      <w:r>
        <w:t>altación de la alegría de vivir»</w:t>
      </w:r>
      <w:r w:rsidRPr="00ED5FAC">
        <w:t xml:space="preserve"> según </w:t>
      </w:r>
      <w:r w:rsidRPr="00734368">
        <w:rPr>
          <w:i/>
        </w:rPr>
        <w:t>La Vanguardia.</w:t>
      </w:r>
    </w:p>
    <w:p w:rsidR="00A64491" w:rsidRDefault="00A64491" w:rsidP="005924AA">
      <w:r w:rsidRPr="00C50BD1">
        <w:t>La película se</w:t>
      </w:r>
      <w:r>
        <w:t xml:space="preserve"> estrenó el 2 de noviembre de 2011 en el país galo, para u</w:t>
      </w:r>
      <w:r w:rsidRPr="00CD06FE">
        <w:t xml:space="preserve">nos meses más tarde </w:t>
      </w:r>
      <w:r>
        <w:t>convertirs</w:t>
      </w:r>
      <w:r w:rsidRPr="00CD06FE">
        <w:t>e</w:t>
      </w:r>
      <w:r w:rsidRPr="00C50BD1">
        <w:t xml:space="preserve"> en la </w:t>
      </w:r>
      <w:r>
        <w:t xml:space="preserve">película </w:t>
      </w:r>
      <w:r w:rsidRPr="00C50BD1">
        <w:t xml:space="preserve">más taquillera </w:t>
      </w:r>
      <w:r>
        <w:t>de Francia del 2012</w:t>
      </w:r>
      <w:r w:rsidRPr="00C50BD1">
        <w:t>.</w:t>
      </w:r>
      <w:r>
        <w:t xml:space="preserve"> </w:t>
      </w:r>
      <w:r w:rsidRPr="00C50BD1">
        <w:t xml:space="preserve"> </w:t>
      </w:r>
      <w:r>
        <w:t xml:space="preserve">En total, más de 19 millones de espectadores franceses, lo que supuso una recaudación superior a los 120 millones de euros y un récord absoluto de permanencia en cartel </w:t>
      </w:r>
      <w:r w:rsidRPr="00C50BD1">
        <w:t>(má</w:t>
      </w:r>
      <w:r>
        <w:t>s</w:t>
      </w:r>
      <w:r w:rsidRPr="00C50BD1">
        <w:t xml:space="preserve"> de 24 semanas).</w:t>
      </w:r>
      <w:r>
        <w:t xml:space="preserve"> </w:t>
      </w:r>
    </w:p>
    <w:p w:rsidR="00A64491" w:rsidRPr="00ED5FAC" w:rsidRDefault="00A64491" w:rsidP="005924AA">
      <w:r w:rsidRPr="00734368">
        <w:rPr>
          <w:i/>
        </w:rPr>
        <w:t>Intouchables</w:t>
      </w:r>
      <w:r w:rsidRPr="00ED5FAC">
        <w:t xml:space="preserve"> tuvo un éxito sin precedentes</w:t>
      </w:r>
      <w:r>
        <w:t xml:space="preserve"> en el cine francés, convirtiéndose en la película de habla no inglesa más taquillera de la historia.</w:t>
      </w:r>
    </w:p>
    <w:p w:rsidR="00A64491" w:rsidRDefault="00A64491" w:rsidP="005924AA">
      <w:r>
        <w:t xml:space="preserve">Esta obra maestra del cine, como muchos la han catalogado, se ha vendido a cuarenta países, incluidos los Estados Unidos, donde los hermanos </w:t>
      </w:r>
      <w:proofErr w:type="spellStart"/>
      <w:r>
        <w:t>Weinstein</w:t>
      </w:r>
      <w:proofErr w:type="spellEnd"/>
      <w:r>
        <w:t xml:space="preserve"> la distribuyeron y propusieron un posible </w:t>
      </w:r>
      <w:r w:rsidRPr="00734368">
        <w:rPr>
          <w:i/>
        </w:rPr>
        <w:t>remake</w:t>
      </w:r>
      <w:r>
        <w:t xml:space="preserve">. A pesar de no ser necesario ningún </w:t>
      </w:r>
      <w:r w:rsidRPr="00734368">
        <w:rPr>
          <w:i/>
        </w:rPr>
        <w:t>remake</w:t>
      </w:r>
      <w:r>
        <w:t xml:space="preserve"> por el gran trabajo realizado por Toledano, </w:t>
      </w:r>
      <w:proofErr w:type="spellStart"/>
      <w:r>
        <w:t>Nakache</w:t>
      </w:r>
      <w:proofErr w:type="spellEnd"/>
      <w:r>
        <w:t xml:space="preserve"> y su equipo, ya se está preparando, y cuenta con </w:t>
      </w:r>
      <w:proofErr w:type="spellStart"/>
      <w:r>
        <w:t>Colin</w:t>
      </w:r>
      <w:proofErr w:type="spellEnd"/>
      <w:r>
        <w:t xml:space="preserve"> </w:t>
      </w:r>
      <w:proofErr w:type="spellStart"/>
      <w:r>
        <w:t>Firth</w:t>
      </w:r>
      <w:proofErr w:type="spellEnd"/>
      <w:r>
        <w:t xml:space="preserve"> en el papel de </w:t>
      </w:r>
      <w:proofErr w:type="spellStart"/>
      <w:r>
        <w:t>Philippe</w:t>
      </w:r>
      <w:proofErr w:type="spellEnd"/>
      <w:r>
        <w:t>.</w:t>
      </w:r>
    </w:p>
    <w:p w:rsidR="00A64491" w:rsidRDefault="00A64491" w:rsidP="005924AA">
      <w:r>
        <w:t>Tal ha sido el éxito de la película, que ha recibido prestigiosos galardones para el mundo cinematográfico, así como numerosas nominaciones. Son los siguientes:</w:t>
      </w:r>
    </w:p>
    <w:p w:rsidR="00A64491" w:rsidRPr="00B6382C" w:rsidRDefault="00A64491" w:rsidP="005924AA">
      <w:pPr>
        <w:pStyle w:val="Sinespaciado"/>
        <w:spacing w:line="276" w:lineRule="auto"/>
        <w:jc w:val="both"/>
        <w:rPr>
          <w:sz w:val="20"/>
        </w:rPr>
      </w:pPr>
      <w:r w:rsidRPr="00B6382C">
        <w:rPr>
          <w:sz w:val="20"/>
        </w:rPr>
        <w:t>2012: Globos de Oro: Nominada a mejor película de habla no inglesa</w:t>
      </w:r>
    </w:p>
    <w:p w:rsidR="00A64491" w:rsidRPr="00B6382C" w:rsidRDefault="00A64491" w:rsidP="005924AA">
      <w:pPr>
        <w:pStyle w:val="Sinespaciado"/>
        <w:spacing w:line="276" w:lineRule="auto"/>
        <w:jc w:val="both"/>
        <w:rPr>
          <w:sz w:val="20"/>
        </w:rPr>
      </w:pPr>
      <w:r w:rsidRPr="00B6382C">
        <w:rPr>
          <w:sz w:val="20"/>
        </w:rPr>
        <w:t xml:space="preserve">2011: Premios Cesar: Mejor actor (Omar </w:t>
      </w:r>
      <w:proofErr w:type="spellStart"/>
      <w:r w:rsidRPr="00B6382C">
        <w:rPr>
          <w:sz w:val="20"/>
        </w:rPr>
        <w:t>Sy</w:t>
      </w:r>
      <w:proofErr w:type="spellEnd"/>
      <w:r w:rsidRPr="00B6382C">
        <w:rPr>
          <w:sz w:val="20"/>
        </w:rPr>
        <w:t>). 9 nominaciones</w:t>
      </w:r>
    </w:p>
    <w:p w:rsidR="00A64491" w:rsidRPr="00B6382C" w:rsidRDefault="00A64491" w:rsidP="005924AA">
      <w:pPr>
        <w:pStyle w:val="Sinespaciado"/>
        <w:spacing w:line="276" w:lineRule="auto"/>
        <w:jc w:val="both"/>
        <w:rPr>
          <w:sz w:val="20"/>
        </w:rPr>
      </w:pPr>
      <w:r w:rsidRPr="00B6382C">
        <w:rPr>
          <w:sz w:val="20"/>
        </w:rPr>
        <w:t>2012: Premios BAFTA: Nominada a Mejor película de habla no inglesa</w:t>
      </w:r>
    </w:p>
    <w:p w:rsidR="00A64491" w:rsidRPr="00B6382C" w:rsidRDefault="00A64491" w:rsidP="005924AA">
      <w:pPr>
        <w:pStyle w:val="Sinespaciado"/>
        <w:spacing w:line="276" w:lineRule="auto"/>
        <w:jc w:val="both"/>
        <w:rPr>
          <w:sz w:val="20"/>
        </w:rPr>
      </w:pPr>
      <w:r w:rsidRPr="00B6382C">
        <w:rPr>
          <w:sz w:val="20"/>
        </w:rPr>
        <w:t>2012: Premios Goya: Mejor película europea</w:t>
      </w:r>
    </w:p>
    <w:p w:rsidR="00A64491" w:rsidRPr="00B6382C" w:rsidRDefault="00A64491" w:rsidP="005924AA">
      <w:pPr>
        <w:pStyle w:val="Sinespaciado"/>
        <w:spacing w:line="276" w:lineRule="auto"/>
        <w:jc w:val="both"/>
        <w:rPr>
          <w:sz w:val="20"/>
        </w:rPr>
      </w:pPr>
      <w:r w:rsidRPr="00B6382C">
        <w:rPr>
          <w:sz w:val="20"/>
        </w:rPr>
        <w:t>2011: Festival de San Sebastián: Sección oficial no competitiva - Clausura</w:t>
      </w:r>
    </w:p>
    <w:p w:rsidR="00A64491" w:rsidRPr="00B6382C" w:rsidRDefault="00A64491" w:rsidP="005924AA">
      <w:pPr>
        <w:pStyle w:val="Sinespaciado"/>
        <w:spacing w:line="276" w:lineRule="auto"/>
        <w:jc w:val="both"/>
        <w:rPr>
          <w:sz w:val="20"/>
        </w:rPr>
      </w:pPr>
      <w:r w:rsidRPr="00B6382C">
        <w:rPr>
          <w:sz w:val="20"/>
        </w:rPr>
        <w:t xml:space="preserve">2011: Festival de </w:t>
      </w:r>
      <w:proofErr w:type="spellStart"/>
      <w:r w:rsidRPr="00B6382C">
        <w:rPr>
          <w:sz w:val="20"/>
        </w:rPr>
        <w:t>Tokyo</w:t>
      </w:r>
      <w:proofErr w:type="spellEnd"/>
      <w:r w:rsidRPr="00B6382C">
        <w:rPr>
          <w:sz w:val="20"/>
        </w:rPr>
        <w:t xml:space="preserve">: Mejor película, Mejor actor (François </w:t>
      </w:r>
      <w:proofErr w:type="spellStart"/>
      <w:r w:rsidRPr="00B6382C">
        <w:rPr>
          <w:sz w:val="20"/>
        </w:rPr>
        <w:t>Cluzet</w:t>
      </w:r>
      <w:proofErr w:type="spellEnd"/>
      <w:r w:rsidRPr="00B6382C">
        <w:rPr>
          <w:sz w:val="20"/>
        </w:rPr>
        <w:t xml:space="preserve"> &amp; Omar </w:t>
      </w:r>
      <w:proofErr w:type="spellStart"/>
      <w:r w:rsidRPr="00B6382C">
        <w:rPr>
          <w:sz w:val="20"/>
        </w:rPr>
        <w:t>Sy</w:t>
      </w:r>
      <w:proofErr w:type="spellEnd"/>
      <w:r w:rsidRPr="00B6382C">
        <w:rPr>
          <w:sz w:val="20"/>
        </w:rPr>
        <w:t>)</w:t>
      </w:r>
    </w:p>
    <w:p w:rsidR="00A64491" w:rsidRPr="00B6382C" w:rsidRDefault="00A64491" w:rsidP="005924AA">
      <w:pPr>
        <w:pStyle w:val="Sinespaciado"/>
        <w:spacing w:line="276" w:lineRule="auto"/>
        <w:jc w:val="both"/>
        <w:rPr>
          <w:sz w:val="20"/>
        </w:rPr>
      </w:pPr>
      <w:r w:rsidRPr="00B6382C">
        <w:rPr>
          <w:sz w:val="20"/>
        </w:rPr>
        <w:t>2011: Premios David di Donatello: Nominada a Mejor película de la Unión Europea</w:t>
      </w:r>
    </w:p>
    <w:p w:rsidR="00A64491" w:rsidRPr="00B6382C" w:rsidRDefault="00A64491" w:rsidP="005924AA">
      <w:pPr>
        <w:pStyle w:val="Sinespaciado"/>
        <w:spacing w:line="276" w:lineRule="auto"/>
        <w:jc w:val="both"/>
        <w:rPr>
          <w:sz w:val="20"/>
        </w:rPr>
      </w:pPr>
      <w:r w:rsidRPr="00B6382C">
        <w:rPr>
          <w:sz w:val="20"/>
        </w:rPr>
        <w:t>2012: Premios del Cine Europeo: 4 nominaciones, incluyendo Mejor película</w:t>
      </w:r>
    </w:p>
    <w:p w:rsidR="00A64491" w:rsidRPr="00B6382C" w:rsidRDefault="00A64491" w:rsidP="005924AA">
      <w:pPr>
        <w:pStyle w:val="Sinespaciado"/>
        <w:spacing w:line="276" w:lineRule="auto"/>
        <w:jc w:val="both"/>
        <w:rPr>
          <w:sz w:val="20"/>
        </w:rPr>
      </w:pPr>
      <w:r w:rsidRPr="00B6382C">
        <w:rPr>
          <w:sz w:val="20"/>
        </w:rPr>
        <w:t xml:space="preserve">2012: </w:t>
      </w:r>
      <w:proofErr w:type="spellStart"/>
      <w:r w:rsidRPr="00B6382C">
        <w:rPr>
          <w:sz w:val="20"/>
        </w:rPr>
        <w:t>Satellite</w:t>
      </w:r>
      <w:proofErr w:type="spellEnd"/>
      <w:r w:rsidRPr="00B6382C">
        <w:rPr>
          <w:sz w:val="20"/>
        </w:rPr>
        <w:t xml:space="preserve"> </w:t>
      </w:r>
      <w:proofErr w:type="spellStart"/>
      <w:r w:rsidRPr="00B6382C">
        <w:rPr>
          <w:sz w:val="20"/>
        </w:rPr>
        <w:t>Awards</w:t>
      </w:r>
      <w:proofErr w:type="spellEnd"/>
      <w:r w:rsidRPr="00B6382C">
        <w:rPr>
          <w:sz w:val="20"/>
        </w:rPr>
        <w:t>: Mejor película extranjera (ex-aequo)</w:t>
      </w:r>
    </w:p>
    <w:p w:rsidR="00A64491" w:rsidRPr="00B6382C" w:rsidRDefault="00A64491" w:rsidP="005924AA">
      <w:pPr>
        <w:pStyle w:val="Sinespaciado"/>
        <w:spacing w:line="276" w:lineRule="auto"/>
        <w:jc w:val="both"/>
        <w:rPr>
          <w:sz w:val="20"/>
        </w:rPr>
      </w:pPr>
      <w:r w:rsidRPr="00B6382C">
        <w:rPr>
          <w:sz w:val="20"/>
        </w:rPr>
        <w:t>2012: Festival COLCOA: Premio del público y Premio especial de la crítica</w:t>
      </w:r>
    </w:p>
    <w:p w:rsidR="00A64491" w:rsidRPr="00B6382C" w:rsidRDefault="00A64491" w:rsidP="005924AA">
      <w:pPr>
        <w:pStyle w:val="Sinespaciado"/>
        <w:spacing w:line="276" w:lineRule="auto"/>
        <w:jc w:val="both"/>
        <w:rPr>
          <w:sz w:val="20"/>
        </w:rPr>
      </w:pPr>
      <w:r w:rsidRPr="00B6382C">
        <w:rPr>
          <w:sz w:val="20"/>
        </w:rPr>
        <w:t>2012: Festival Internacional de cine de Wisconsin: Mejor película y Premio del público</w:t>
      </w:r>
    </w:p>
    <w:p w:rsidR="00A64491" w:rsidRPr="00B6382C" w:rsidRDefault="00924433" w:rsidP="005924AA">
      <w:pPr>
        <w:pStyle w:val="Sinespaciado"/>
        <w:spacing w:line="276" w:lineRule="auto"/>
        <w:jc w:val="both"/>
        <w:rPr>
          <w:sz w:val="20"/>
          <w:lang w:val="fr-FR"/>
        </w:rPr>
      </w:pPr>
      <w:r>
        <w:rPr>
          <w:sz w:val="20"/>
          <w:lang w:val="fr-FR"/>
        </w:rPr>
        <w:t>2012</w:t>
      </w:r>
      <w:r w:rsidR="00A64491" w:rsidRPr="00B6382C">
        <w:rPr>
          <w:sz w:val="20"/>
          <w:lang w:val="fr-FR"/>
        </w:rPr>
        <w:t xml:space="preserve">: Prix Lumières : </w:t>
      </w:r>
      <w:proofErr w:type="spellStart"/>
      <w:r w:rsidR="00A64491" w:rsidRPr="00B6382C">
        <w:rPr>
          <w:sz w:val="20"/>
          <w:lang w:val="fr-FR"/>
        </w:rPr>
        <w:t>Mejor</w:t>
      </w:r>
      <w:proofErr w:type="spellEnd"/>
      <w:r w:rsidR="00A64491" w:rsidRPr="00B6382C">
        <w:rPr>
          <w:sz w:val="20"/>
          <w:lang w:val="fr-FR"/>
        </w:rPr>
        <w:t xml:space="preserve"> </w:t>
      </w:r>
      <w:proofErr w:type="spellStart"/>
      <w:r w:rsidR="00A64491" w:rsidRPr="00B6382C">
        <w:rPr>
          <w:sz w:val="20"/>
          <w:lang w:val="fr-FR"/>
        </w:rPr>
        <w:t>actor</w:t>
      </w:r>
      <w:proofErr w:type="spellEnd"/>
      <w:r w:rsidR="00A64491" w:rsidRPr="00B6382C">
        <w:rPr>
          <w:sz w:val="20"/>
          <w:lang w:val="fr-FR"/>
        </w:rPr>
        <w:t xml:space="preserve"> (Omar </w:t>
      </w:r>
      <w:proofErr w:type="spellStart"/>
      <w:r w:rsidR="00A64491" w:rsidRPr="00B6382C">
        <w:rPr>
          <w:sz w:val="20"/>
          <w:lang w:val="fr-FR"/>
        </w:rPr>
        <w:t>Sy</w:t>
      </w:r>
      <w:proofErr w:type="spellEnd"/>
      <w:r w:rsidR="00A64491" w:rsidRPr="00B6382C">
        <w:rPr>
          <w:sz w:val="20"/>
          <w:lang w:val="fr-FR"/>
        </w:rPr>
        <w:t>)</w:t>
      </w:r>
    </w:p>
    <w:p w:rsidR="00BA751D" w:rsidRPr="00B6382C" w:rsidRDefault="00924433" w:rsidP="00BA751D">
      <w:pPr>
        <w:pStyle w:val="Sinespaciado"/>
        <w:spacing w:line="276" w:lineRule="auto"/>
        <w:jc w:val="both"/>
        <w:rPr>
          <w:sz w:val="20"/>
        </w:rPr>
      </w:pPr>
      <w:r>
        <w:rPr>
          <w:sz w:val="20"/>
        </w:rPr>
        <w:lastRenderedPageBreak/>
        <w:t>2012</w:t>
      </w:r>
      <w:r w:rsidR="00A64491" w:rsidRPr="00B6382C">
        <w:rPr>
          <w:sz w:val="20"/>
        </w:rPr>
        <w:t xml:space="preserve">: Globos de Cristal: Mejor película y Mejor actor (Omar </w:t>
      </w:r>
      <w:proofErr w:type="spellStart"/>
      <w:r w:rsidR="00A64491" w:rsidRPr="00B6382C">
        <w:rPr>
          <w:sz w:val="20"/>
        </w:rPr>
        <w:t>Sy</w:t>
      </w:r>
      <w:proofErr w:type="spellEnd"/>
      <w:r w:rsidR="00A64491" w:rsidRPr="00B6382C">
        <w:rPr>
          <w:sz w:val="20"/>
        </w:rPr>
        <w:t>)</w:t>
      </w:r>
    </w:p>
    <w:p w:rsidR="00A64491" w:rsidRPr="00BA751D" w:rsidRDefault="00A64491" w:rsidP="00A67770">
      <w:pPr>
        <w:pStyle w:val="Ttulo3"/>
      </w:pPr>
      <w:bookmarkStart w:id="6" w:name="_Toc421613687"/>
      <w:r w:rsidRPr="00BA751D">
        <w:t>Cohesión</w:t>
      </w:r>
      <w:bookmarkEnd w:id="6"/>
    </w:p>
    <w:p w:rsidR="00BA751D" w:rsidRPr="00BA751D" w:rsidRDefault="00A64491" w:rsidP="005924AA">
      <w:r w:rsidRPr="008F4231">
        <w:t xml:space="preserve">El guión se centra en los dos protagonistas. </w:t>
      </w:r>
      <w:r>
        <w:t xml:space="preserve">Sin embargo, los contados actores secundarios tienen un papel muy importante: hacer que la historia avance. Por otro lado, Eric Toledano y Olivier </w:t>
      </w:r>
      <w:proofErr w:type="spellStart"/>
      <w:r>
        <w:t>Nakache</w:t>
      </w:r>
      <w:proofErr w:type="spellEnd"/>
      <w:r>
        <w:t xml:space="preserve"> han dado mucha importancia al rol que tiene la música durante todo el largometraje, considerándola una protagonista más. De hecho, admiten que escuchando la música de Ludovico se inspiraron para el guión.</w:t>
      </w:r>
    </w:p>
    <w:p w:rsidR="00A64491" w:rsidRPr="00BA751D" w:rsidRDefault="00A64491" w:rsidP="00A67770">
      <w:pPr>
        <w:pStyle w:val="Ttulo3"/>
      </w:pPr>
      <w:bookmarkStart w:id="7" w:name="_Toc421613688"/>
      <w:r w:rsidRPr="00BA751D">
        <w:t>Situacionalidad</w:t>
      </w:r>
      <w:bookmarkEnd w:id="7"/>
    </w:p>
    <w:p w:rsidR="00A64491" w:rsidRPr="00DB6946" w:rsidRDefault="00A64491" w:rsidP="005924AA">
      <w:r>
        <w:t>Cuenta la historia de</w:t>
      </w:r>
      <w:r w:rsidRPr="006C7B6C">
        <w:t xml:space="preserve"> un aristócrata millonario tetrapléjico </w:t>
      </w:r>
      <w:r>
        <w:t>que</w:t>
      </w:r>
      <w:r w:rsidRPr="006C7B6C">
        <w:t xml:space="preserve"> contrata como cuidador </w:t>
      </w:r>
      <w:r>
        <w:t>a</w:t>
      </w:r>
      <w:r w:rsidRPr="006C7B6C">
        <w:t xml:space="preserve"> un inmigrante de un barrio marg</w:t>
      </w:r>
      <w:r>
        <w:t>inal recién salido de la cárcel</w:t>
      </w:r>
      <w:r w:rsidRPr="006C7B6C">
        <w:t>. Dos mundos enfrentados que, poco a poco, congenian hasta forjar una amistad</w:t>
      </w:r>
      <w:r>
        <w:t xml:space="preserve"> y apoyarse el uno en el otro</w:t>
      </w:r>
      <w:r w:rsidRPr="006C7B6C">
        <w:t>.</w:t>
      </w:r>
      <w:r>
        <w:t xml:space="preserve"> Basado en la obra </w:t>
      </w:r>
      <w:r w:rsidRPr="00DB6946">
        <w:rPr>
          <w:i/>
        </w:rPr>
        <w:t xml:space="preserve">Le </w:t>
      </w:r>
      <w:proofErr w:type="spellStart"/>
      <w:r w:rsidRPr="00DB6946">
        <w:rPr>
          <w:i/>
        </w:rPr>
        <w:t>second</w:t>
      </w:r>
      <w:proofErr w:type="spellEnd"/>
      <w:r w:rsidRPr="00DB6946">
        <w:rPr>
          <w:i/>
        </w:rPr>
        <w:t xml:space="preserve"> </w:t>
      </w:r>
      <w:proofErr w:type="spellStart"/>
      <w:r w:rsidRPr="00DB6946">
        <w:rPr>
          <w:i/>
        </w:rPr>
        <w:t>souffle</w:t>
      </w:r>
      <w:proofErr w:type="spellEnd"/>
      <w:r>
        <w:t xml:space="preserve"> de </w:t>
      </w:r>
      <w:proofErr w:type="spellStart"/>
      <w:r>
        <w:t>Philippe</w:t>
      </w:r>
      <w:proofErr w:type="spellEnd"/>
      <w:r>
        <w:t xml:space="preserve"> Pozo di </w:t>
      </w:r>
      <w:proofErr w:type="spellStart"/>
      <w:r>
        <w:t>Borgo</w:t>
      </w:r>
      <w:proofErr w:type="spellEnd"/>
      <w:r>
        <w:t>. En formato audiovisual, con audio y subtítulos. Guión original escrito en francés estándar con matices de informalidad.</w:t>
      </w:r>
    </w:p>
    <w:p w:rsidR="00A64491" w:rsidRPr="00BA751D" w:rsidRDefault="00A64491" w:rsidP="00A67770">
      <w:pPr>
        <w:pStyle w:val="Ttulo3"/>
      </w:pPr>
      <w:bookmarkStart w:id="8" w:name="_Toc421613689"/>
      <w:r w:rsidRPr="00BA751D">
        <w:t>Intertextualidad</w:t>
      </w:r>
      <w:bookmarkEnd w:id="8"/>
    </w:p>
    <w:p w:rsidR="00E91EB6" w:rsidRPr="000F3208" w:rsidRDefault="00A64491" w:rsidP="005924AA">
      <w:r w:rsidRPr="00DB6946">
        <w:t>Este parámetro tiene que ver con el modo en que el texto interacciona con otros datos, términos o lugares de la cultura de origen, en los que se presupone que el receptor será capaz de decodificar los significados incluidos en esta interacción.</w:t>
      </w:r>
      <w:r w:rsidR="00E40B97">
        <w:t xml:space="preserve"> La gran variedad de</w:t>
      </w:r>
      <w:r>
        <w:t xml:space="preserve"> elementos intertextuales aparecidos en la película se analizarán con detenimiento en el ap</w:t>
      </w:r>
      <w:r w:rsidR="000F3208">
        <w:t xml:space="preserve">artado </w:t>
      </w:r>
      <w:r w:rsidR="00E40B97">
        <w:t>8.</w:t>
      </w:r>
    </w:p>
    <w:p w:rsidR="00A64491" w:rsidRPr="00C47E3C" w:rsidRDefault="00A64491" w:rsidP="00EF6B8C">
      <w:pPr>
        <w:pStyle w:val="titpeqe"/>
        <w:numPr>
          <w:ilvl w:val="0"/>
          <w:numId w:val="0"/>
        </w:numPr>
        <w:ind w:left="720" w:hanging="360"/>
      </w:pPr>
      <w:bookmarkStart w:id="9" w:name="_Toc421613690"/>
      <w:r w:rsidRPr="00C47E3C">
        <w:t xml:space="preserve">2.2. Versión traducida </w:t>
      </w:r>
      <w:r w:rsidR="002F1E23">
        <w:t>(VT)</w:t>
      </w:r>
      <w:bookmarkEnd w:id="9"/>
    </w:p>
    <w:p w:rsidR="00A64491" w:rsidRPr="00BA751D" w:rsidRDefault="00A64491" w:rsidP="00A67770">
      <w:pPr>
        <w:pStyle w:val="Ttulo3"/>
      </w:pPr>
      <w:bookmarkStart w:id="10" w:name="_Toc421613691"/>
      <w:r w:rsidRPr="00BA751D">
        <w:t>Intencionalidad</w:t>
      </w:r>
      <w:bookmarkEnd w:id="10"/>
      <w:r w:rsidRPr="00BA751D">
        <w:t xml:space="preserve"> </w:t>
      </w:r>
    </w:p>
    <w:p w:rsidR="00A64491" w:rsidRPr="00CE06A1" w:rsidRDefault="00A64491" w:rsidP="005924AA">
      <w:r>
        <w:t>El traductor</w:t>
      </w:r>
      <w:r w:rsidRPr="00510C91">
        <w:t xml:space="preserve"> es</w:t>
      </w:r>
      <w:r>
        <w:t xml:space="preserve"> Gabriel Cereceda y el ajustador Gonzalo Abril. </w:t>
      </w:r>
      <w:r w:rsidRPr="008F4231">
        <w:t>La película fue tradu</w:t>
      </w:r>
      <w:r>
        <w:t xml:space="preserve">cida en </w:t>
      </w:r>
      <w:r w:rsidR="00E40B97">
        <w:t xml:space="preserve">el </w:t>
      </w:r>
      <w:r>
        <w:t>2012</w:t>
      </w:r>
      <w:r w:rsidRPr="008F4231">
        <w:t xml:space="preserve"> </w:t>
      </w:r>
      <w:r>
        <w:t>con el propósito de mantener la misma intencionalidad que la VO: transmitir una situación dramática usando como herramienta e hilo conductor el humor, emocionando al espectador. De este modo, se han adaptado todos los elementos que le aportan un toque de humor al guión.</w:t>
      </w:r>
    </w:p>
    <w:p w:rsidR="00A64491" w:rsidRPr="00BA751D" w:rsidRDefault="00A64491" w:rsidP="00A67770">
      <w:pPr>
        <w:pStyle w:val="Ttulo3"/>
      </w:pPr>
      <w:bookmarkStart w:id="11" w:name="_Toc421613692"/>
      <w:r w:rsidRPr="00BA751D">
        <w:lastRenderedPageBreak/>
        <w:t>Aceptabilidad</w:t>
      </w:r>
      <w:bookmarkEnd w:id="11"/>
      <w:r w:rsidRPr="00BA751D">
        <w:t xml:space="preserve"> </w:t>
      </w:r>
    </w:p>
    <w:p w:rsidR="005670B8" w:rsidRDefault="00A64491" w:rsidP="005924AA">
      <w:r>
        <w:t>En España también fue número uno en las taquillas con 2,5 millones de espectadores, con una recaudación superior a los 16,2 millones de euros. Gran parte del éxito en nuestro país corresponde a la traducción, ya que logra que el espectador pase de la emoción a la risa constantemente, y lo más importante de todo: prácticamente sin ser consciente de que se trata de un doblaje. La traducción fue galardonada con el Premio a la M</w:t>
      </w:r>
      <w:r w:rsidRPr="00510C91">
        <w:t>ejor traducción y adaptación para doblaje para cine: Gabriel Cereceda y Gonzalo Abril</w:t>
      </w:r>
      <w:r>
        <w:t xml:space="preserve">. </w:t>
      </w:r>
    </w:p>
    <w:p w:rsidR="00A64491" w:rsidRDefault="00A64491" w:rsidP="005924AA">
      <w:r>
        <w:t xml:space="preserve">Aprovechando la corriente del fenómeno </w:t>
      </w:r>
      <w:r w:rsidRPr="00E40B97">
        <w:rPr>
          <w:i/>
        </w:rPr>
        <w:t>Intocable</w:t>
      </w:r>
      <w:r>
        <w:t xml:space="preserve">, ya encontramos en las librerías españolas la traducción de </w:t>
      </w:r>
      <w:r>
        <w:rPr>
          <w:i/>
        </w:rPr>
        <w:t xml:space="preserve">Le </w:t>
      </w:r>
      <w:proofErr w:type="spellStart"/>
      <w:r>
        <w:rPr>
          <w:i/>
        </w:rPr>
        <w:t>second</w:t>
      </w:r>
      <w:proofErr w:type="spellEnd"/>
      <w:r>
        <w:rPr>
          <w:i/>
        </w:rPr>
        <w:t xml:space="preserve"> </w:t>
      </w:r>
      <w:proofErr w:type="spellStart"/>
      <w:r>
        <w:rPr>
          <w:i/>
        </w:rPr>
        <w:t>souffle</w:t>
      </w:r>
      <w:proofErr w:type="spellEnd"/>
      <w:r>
        <w:t xml:space="preserve"> bajo el título de la película, de la editorial Anagrama.</w:t>
      </w:r>
    </w:p>
    <w:p w:rsidR="00A64491" w:rsidRPr="00BA751D" w:rsidRDefault="00A64491" w:rsidP="00A67770">
      <w:pPr>
        <w:pStyle w:val="Ttulo3"/>
      </w:pPr>
      <w:bookmarkStart w:id="12" w:name="_Toc421613693"/>
      <w:r w:rsidRPr="00BA751D">
        <w:t>Cohesión</w:t>
      </w:r>
      <w:bookmarkEnd w:id="12"/>
      <w:r w:rsidRPr="00BA751D">
        <w:t xml:space="preserve"> </w:t>
      </w:r>
    </w:p>
    <w:p w:rsidR="00A64491" w:rsidRDefault="00A64491" w:rsidP="005924AA">
      <w:r>
        <w:t>La cohesión se adquiere de igual modo que en la VO, con la ayuda de los personajes secundarios y la música.</w:t>
      </w:r>
    </w:p>
    <w:p w:rsidR="00A64491" w:rsidRPr="00BA751D" w:rsidRDefault="00A64491" w:rsidP="00A67770">
      <w:pPr>
        <w:pStyle w:val="Ttulo3"/>
      </w:pPr>
      <w:bookmarkStart w:id="13" w:name="_Toc421613694"/>
      <w:r w:rsidRPr="00BA751D">
        <w:t>Situacionalidad</w:t>
      </w:r>
      <w:bookmarkEnd w:id="13"/>
      <w:r w:rsidRPr="00BA751D">
        <w:t xml:space="preserve"> </w:t>
      </w:r>
    </w:p>
    <w:p w:rsidR="00A64491" w:rsidRDefault="00A64491" w:rsidP="005924AA">
      <w:r>
        <w:t xml:space="preserve">Coincide con la de la VO. El propósito fundamental sigue siendo el entretenimiento. La VT se ha realizado por un traductor altamente cualificado. En cambio, la VTS la ha realizado un traductor con </w:t>
      </w:r>
      <w:r w:rsidR="00E40B97">
        <w:t>menos</w:t>
      </w:r>
      <w:r>
        <w:t xml:space="preserve"> experiencia. Guión cinematográfico traducido al español informal, en la variante diatópica de España.</w:t>
      </w:r>
    </w:p>
    <w:p w:rsidR="00A64491" w:rsidRPr="00BA751D" w:rsidRDefault="00A64491" w:rsidP="00A67770">
      <w:pPr>
        <w:pStyle w:val="Ttulo3"/>
      </w:pPr>
      <w:bookmarkStart w:id="14" w:name="_Toc421613695"/>
      <w:r w:rsidRPr="00BA751D">
        <w:t>Intertextualidad</w:t>
      </w:r>
      <w:bookmarkEnd w:id="14"/>
      <w:r w:rsidRPr="00BA751D">
        <w:t xml:space="preserve"> </w:t>
      </w:r>
    </w:p>
    <w:p w:rsidR="00A64491" w:rsidRDefault="00A64491" w:rsidP="005924AA">
      <w:r w:rsidRPr="00B91EF3">
        <w:t>Se ha</w:t>
      </w:r>
      <w:r>
        <w:t>n</w:t>
      </w:r>
      <w:r w:rsidRPr="00B91EF3">
        <w:t xml:space="preserve"> mantenido la mayoría de referentes culturales puesto que son la base del humor en muchas ocasiones.</w:t>
      </w:r>
      <w:r>
        <w:t xml:space="preserve"> </w:t>
      </w:r>
      <w:r w:rsidR="00E40B97">
        <w:t>En el apartado 8 los veremos con más detenimiento.</w:t>
      </w:r>
    </w:p>
    <w:p w:rsidR="000E2A30" w:rsidRDefault="000E2A30" w:rsidP="005924AA"/>
    <w:p w:rsidR="00C23267" w:rsidRDefault="00C23267" w:rsidP="005924AA"/>
    <w:p w:rsidR="00C23267" w:rsidRDefault="00C23267" w:rsidP="005924AA"/>
    <w:p w:rsidR="000E2A30" w:rsidRPr="00B91EF3" w:rsidRDefault="000E2A30" w:rsidP="005924AA"/>
    <w:p w:rsidR="00A64491" w:rsidRDefault="00D865E8" w:rsidP="00F75F3D">
      <w:pPr>
        <w:pStyle w:val="titulosgrandes"/>
      </w:pPr>
      <w:bookmarkStart w:id="15" w:name="_Toc421613696"/>
      <w:r>
        <w:lastRenderedPageBreak/>
        <w:t>Técnicas de traducción</w:t>
      </w:r>
      <w:bookmarkEnd w:id="15"/>
    </w:p>
    <w:p w:rsidR="00D865E8" w:rsidRPr="007D7CE7" w:rsidRDefault="00D865E8" w:rsidP="007D7CE7">
      <w:r w:rsidRPr="007D7CE7">
        <w:t xml:space="preserve">Con la intención de tener una idea básica de las técnicas de traducción que a lo largo del trabajo iremos mencionando, </w:t>
      </w:r>
      <w:r w:rsidR="00484F28" w:rsidRPr="007D7CE7">
        <w:t>hemos incluido a continuación</w:t>
      </w:r>
      <w:r w:rsidRPr="007D7CE7">
        <w:t xml:space="preserve"> una pequeña definición de cada una de ellas</w:t>
      </w:r>
      <w:r w:rsidR="007D7CE7" w:rsidRPr="007D7CE7">
        <w:t xml:space="preserve"> por</w:t>
      </w:r>
      <w:r w:rsidR="008D434D">
        <w:t xml:space="preserve"> Hurtado (2002).</w:t>
      </w:r>
    </w:p>
    <w:p w:rsidR="00D865E8" w:rsidRPr="007D7CE7" w:rsidRDefault="00484F28" w:rsidP="007D7CE7">
      <w:pPr>
        <w:rPr>
          <w:lang w:val="es-ES_tradnl"/>
        </w:rPr>
      </w:pPr>
      <w:r w:rsidRPr="007D7CE7">
        <w:rPr>
          <w:i/>
          <w:lang w:val="es-ES_tradnl"/>
        </w:rPr>
        <w:t>Adaptación</w:t>
      </w:r>
      <w:r w:rsidRPr="007D7CE7">
        <w:rPr>
          <w:lang w:val="es-ES_tradnl"/>
        </w:rPr>
        <w:t xml:space="preserve">: se reemplaza </w:t>
      </w:r>
      <w:r w:rsidR="00D865E8" w:rsidRPr="007D7CE7">
        <w:rPr>
          <w:lang w:val="es-ES_tradnl"/>
        </w:rPr>
        <w:t xml:space="preserve">un elemento cultural por otro propio de la cultura receptora. </w:t>
      </w:r>
    </w:p>
    <w:p w:rsidR="00D865E8" w:rsidRPr="007D7CE7" w:rsidRDefault="00D865E8" w:rsidP="007D7CE7">
      <w:pPr>
        <w:rPr>
          <w:lang w:val="es-ES_tradnl"/>
        </w:rPr>
      </w:pPr>
      <w:r w:rsidRPr="007D7CE7">
        <w:rPr>
          <w:i/>
          <w:lang w:val="es-ES_tradnl"/>
        </w:rPr>
        <w:t>Ampliación lingüística</w:t>
      </w:r>
      <w:r w:rsidRPr="007D7CE7">
        <w:rPr>
          <w:lang w:val="es-ES_tradnl"/>
        </w:rPr>
        <w:t xml:space="preserve">: </w:t>
      </w:r>
      <w:r w:rsidR="00484F28" w:rsidRPr="007D7CE7">
        <w:rPr>
          <w:lang w:val="es-ES_tradnl"/>
        </w:rPr>
        <w:t>se añaden</w:t>
      </w:r>
      <w:r w:rsidRPr="007D7CE7">
        <w:rPr>
          <w:lang w:val="es-ES_tradnl"/>
        </w:rPr>
        <w:t xml:space="preserve"> elementos lingüísticos. Se opone a la técnica de compresión lingüística.</w:t>
      </w:r>
    </w:p>
    <w:p w:rsidR="00D865E8" w:rsidRPr="007D7CE7" w:rsidRDefault="00D865E8" w:rsidP="007D7CE7">
      <w:pPr>
        <w:rPr>
          <w:lang w:val="es-ES_tradnl"/>
        </w:rPr>
      </w:pPr>
      <w:r w:rsidRPr="007D7CE7">
        <w:rPr>
          <w:i/>
          <w:lang w:val="es-ES_tradnl"/>
        </w:rPr>
        <w:t>Amplificación</w:t>
      </w:r>
      <w:r w:rsidRPr="007D7CE7">
        <w:rPr>
          <w:lang w:val="es-ES_tradnl"/>
        </w:rPr>
        <w:t xml:space="preserve">: </w:t>
      </w:r>
      <w:r w:rsidR="00484F28" w:rsidRPr="007D7CE7">
        <w:rPr>
          <w:lang w:val="es-ES_tradnl"/>
        </w:rPr>
        <w:t>se introducen</w:t>
      </w:r>
      <w:r w:rsidRPr="007D7CE7">
        <w:rPr>
          <w:lang w:val="es-ES_tradnl"/>
        </w:rPr>
        <w:t xml:space="preserve"> precisiones no formuladas en el texto original: informaciones, paráfrasis explicativas, etc. Incluye las notas del traductor. Se opone a la técnica de elisión.</w:t>
      </w:r>
    </w:p>
    <w:p w:rsidR="00D865E8" w:rsidRPr="007D7CE7" w:rsidRDefault="00D865E8" w:rsidP="007D7CE7">
      <w:pPr>
        <w:rPr>
          <w:lang w:val="es-ES_tradnl"/>
        </w:rPr>
      </w:pPr>
      <w:r w:rsidRPr="007D7CE7">
        <w:rPr>
          <w:i/>
          <w:lang w:val="es-ES_tradnl"/>
        </w:rPr>
        <w:t>Elisión</w:t>
      </w:r>
      <w:r w:rsidRPr="007D7CE7">
        <w:rPr>
          <w:lang w:val="es-ES_tradnl"/>
        </w:rPr>
        <w:t>: no</w:t>
      </w:r>
      <w:r w:rsidR="00484F28" w:rsidRPr="007D7CE7">
        <w:rPr>
          <w:lang w:val="es-ES_tradnl"/>
        </w:rPr>
        <w:t xml:space="preserve"> se</w:t>
      </w:r>
      <w:r w:rsidRPr="007D7CE7">
        <w:rPr>
          <w:lang w:val="es-ES_tradnl"/>
        </w:rPr>
        <w:t xml:space="preserve"> formula</w:t>
      </w:r>
      <w:r w:rsidR="00484F28" w:rsidRPr="007D7CE7">
        <w:rPr>
          <w:lang w:val="es-ES_tradnl"/>
        </w:rPr>
        <w:t>n</w:t>
      </w:r>
      <w:r w:rsidRPr="007D7CE7">
        <w:rPr>
          <w:lang w:val="es-ES_tradnl"/>
        </w:rPr>
        <w:t xml:space="preserve"> elementos de información del texto original. Se opone a la técnica de amplificación.</w:t>
      </w:r>
    </w:p>
    <w:p w:rsidR="00D865E8" w:rsidRPr="007D7CE7" w:rsidRDefault="00D865E8" w:rsidP="007D7CE7">
      <w:pPr>
        <w:rPr>
          <w:lang w:val="es-ES_tradnl"/>
        </w:rPr>
      </w:pPr>
      <w:r w:rsidRPr="007D7CE7">
        <w:rPr>
          <w:i/>
          <w:lang w:val="es-ES_tradnl"/>
        </w:rPr>
        <w:t>Equivalente acuñado</w:t>
      </w:r>
      <w:r w:rsidRPr="007D7CE7">
        <w:rPr>
          <w:lang w:val="es-ES_tradnl"/>
        </w:rPr>
        <w:t xml:space="preserve">: </w:t>
      </w:r>
      <w:r w:rsidR="00484F28" w:rsidRPr="007D7CE7">
        <w:rPr>
          <w:lang w:val="es-ES_tradnl"/>
        </w:rPr>
        <w:t>se utiliza</w:t>
      </w:r>
      <w:r w:rsidRPr="007D7CE7">
        <w:rPr>
          <w:lang w:val="es-ES_tradnl"/>
        </w:rPr>
        <w:t xml:space="preserve"> un término o expresión reconocido (por el diccionario, por el uso lingüístico) como equivalente en la lengua de llegada.</w:t>
      </w:r>
    </w:p>
    <w:p w:rsidR="00D865E8" w:rsidRPr="007D7CE7" w:rsidRDefault="00D865E8" w:rsidP="007D7CE7">
      <w:pPr>
        <w:rPr>
          <w:lang w:val="es-ES_tradnl"/>
        </w:rPr>
      </w:pPr>
      <w:r w:rsidRPr="007D7CE7">
        <w:rPr>
          <w:i/>
          <w:lang w:val="es-ES_tradnl"/>
        </w:rPr>
        <w:t>Calco</w:t>
      </w:r>
      <w:r w:rsidRPr="007D7CE7">
        <w:rPr>
          <w:lang w:val="es-ES_tradnl"/>
        </w:rPr>
        <w:t xml:space="preserve">: </w:t>
      </w:r>
      <w:r w:rsidR="00484F28" w:rsidRPr="007D7CE7">
        <w:rPr>
          <w:lang w:val="es-ES_tradnl"/>
        </w:rPr>
        <w:t>se traduce</w:t>
      </w:r>
      <w:r w:rsidRPr="007D7CE7">
        <w:rPr>
          <w:lang w:val="es-ES_tradnl"/>
        </w:rPr>
        <w:t xml:space="preserve"> literalmente una palabra o sintagm</w:t>
      </w:r>
      <w:r w:rsidR="00484F28" w:rsidRPr="007D7CE7">
        <w:rPr>
          <w:lang w:val="es-ES_tradnl"/>
        </w:rPr>
        <w:t>a extranjero; puede ser léxico o</w:t>
      </w:r>
      <w:r w:rsidRPr="007D7CE7">
        <w:rPr>
          <w:lang w:val="es-ES_tradnl"/>
        </w:rPr>
        <w:t xml:space="preserve"> estructural.</w:t>
      </w:r>
    </w:p>
    <w:p w:rsidR="00D865E8" w:rsidRPr="007D7CE7" w:rsidRDefault="00D865E8" w:rsidP="007D7CE7">
      <w:pPr>
        <w:rPr>
          <w:lang w:val="es-ES_tradnl"/>
        </w:rPr>
      </w:pPr>
      <w:r w:rsidRPr="007D7CE7">
        <w:rPr>
          <w:i/>
          <w:lang w:val="es-ES_tradnl"/>
        </w:rPr>
        <w:t>Compensación</w:t>
      </w:r>
      <w:r w:rsidRPr="007D7CE7">
        <w:rPr>
          <w:lang w:val="es-ES_tradnl"/>
        </w:rPr>
        <w:t xml:space="preserve">: </w:t>
      </w:r>
      <w:r w:rsidR="00484F28" w:rsidRPr="007D7CE7">
        <w:rPr>
          <w:lang w:val="es-ES_tradnl"/>
        </w:rPr>
        <w:t>se introduce</w:t>
      </w:r>
      <w:r w:rsidRPr="007D7CE7">
        <w:rPr>
          <w:lang w:val="es-ES_tradnl"/>
        </w:rPr>
        <w:t xml:space="preserve"> en otro lugar del texto un elemento de información o un efecto estilístico que no ha podido reflejarse en el mismo sitio en que está situado en el texto original.</w:t>
      </w:r>
    </w:p>
    <w:p w:rsidR="00D865E8" w:rsidRPr="007D7CE7" w:rsidRDefault="00D865E8" w:rsidP="007D7CE7">
      <w:pPr>
        <w:rPr>
          <w:lang w:val="es-ES_tradnl"/>
        </w:rPr>
      </w:pPr>
      <w:r w:rsidRPr="007D7CE7">
        <w:rPr>
          <w:i/>
          <w:lang w:val="es-ES_tradnl"/>
        </w:rPr>
        <w:t>Compresión</w:t>
      </w:r>
      <w:r w:rsidRPr="007D7CE7">
        <w:rPr>
          <w:lang w:val="es-ES_tradnl"/>
        </w:rPr>
        <w:t xml:space="preserve"> </w:t>
      </w:r>
      <w:r w:rsidRPr="007D7CE7">
        <w:rPr>
          <w:i/>
          <w:lang w:val="es-ES_tradnl"/>
        </w:rPr>
        <w:t>lingüística</w:t>
      </w:r>
      <w:r w:rsidRPr="007D7CE7">
        <w:rPr>
          <w:lang w:val="es-ES_tradnl"/>
        </w:rPr>
        <w:t xml:space="preserve">: </w:t>
      </w:r>
      <w:r w:rsidR="00484F28" w:rsidRPr="007D7CE7">
        <w:rPr>
          <w:lang w:val="es-ES_tradnl"/>
        </w:rPr>
        <w:t>se sintetizan</w:t>
      </w:r>
      <w:r w:rsidRPr="007D7CE7">
        <w:rPr>
          <w:lang w:val="es-ES_tradnl"/>
        </w:rPr>
        <w:t xml:space="preserve"> elementos lingüísticos. Se opone a la técnica de ampliación lingüística.</w:t>
      </w:r>
    </w:p>
    <w:p w:rsidR="00D865E8" w:rsidRPr="007D7CE7" w:rsidRDefault="00D865E8" w:rsidP="007D7CE7">
      <w:pPr>
        <w:rPr>
          <w:lang w:val="es-ES_tradnl"/>
        </w:rPr>
      </w:pPr>
      <w:r w:rsidRPr="007D7CE7">
        <w:rPr>
          <w:i/>
          <w:lang w:val="es-ES_tradnl"/>
        </w:rPr>
        <w:t>Creación</w:t>
      </w:r>
      <w:r w:rsidRPr="007D7CE7">
        <w:rPr>
          <w:lang w:val="es-ES_tradnl"/>
        </w:rPr>
        <w:t xml:space="preserve"> </w:t>
      </w:r>
      <w:r w:rsidRPr="007D7CE7">
        <w:rPr>
          <w:i/>
          <w:lang w:val="es-ES_tradnl"/>
        </w:rPr>
        <w:t>discursiva</w:t>
      </w:r>
      <w:r w:rsidRPr="007D7CE7">
        <w:rPr>
          <w:lang w:val="es-ES_tradnl"/>
        </w:rPr>
        <w:t xml:space="preserve">: </w:t>
      </w:r>
      <w:r w:rsidR="00484F28" w:rsidRPr="007D7CE7">
        <w:rPr>
          <w:lang w:val="es-ES_tradnl"/>
        </w:rPr>
        <w:t>se establece</w:t>
      </w:r>
      <w:r w:rsidRPr="007D7CE7">
        <w:rPr>
          <w:lang w:val="es-ES_tradnl"/>
        </w:rPr>
        <w:t xml:space="preserve"> una equivalencia efímera totalmente imprevisible fuera de contexto.</w:t>
      </w:r>
    </w:p>
    <w:p w:rsidR="00D865E8" w:rsidRPr="007D7CE7" w:rsidRDefault="00D865E8" w:rsidP="007D7CE7">
      <w:pPr>
        <w:rPr>
          <w:lang w:val="es-ES_tradnl"/>
        </w:rPr>
      </w:pPr>
      <w:r w:rsidRPr="007D7CE7">
        <w:rPr>
          <w:i/>
          <w:lang w:val="es-ES_tradnl"/>
        </w:rPr>
        <w:t>Descripción</w:t>
      </w:r>
      <w:r w:rsidRPr="007D7CE7">
        <w:rPr>
          <w:lang w:val="es-ES_tradnl"/>
        </w:rPr>
        <w:t xml:space="preserve">: </w:t>
      </w:r>
      <w:r w:rsidR="00484F28" w:rsidRPr="007D7CE7">
        <w:rPr>
          <w:lang w:val="es-ES_tradnl"/>
        </w:rPr>
        <w:t xml:space="preserve">se reemplaza </w:t>
      </w:r>
      <w:r w:rsidRPr="007D7CE7">
        <w:rPr>
          <w:lang w:val="es-ES_tradnl"/>
        </w:rPr>
        <w:t>un término o expresión por la descripción de su forma y/o función.</w:t>
      </w:r>
    </w:p>
    <w:p w:rsidR="00D865E8" w:rsidRPr="007D7CE7" w:rsidRDefault="00D865E8" w:rsidP="007D7CE7">
      <w:pPr>
        <w:rPr>
          <w:lang w:val="es-ES_tradnl"/>
        </w:rPr>
      </w:pPr>
      <w:r w:rsidRPr="007D7CE7">
        <w:rPr>
          <w:i/>
          <w:lang w:val="es-ES_tradnl"/>
        </w:rPr>
        <w:t>Modulación</w:t>
      </w:r>
      <w:r w:rsidRPr="007D7CE7">
        <w:rPr>
          <w:lang w:val="es-ES_tradnl"/>
        </w:rPr>
        <w:t xml:space="preserve">: </w:t>
      </w:r>
      <w:r w:rsidR="00484F28" w:rsidRPr="007D7CE7">
        <w:rPr>
          <w:lang w:val="es-ES_tradnl"/>
        </w:rPr>
        <w:t>se</w:t>
      </w:r>
      <w:r w:rsidRPr="007D7CE7">
        <w:rPr>
          <w:lang w:val="es-ES_tradnl"/>
        </w:rPr>
        <w:t xml:space="preserve"> realiza un cambio de punto de vista, de enfoque o de categoría de pensamiento en relación con la formulación del texto original; puede ser léxica y estructural.</w:t>
      </w:r>
    </w:p>
    <w:p w:rsidR="00D865E8" w:rsidRPr="007D7CE7" w:rsidRDefault="00D865E8" w:rsidP="007D7CE7">
      <w:pPr>
        <w:rPr>
          <w:lang w:val="es-ES_tradnl"/>
        </w:rPr>
      </w:pPr>
      <w:r w:rsidRPr="007D7CE7">
        <w:rPr>
          <w:i/>
          <w:lang w:val="es-ES_tradnl"/>
        </w:rPr>
        <w:t>Particularización</w:t>
      </w:r>
      <w:r w:rsidRPr="007D7CE7">
        <w:rPr>
          <w:lang w:val="es-ES_tradnl"/>
        </w:rPr>
        <w:t xml:space="preserve">: </w:t>
      </w:r>
      <w:r w:rsidR="00484F28" w:rsidRPr="007D7CE7">
        <w:rPr>
          <w:lang w:val="es-ES_tradnl"/>
        </w:rPr>
        <w:t>se utilizan</w:t>
      </w:r>
      <w:r w:rsidRPr="007D7CE7">
        <w:rPr>
          <w:lang w:val="es-ES_tradnl"/>
        </w:rPr>
        <w:t xml:space="preserve"> términos más precisos o concretos. Se opone a la técnica de generalización.</w:t>
      </w:r>
    </w:p>
    <w:p w:rsidR="00D865E8" w:rsidRPr="007D7CE7" w:rsidRDefault="00D865E8" w:rsidP="007D7CE7">
      <w:pPr>
        <w:rPr>
          <w:lang w:val="es-ES_tradnl"/>
        </w:rPr>
      </w:pPr>
      <w:r w:rsidRPr="007D7CE7">
        <w:rPr>
          <w:i/>
          <w:lang w:val="es-ES_tradnl"/>
        </w:rPr>
        <w:lastRenderedPageBreak/>
        <w:t>Préstamo</w:t>
      </w:r>
      <w:r w:rsidRPr="007D7CE7">
        <w:rPr>
          <w:lang w:val="es-ES_tradnl"/>
        </w:rPr>
        <w:t xml:space="preserve">: </w:t>
      </w:r>
      <w:r w:rsidR="00484F28" w:rsidRPr="007D7CE7">
        <w:rPr>
          <w:lang w:val="es-ES_tradnl"/>
        </w:rPr>
        <w:t>se</w:t>
      </w:r>
      <w:r w:rsidRPr="007D7CE7">
        <w:rPr>
          <w:lang w:val="es-ES_tradnl"/>
        </w:rPr>
        <w:t xml:space="preserve"> integra una palabra o expresión de otra lengua sin modificarla. Puede ser puro (sin ningún cambio) o naturalizado (transliteración de la lengua extranjera)</w:t>
      </w:r>
      <w:r w:rsidR="00484F28" w:rsidRPr="007D7CE7">
        <w:rPr>
          <w:lang w:val="es-ES_tradnl"/>
        </w:rPr>
        <w:t>.</w:t>
      </w:r>
    </w:p>
    <w:p w:rsidR="00D865E8" w:rsidRPr="007D7CE7" w:rsidRDefault="00D865E8" w:rsidP="007D7CE7">
      <w:pPr>
        <w:rPr>
          <w:lang w:val="es-ES_tradnl"/>
        </w:rPr>
      </w:pPr>
      <w:r w:rsidRPr="007D7CE7">
        <w:rPr>
          <w:i/>
          <w:lang w:val="es-ES_tradnl"/>
        </w:rPr>
        <w:t>Sustitución</w:t>
      </w:r>
      <w:r w:rsidRPr="007D7CE7">
        <w:rPr>
          <w:lang w:val="es-ES_tradnl"/>
        </w:rPr>
        <w:t xml:space="preserve"> (paralingüística, lingüística): </w:t>
      </w:r>
      <w:r w:rsidR="00484F28" w:rsidRPr="007D7CE7">
        <w:rPr>
          <w:lang w:val="es-ES_tradnl"/>
        </w:rPr>
        <w:t>se cambian</w:t>
      </w:r>
      <w:r w:rsidRPr="007D7CE7">
        <w:rPr>
          <w:lang w:val="es-ES_tradnl"/>
        </w:rPr>
        <w:t xml:space="preserve"> elementos lingüísticos por paralingüísticos (entonación, gestos) o viceversa (sustitución lingüística, sustitución paralingüística).</w:t>
      </w:r>
    </w:p>
    <w:p w:rsidR="00D865E8" w:rsidRPr="007D7CE7" w:rsidRDefault="00D865E8" w:rsidP="007D7CE7">
      <w:pPr>
        <w:rPr>
          <w:lang w:val="es-ES_tradnl"/>
        </w:rPr>
      </w:pPr>
      <w:r w:rsidRPr="007D7CE7">
        <w:rPr>
          <w:i/>
          <w:lang w:val="es-ES_tradnl"/>
        </w:rPr>
        <w:t>Traducción literal</w:t>
      </w:r>
      <w:r w:rsidRPr="007D7CE7">
        <w:rPr>
          <w:lang w:val="es-ES_tradnl"/>
        </w:rPr>
        <w:t xml:space="preserve">: </w:t>
      </w:r>
      <w:r w:rsidR="00484F28" w:rsidRPr="007D7CE7">
        <w:rPr>
          <w:lang w:val="es-ES_tradnl"/>
        </w:rPr>
        <w:t>se traduce</w:t>
      </w:r>
      <w:r w:rsidRPr="007D7CE7">
        <w:rPr>
          <w:lang w:val="es-ES_tradnl"/>
        </w:rPr>
        <w:t xml:space="preserve"> palabra por palabra un sintagma o expresión. </w:t>
      </w:r>
    </w:p>
    <w:p w:rsidR="00D865E8" w:rsidRPr="007D7CE7" w:rsidRDefault="00D865E8" w:rsidP="007D7CE7">
      <w:pPr>
        <w:rPr>
          <w:lang w:val="es-ES_tradnl"/>
        </w:rPr>
      </w:pPr>
      <w:r w:rsidRPr="007D7CE7">
        <w:rPr>
          <w:i/>
          <w:lang w:val="es-ES_tradnl"/>
        </w:rPr>
        <w:t>Transposición</w:t>
      </w:r>
      <w:r w:rsidRPr="007D7CE7">
        <w:rPr>
          <w:lang w:val="es-ES_tradnl"/>
        </w:rPr>
        <w:t xml:space="preserve">: </w:t>
      </w:r>
      <w:r w:rsidR="00484F28" w:rsidRPr="007D7CE7">
        <w:rPr>
          <w:lang w:val="es-ES_tradnl"/>
        </w:rPr>
        <w:t xml:space="preserve">se  cambia </w:t>
      </w:r>
      <w:r w:rsidRPr="007D7CE7">
        <w:rPr>
          <w:lang w:val="es-ES_tradnl"/>
        </w:rPr>
        <w:t>la categoría gramatical.</w:t>
      </w:r>
    </w:p>
    <w:p w:rsidR="00D865E8" w:rsidRPr="007D7CE7" w:rsidRDefault="00D865E8" w:rsidP="007D7CE7">
      <w:pPr>
        <w:rPr>
          <w:lang w:val="es-ES_tradnl"/>
        </w:rPr>
      </w:pPr>
      <w:r w:rsidRPr="007D7CE7">
        <w:rPr>
          <w:i/>
          <w:lang w:val="es-ES_tradnl"/>
        </w:rPr>
        <w:t>Variación</w:t>
      </w:r>
      <w:r w:rsidRPr="007D7CE7">
        <w:rPr>
          <w:lang w:val="es-ES_tradnl"/>
        </w:rPr>
        <w:t xml:space="preserve">: </w:t>
      </w:r>
      <w:r w:rsidR="00484F28" w:rsidRPr="007D7CE7">
        <w:rPr>
          <w:lang w:val="es-ES_tradnl"/>
        </w:rPr>
        <w:t xml:space="preserve">se cambian </w:t>
      </w:r>
      <w:r w:rsidRPr="007D7CE7">
        <w:rPr>
          <w:lang w:val="es-ES_tradnl"/>
        </w:rPr>
        <w:t>elementos lingüísticos (o paralingüísticos: entonación, gestos) que afectan a aspectos de la variación lingüística: cambios en el tono, el estilo, el dialecto social, el dialecto geográfico, etc.</w:t>
      </w:r>
    </w:p>
    <w:p w:rsidR="000F3208" w:rsidRDefault="000F3208" w:rsidP="005924AA">
      <w:pPr>
        <w:rPr>
          <w:b/>
          <w:sz w:val="28"/>
        </w:rPr>
      </w:pPr>
    </w:p>
    <w:p w:rsidR="00C23267" w:rsidRDefault="00C23267" w:rsidP="005924AA">
      <w:pPr>
        <w:rPr>
          <w:b/>
          <w:sz w:val="28"/>
        </w:rPr>
      </w:pPr>
    </w:p>
    <w:p w:rsidR="00C23267" w:rsidRDefault="00C23267" w:rsidP="005924AA">
      <w:pPr>
        <w:rPr>
          <w:b/>
          <w:sz w:val="28"/>
        </w:rPr>
      </w:pPr>
    </w:p>
    <w:p w:rsidR="00C23267" w:rsidRDefault="00C23267" w:rsidP="005924AA">
      <w:pPr>
        <w:rPr>
          <w:b/>
          <w:sz w:val="28"/>
        </w:rPr>
      </w:pPr>
    </w:p>
    <w:p w:rsidR="00C23267" w:rsidRDefault="00C23267" w:rsidP="005924AA">
      <w:pPr>
        <w:rPr>
          <w:b/>
          <w:sz w:val="28"/>
        </w:rPr>
      </w:pPr>
    </w:p>
    <w:p w:rsidR="00C23267" w:rsidRDefault="00C23267" w:rsidP="005924AA">
      <w:pPr>
        <w:rPr>
          <w:b/>
          <w:sz w:val="28"/>
        </w:rPr>
      </w:pPr>
    </w:p>
    <w:p w:rsidR="00C23267" w:rsidRDefault="00C23267" w:rsidP="005924AA">
      <w:pPr>
        <w:rPr>
          <w:b/>
          <w:sz w:val="28"/>
        </w:rPr>
      </w:pPr>
    </w:p>
    <w:p w:rsidR="00C23267" w:rsidRDefault="00C23267" w:rsidP="005924AA">
      <w:pPr>
        <w:rPr>
          <w:b/>
          <w:sz w:val="28"/>
        </w:rPr>
      </w:pPr>
    </w:p>
    <w:p w:rsidR="00C23267" w:rsidRDefault="00C23267" w:rsidP="005924AA">
      <w:pPr>
        <w:rPr>
          <w:b/>
          <w:sz w:val="28"/>
        </w:rPr>
      </w:pPr>
    </w:p>
    <w:p w:rsidR="00C23267" w:rsidRDefault="00C23267" w:rsidP="005924AA">
      <w:pPr>
        <w:rPr>
          <w:b/>
          <w:sz w:val="28"/>
        </w:rPr>
      </w:pPr>
    </w:p>
    <w:p w:rsidR="00C23267" w:rsidRDefault="00C23267" w:rsidP="005924AA">
      <w:pPr>
        <w:rPr>
          <w:b/>
          <w:sz w:val="28"/>
        </w:rPr>
      </w:pPr>
    </w:p>
    <w:p w:rsidR="00C23267" w:rsidRDefault="00C23267" w:rsidP="005924AA">
      <w:pPr>
        <w:rPr>
          <w:b/>
          <w:sz w:val="28"/>
        </w:rPr>
      </w:pPr>
    </w:p>
    <w:p w:rsidR="00C23267" w:rsidRDefault="00C23267" w:rsidP="005924AA">
      <w:pPr>
        <w:rPr>
          <w:b/>
          <w:sz w:val="28"/>
        </w:rPr>
      </w:pPr>
    </w:p>
    <w:p w:rsidR="00C23267" w:rsidRDefault="00C23267" w:rsidP="005924AA">
      <w:pPr>
        <w:rPr>
          <w:b/>
          <w:sz w:val="28"/>
        </w:rPr>
      </w:pPr>
    </w:p>
    <w:p w:rsidR="008902DC" w:rsidRPr="000E2A30" w:rsidRDefault="00A46CC0" w:rsidP="00F75F3D">
      <w:pPr>
        <w:pStyle w:val="titulosgrandes"/>
        <w:rPr>
          <w:rStyle w:val="titulosgrandesCar"/>
          <w:b/>
          <w:bCs/>
        </w:rPr>
      </w:pPr>
      <w:r w:rsidRPr="000E2A30">
        <w:rPr>
          <w:rStyle w:val="titulosgrandesCar"/>
          <w:b/>
          <w:bCs/>
        </w:rPr>
        <w:lastRenderedPageBreak/>
        <w:t xml:space="preserve"> </w:t>
      </w:r>
      <w:bookmarkStart w:id="16" w:name="_Toc421613697"/>
      <w:r w:rsidRPr="000E2A30">
        <w:rPr>
          <w:rStyle w:val="titulosgrandesCar"/>
          <w:b/>
          <w:bCs/>
        </w:rPr>
        <w:t>L</w:t>
      </w:r>
      <w:r w:rsidR="008902DC" w:rsidRPr="000E2A30">
        <w:rPr>
          <w:rStyle w:val="titulosgrandesCar"/>
          <w:b/>
          <w:bCs/>
        </w:rPr>
        <w:t>a traducción audiovisual</w:t>
      </w:r>
      <w:bookmarkEnd w:id="16"/>
    </w:p>
    <w:p w:rsidR="008902DC" w:rsidRDefault="008902DC" w:rsidP="00EF6B8C">
      <w:pPr>
        <w:spacing w:after="480"/>
        <w:rPr>
          <w:szCs w:val="24"/>
        </w:rPr>
      </w:pPr>
      <w:r w:rsidRPr="00F00CEF">
        <w:rPr>
          <w:szCs w:val="24"/>
        </w:rPr>
        <w:t xml:space="preserve">Este tipo de traducción se lleva a cabo con productos audiovisuales cinematográficos, de vídeo o televisión. Se trata de productos de comunicación que transmiten un mensaje por medio de señales auditivas (diálogo, narración, música, efectos) y señales visuales (imágenes, texto narrativo, subtítulos). Existen diferentes modalidades de traducción audiovisual: doblaje, subtitulado, </w:t>
      </w:r>
      <w:proofErr w:type="spellStart"/>
      <w:r w:rsidRPr="00730B20">
        <w:rPr>
          <w:i/>
          <w:szCs w:val="24"/>
        </w:rPr>
        <w:t>voice-over</w:t>
      </w:r>
      <w:proofErr w:type="spellEnd"/>
      <w:r w:rsidRPr="00F00CEF">
        <w:rPr>
          <w:szCs w:val="24"/>
        </w:rPr>
        <w:t>, n</w:t>
      </w:r>
      <w:r>
        <w:rPr>
          <w:szCs w:val="24"/>
        </w:rPr>
        <w:t>arración, traducción simultánea y</w:t>
      </w:r>
      <w:r w:rsidRPr="00F00CEF">
        <w:rPr>
          <w:szCs w:val="24"/>
        </w:rPr>
        <w:t xml:space="preserve"> </w:t>
      </w:r>
      <w:proofErr w:type="spellStart"/>
      <w:r w:rsidRPr="00730B20">
        <w:rPr>
          <w:i/>
          <w:szCs w:val="24"/>
        </w:rPr>
        <w:t>half-dubbing</w:t>
      </w:r>
      <w:proofErr w:type="spellEnd"/>
      <w:r w:rsidRPr="00F00CEF">
        <w:rPr>
          <w:szCs w:val="24"/>
        </w:rPr>
        <w:t>.</w:t>
      </w:r>
    </w:p>
    <w:p w:rsidR="00D42F9A" w:rsidRPr="00C47E3C" w:rsidRDefault="00D42F9A" w:rsidP="00F54D29">
      <w:pPr>
        <w:pStyle w:val="titpeqe"/>
        <w:numPr>
          <w:ilvl w:val="1"/>
          <w:numId w:val="15"/>
        </w:numPr>
      </w:pPr>
      <w:bookmarkStart w:id="17" w:name="_Toc421613698"/>
      <w:r w:rsidRPr="00C47E3C">
        <w:t>La traducción audiovisual y la lengua</w:t>
      </w:r>
      <w:bookmarkEnd w:id="17"/>
    </w:p>
    <w:p w:rsidR="008902DC" w:rsidRPr="00F00CEF" w:rsidRDefault="008902DC" w:rsidP="00C4062C">
      <w:r w:rsidRPr="00F00CEF">
        <w:t xml:space="preserve">El papel de la traducción audiovisual con respecto a la lengua es importantísimo. </w:t>
      </w:r>
      <w:r w:rsidR="005670B8">
        <w:t>L</w:t>
      </w:r>
      <w:r>
        <w:t>os traductores</w:t>
      </w:r>
      <w:r w:rsidR="005670B8">
        <w:t xml:space="preserve"> son los responsables en el mayor número de casos de las variaciones de la lengua producidas por préstamos y calcos.</w:t>
      </w:r>
      <w:r>
        <w:t xml:space="preserve"> </w:t>
      </w:r>
      <w:r w:rsidR="005670B8">
        <w:t xml:space="preserve">Los primeros suelen enriquecer la lengua </w:t>
      </w:r>
      <w:r w:rsidR="00730B20">
        <w:t xml:space="preserve">meta, mientras que los segundos </w:t>
      </w:r>
      <w:r w:rsidR="005670B8">
        <w:t xml:space="preserve">la perjudican. </w:t>
      </w:r>
    </w:p>
    <w:p w:rsidR="008902DC" w:rsidRDefault="008902DC" w:rsidP="00C4062C">
      <w:r w:rsidRPr="00F00CEF">
        <w:t xml:space="preserve">En la traducción audiovisual se recurre a menudo al </w:t>
      </w:r>
      <w:r w:rsidRPr="002902CC">
        <w:rPr>
          <w:i/>
        </w:rPr>
        <w:t>neutro</w:t>
      </w:r>
      <w:r w:rsidRPr="00F00CEF">
        <w:t xml:space="preserve">. Se trata de la tendencia de </w:t>
      </w:r>
      <w:r w:rsidR="00A46CC0">
        <w:t>«</w:t>
      </w:r>
      <w:r w:rsidR="00C768E0">
        <w:t>…</w:t>
      </w:r>
      <w:r w:rsidRPr="00F00CEF">
        <w:t xml:space="preserve">encontrar un lenguaje universal, de modo que el mismo producto llegue a la </w:t>
      </w:r>
      <w:r w:rsidR="00A46CC0">
        <w:t>generalidad</w:t>
      </w:r>
      <w:r w:rsidR="00A46CC0" w:rsidRPr="00F00CEF">
        <w:t xml:space="preserve"> </w:t>
      </w:r>
      <w:r w:rsidRPr="00F00CEF">
        <w:t xml:space="preserve">de los espectadores </w:t>
      </w:r>
      <w:r w:rsidR="001A03FE">
        <w:t>[</w:t>
      </w:r>
      <w:r w:rsidRPr="00F00CEF">
        <w:t>de una misma lengua</w:t>
      </w:r>
      <w:r w:rsidR="001A03FE">
        <w:t>].</w:t>
      </w:r>
      <w:r w:rsidR="00A46CC0">
        <w:t>»</w:t>
      </w:r>
      <w:r w:rsidR="00EF0A55">
        <w:t xml:space="preserve"> </w:t>
      </w:r>
      <w:r w:rsidR="00EF0A55" w:rsidRPr="00EF0A55">
        <w:t>(</w:t>
      </w:r>
      <w:r w:rsidR="007F5EF7">
        <w:t>Duro</w:t>
      </w:r>
      <w:r w:rsidR="00EF0A55" w:rsidRPr="00EF0A55">
        <w:t>, 2001: 28)</w:t>
      </w:r>
      <w:r w:rsidRPr="00F00CEF">
        <w:t xml:space="preserve">. Es decir, que una película como </w:t>
      </w:r>
      <w:r w:rsidRPr="002902CC">
        <w:rPr>
          <w:i/>
        </w:rPr>
        <w:t>Intocable</w:t>
      </w:r>
      <w:r w:rsidRPr="00F00CEF">
        <w:t xml:space="preserve"> la puedan ver sin problemas de comprensión hispanohablantes de Latinoamérica y </w:t>
      </w:r>
      <w:r>
        <w:t xml:space="preserve">de </w:t>
      </w:r>
      <w:r w:rsidRPr="00F00CEF">
        <w:t>España.</w:t>
      </w:r>
      <w:r>
        <w:t xml:space="preserve"> De todas formas, hay quien opta por dirigir las traducciones a grupos muy diferenciados de espectadores para ajustarse a sus peculiaridades, como pueden ser su dialecto o su cultura. </w:t>
      </w:r>
      <w:r w:rsidR="00A46CC0">
        <w:t xml:space="preserve">Esta tendencia la encontramos en películas que cuentan con una versión en español latino y otra en español de España, o incluso con más versiones, incluyendo por ejemplo el español latino (que suele dominar la variante mejicana) y el argentino. </w:t>
      </w:r>
      <w:r>
        <w:t>Más adelante veremos hacia qué tendencia se han inclinado los traductores de las diferentes versiones.</w:t>
      </w:r>
    </w:p>
    <w:p w:rsidR="0084142D" w:rsidRPr="00C47E3C" w:rsidRDefault="00603265" w:rsidP="00F54D29">
      <w:pPr>
        <w:pStyle w:val="titpeqe"/>
        <w:numPr>
          <w:ilvl w:val="1"/>
          <w:numId w:val="15"/>
        </w:numPr>
      </w:pPr>
      <w:bookmarkStart w:id="18" w:name="_Toc421613699"/>
      <w:r w:rsidRPr="00C47E3C">
        <w:t>El escopo</w:t>
      </w:r>
      <w:bookmarkEnd w:id="18"/>
    </w:p>
    <w:p w:rsidR="004D7CAA" w:rsidRDefault="008902DC" w:rsidP="004D7CAA">
      <w:pPr>
        <w:spacing w:after="480"/>
        <w:rPr>
          <w:szCs w:val="24"/>
        </w:rPr>
      </w:pPr>
      <w:r>
        <w:rPr>
          <w:szCs w:val="24"/>
        </w:rPr>
        <w:t>El escopo</w:t>
      </w:r>
      <w:r w:rsidRPr="00F00CEF">
        <w:rPr>
          <w:szCs w:val="24"/>
        </w:rPr>
        <w:t xml:space="preserve"> es la base de la teoría funcionalista y se centra en la importancia de la función del texto traducido en la cultura meta y determina prácticamente todas las </w:t>
      </w:r>
      <w:r w:rsidR="007A1DD7">
        <w:rPr>
          <w:szCs w:val="24"/>
        </w:rPr>
        <w:t>técnicas</w:t>
      </w:r>
      <w:r w:rsidRPr="00F00CEF">
        <w:rPr>
          <w:szCs w:val="24"/>
        </w:rPr>
        <w:t xml:space="preserve"> de traducción empleadas. </w:t>
      </w:r>
      <w:r>
        <w:rPr>
          <w:szCs w:val="24"/>
        </w:rPr>
        <w:t>En este caso, l</w:t>
      </w:r>
      <w:r w:rsidRPr="00F00CEF">
        <w:rPr>
          <w:szCs w:val="24"/>
        </w:rPr>
        <w:t xml:space="preserve">a </w:t>
      </w:r>
      <w:r>
        <w:rPr>
          <w:szCs w:val="24"/>
        </w:rPr>
        <w:t>función o escopo de ambos guiones es el mismo</w:t>
      </w:r>
      <w:r w:rsidRPr="00F00CEF">
        <w:rPr>
          <w:szCs w:val="24"/>
        </w:rPr>
        <w:t>, ya que el producto final no varía</w:t>
      </w:r>
      <w:r w:rsidR="007A1DD7">
        <w:rPr>
          <w:szCs w:val="24"/>
        </w:rPr>
        <w:t xml:space="preserve">, sino que </w:t>
      </w:r>
      <w:r w:rsidR="004D7CAA">
        <w:rPr>
          <w:szCs w:val="24"/>
        </w:rPr>
        <w:t>continúa</w:t>
      </w:r>
      <w:r w:rsidR="007A1DD7">
        <w:rPr>
          <w:szCs w:val="24"/>
        </w:rPr>
        <w:t xml:space="preserve"> siendo una película de comedia dramática</w:t>
      </w:r>
      <w:r w:rsidRPr="00F00CEF">
        <w:rPr>
          <w:szCs w:val="24"/>
        </w:rPr>
        <w:t xml:space="preserve">. Actualmente </w:t>
      </w:r>
      <w:r w:rsidR="007A1DD7">
        <w:rPr>
          <w:szCs w:val="24"/>
        </w:rPr>
        <w:t>hay una tendencia hacia la traducción funcional</w:t>
      </w:r>
      <w:r w:rsidRPr="00F00CEF">
        <w:rPr>
          <w:szCs w:val="24"/>
        </w:rPr>
        <w:t>,</w:t>
      </w:r>
      <w:r>
        <w:rPr>
          <w:szCs w:val="24"/>
        </w:rPr>
        <w:t xml:space="preserve"> </w:t>
      </w:r>
      <w:r w:rsidRPr="00F00CEF">
        <w:rPr>
          <w:szCs w:val="24"/>
        </w:rPr>
        <w:t xml:space="preserve">y más aún si hablamos de comedias, porque </w:t>
      </w:r>
      <w:r w:rsidR="000E436B">
        <w:rPr>
          <w:szCs w:val="24"/>
        </w:rPr>
        <w:t>se debe</w:t>
      </w:r>
      <w:r w:rsidRPr="00F00CEF">
        <w:rPr>
          <w:szCs w:val="24"/>
        </w:rPr>
        <w:t xml:space="preserve"> conseguir el mismo efecto en el </w:t>
      </w:r>
      <w:r w:rsidRPr="00F00CEF">
        <w:rPr>
          <w:szCs w:val="24"/>
        </w:rPr>
        <w:lastRenderedPageBreak/>
        <w:t>espectador: la risa. Para ello</w:t>
      </w:r>
      <w:r>
        <w:rPr>
          <w:szCs w:val="24"/>
        </w:rPr>
        <w:t xml:space="preserve"> a menudo</w:t>
      </w:r>
      <w:r w:rsidRPr="00F00CEF">
        <w:rPr>
          <w:szCs w:val="24"/>
        </w:rPr>
        <w:t xml:space="preserve"> hay que adaptar las referencias culturales de modo que el efecto humorístico llegue</w:t>
      </w:r>
      <w:r>
        <w:rPr>
          <w:szCs w:val="24"/>
        </w:rPr>
        <w:t xml:space="preserve"> al receptor de la cultura meta. </w:t>
      </w:r>
      <w:r w:rsidR="007A1DD7">
        <w:rPr>
          <w:szCs w:val="24"/>
        </w:rPr>
        <w:t xml:space="preserve">Sin embargo, una película está prácticamente compuesta en su totalidad por diálogos, lo cuales se suelen traducir respetando al máximo el </w:t>
      </w:r>
      <w:r w:rsidR="004D7CAA">
        <w:rPr>
          <w:szCs w:val="24"/>
        </w:rPr>
        <w:t>original, siempre y cuando el escopo no lleve a cambiar el producto final.</w:t>
      </w:r>
    </w:p>
    <w:p w:rsidR="00973A17" w:rsidRDefault="00973A17" w:rsidP="004D7CAA">
      <w:pPr>
        <w:spacing w:after="480"/>
        <w:rPr>
          <w:sz w:val="16"/>
          <w:szCs w:val="16"/>
        </w:rPr>
      </w:pPr>
    </w:p>
    <w:p w:rsidR="00C23267" w:rsidRDefault="00C23267" w:rsidP="004D7CAA">
      <w:pPr>
        <w:spacing w:after="480"/>
        <w:rPr>
          <w:sz w:val="16"/>
          <w:szCs w:val="16"/>
        </w:rPr>
      </w:pPr>
    </w:p>
    <w:p w:rsidR="00C23267" w:rsidRDefault="00C23267" w:rsidP="004D7CAA">
      <w:pPr>
        <w:spacing w:after="480"/>
        <w:rPr>
          <w:sz w:val="16"/>
          <w:szCs w:val="16"/>
        </w:rPr>
      </w:pPr>
    </w:p>
    <w:p w:rsidR="00C23267" w:rsidRDefault="00C23267" w:rsidP="004D7CAA">
      <w:pPr>
        <w:spacing w:after="480"/>
        <w:rPr>
          <w:sz w:val="16"/>
          <w:szCs w:val="16"/>
        </w:rPr>
      </w:pPr>
    </w:p>
    <w:p w:rsidR="00C23267" w:rsidRDefault="00C23267" w:rsidP="004D7CAA">
      <w:pPr>
        <w:spacing w:after="480"/>
        <w:rPr>
          <w:sz w:val="16"/>
          <w:szCs w:val="16"/>
        </w:rPr>
      </w:pPr>
    </w:p>
    <w:p w:rsidR="00C23267" w:rsidRDefault="00C23267" w:rsidP="004D7CAA">
      <w:pPr>
        <w:spacing w:after="480"/>
        <w:rPr>
          <w:sz w:val="16"/>
          <w:szCs w:val="16"/>
        </w:rPr>
      </w:pPr>
    </w:p>
    <w:p w:rsidR="00C23267" w:rsidRDefault="00C23267" w:rsidP="004D7CAA">
      <w:pPr>
        <w:spacing w:after="480"/>
        <w:rPr>
          <w:sz w:val="16"/>
          <w:szCs w:val="16"/>
        </w:rPr>
      </w:pPr>
    </w:p>
    <w:p w:rsidR="00C23267" w:rsidRDefault="00C23267" w:rsidP="004D7CAA">
      <w:pPr>
        <w:spacing w:after="480"/>
        <w:rPr>
          <w:sz w:val="16"/>
          <w:szCs w:val="16"/>
        </w:rPr>
      </w:pPr>
    </w:p>
    <w:p w:rsidR="00C23267" w:rsidRDefault="00C23267" w:rsidP="004D7CAA">
      <w:pPr>
        <w:spacing w:after="480"/>
        <w:rPr>
          <w:sz w:val="16"/>
          <w:szCs w:val="16"/>
        </w:rPr>
      </w:pPr>
    </w:p>
    <w:p w:rsidR="00C23267" w:rsidRDefault="00C23267" w:rsidP="004D7CAA">
      <w:pPr>
        <w:spacing w:after="480"/>
        <w:rPr>
          <w:sz w:val="16"/>
          <w:szCs w:val="16"/>
        </w:rPr>
      </w:pPr>
    </w:p>
    <w:p w:rsidR="00C23267" w:rsidRDefault="00C23267" w:rsidP="004D7CAA">
      <w:pPr>
        <w:spacing w:after="480"/>
        <w:rPr>
          <w:sz w:val="16"/>
          <w:szCs w:val="16"/>
        </w:rPr>
      </w:pPr>
    </w:p>
    <w:p w:rsidR="00C23267" w:rsidRDefault="00C23267" w:rsidP="004D7CAA">
      <w:pPr>
        <w:spacing w:after="480"/>
        <w:rPr>
          <w:sz w:val="16"/>
          <w:szCs w:val="16"/>
        </w:rPr>
      </w:pPr>
    </w:p>
    <w:p w:rsidR="00C23267" w:rsidRDefault="00C23267" w:rsidP="004D7CAA">
      <w:pPr>
        <w:spacing w:after="480"/>
        <w:rPr>
          <w:sz w:val="16"/>
          <w:szCs w:val="16"/>
        </w:rPr>
      </w:pPr>
    </w:p>
    <w:p w:rsidR="00C23267" w:rsidRDefault="00C23267" w:rsidP="004D7CAA">
      <w:pPr>
        <w:spacing w:after="480"/>
        <w:rPr>
          <w:sz w:val="16"/>
          <w:szCs w:val="16"/>
        </w:rPr>
      </w:pPr>
    </w:p>
    <w:p w:rsidR="00C23267" w:rsidRPr="004B4F4F" w:rsidRDefault="00C23267" w:rsidP="004D7CAA">
      <w:pPr>
        <w:spacing w:after="480"/>
        <w:rPr>
          <w:sz w:val="16"/>
          <w:szCs w:val="16"/>
        </w:rPr>
      </w:pPr>
    </w:p>
    <w:p w:rsidR="008902DC" w:rsidRPr="00997725" w:rsidRDefault="008902DC" w:rsidP="00F75F3D">
      <w:pPr>
        <w:pStyle w:val="titulosgrandes"/>
      </w:pPr>
      <w:r>
        <w:lastRenderedPageBreak/>
        <w:t xml:space="preserve"> </w:t>
      </w:r>
      <w:bookmarkStart w:id="19" w:name="_Toc421613700"/>
      <w:r>
        <w:t>D</w:t>
      </w:r>
      <w:r w:rsidRPr="00997725">
        <w:t>oblaje</w:t>
      </w:r>
      <w:bookmarkEnd w:id="19"/>
    </w:p>
    <w:p w:rsidR="00EF0A55" w:rsidRDefault="00EF0A55" w:rsidP="00C4062C">
      <w:r>
        <w:t>«</w:t>
      </w:r>
      <w:r w:rsidR="008902DC" w:rsidRPr="00B66C60">
        <w:t>El doblaje es una modalidad de traducción audiovisual en la que el texto visual permanece inalterado y se sustituye el texto oral original por otro texto oral en otra lengua. Su característica fundamental es la fase de ajuste.</w:t>
      </w:r>
      <w:r>
        <w:t>»</w:t>
      </w:r>
      <w:r w:rsidR="008902DC" w:rsidRPr="00B66C60">
        <w:t xml:space="preserve"> (</w:t>
      </w:r>
      <w:proofErr w:type="spellStart"/>
      <w:r w:rsidR="008902DC" w:rsidRPr="00B66C60">
        <w:t>Agost</w:t>
      </w:r>
      <w:proofErr w:type="spellEnd"/>
      <w:r w:rsidR="008902DC" w:rsidRPr="00B66C60">
        <w:t xml:space="preserve">, </w:t>
      </w:r>
      <w:proofErr w:type="spellStart"/>
      <w:r w:rsidR="008902DC" w:rsidRPr="00B66C60">
        <w:t>Chaume</w:t>
      </w:r>
      <w:proofErr w:type="spellEnd"/>
      <w:r w:rsidR="009309E9">
        <w:t xml:space="preserve"> y</w:t>
      </w:r>
      <w:r w:rsidR="008902DC" w:rsidRPr="00B66C60">
        <w:t xml:space="preserve"> Hurtado, 1999</w:t>
      </w:r>
      <w:r w:rsidR="000E3F84">
        <w:t>)</w:t>
      </w:r>
      <w:r w:rsidR="008902DC" w:rsidRPr="00B66C60">
        <w:t>. El aju</w:t>
      </w:r>
      <w:r w:rsidR="000E3F84">
        <w:t>ste, también llamado sincronización</w:t>
      </w:r>
      <w:r w:rsidR="008902DC" w:rsidRPr="00B66C60">
        <w:t xml:space="preserve">, es el factor más restrictivo en el doblaje, y se lleva a cabo respetando la sincronía. </w:t>
      </w:r>
    </w:p>
    <w:p w:rsidR="0034076F" w:rsidRDefault="0034076F" w:rsidP="00C4062C">
      <w:r w:rsidRPr="00B66C60">
        <w:t>El doblaje es una modalidad no vulnerable, porque aparece en solitario y no es posible compararla con la VO en el momento que transcurre, por lo que no es criticada ni muy comparada. Además, aunque se caracterice por usar un lenguaje prefabricado, resulta más natural que el lenguaje tan estudiado de los subtítulos. Intenta ser muy oral pero tiene unas normas estereotipadas. Incluye muchos calcos como</w:t>
      </w:r>
      <w:r w:rsidR="004D7CAA">
        <w:t xml:space="preserve"> </w:t>
      </w:r>
      <w:r>
        <w:t>por ejemplo l</w:t>
      </w:r>
      <w:r w:rsidRPr="0085744B">
        <w:t>a expresión </w:t>
      </w:r>
      <w:proofErr w:type="gramStart"/>
      <w:r w:rsidRPr="000A41BA">
        <w:t>«</w:t>
      </w:r>
      <w:r w:rsidRPr="00351831">
        <w:rPr>
          <w:iCs/>
        </w:rPr>
        <w:t>¿</w:t>
      </w:r>
      <w:proofErr w:type="gramEnd"/>
      <w:r w:rsidRPr="00351831">
        <w:rPr>
          <w:iCs/>
        </w:rPr>
        <w:t>bromeas?»</w:t>
      </w:r>
      <w:r>
        <w:rPr>
          <w:iCs/>
        </w:rPr>
        <w:t xml:space="preserve"> del inglés «</w:t>
      </w:r>
      <w:proofErr w:type="spellStart"/>
      <w:r w:rsidRPr="0085744B">
        <w:rPr>
          <w:i/>
          <w:iCs/>
        </w:rPr>
        <w:t>you’re</w:t>
      </w:r>
      <w:proofErr w:type="spellEnd"/>
      <w:r w:rsidRPr="0085744B">
        <w:rPr>
          <w:i/>
          <w:iCs/>
        </w:rPr>
        <w:t xml:space="preserve"> </w:t>
      </w:r>
      <w:proofErr w:type="spellStart"/>
      <w:r w:rsidRPr="0085744B">
        <w:rPr>
          <w:i/>
          <w:iCs/>
        </w:rPr>
        <w:t>kidding</w:t>
      </w:r>
      <w:proofErr w:type="spellEnd"/>
      <w:r w:rsidRPr="0085744B">
        <w:rPr>
          <w:i/>
          <w:iCs/>
        </w:rPr>
        <w:t>?</w:t>
      </w:r>
      <w:r>
        <w:rPr>
          <w:i/>
          <w:iCs/>
        </w:rPr>
        <w:t xml:space="preserve">». </w:t>
      </w:r>
      <w:r>
        <w:rPr>
          <w:iCs/>
        </w:rPr>
        <w:t>Poca gente utilizaría esta expresión, ya que es más natural</w:t>
      </w:r>
      <w:r w:rsidRPr="0085744B">
        <w:t> </w:t>
      </w:r>
      <w:proofErr w:type="gramStart"/>
      <w:r>
        <w:t>«¿</w:t>
      </w:r>
      <w:proofErr w:type="gramEnd"/>
      <w:r>
        <w:t>está</w:t>
      </w:r>
      <w:r w:rsidRPr="000A41BA">
        <w:t>s de coña?</w:t>
      </w:r>
      <w:r>
        <w:t>»</w:t>
      </w:r>
      <w:r w:rsidR="003F0487">
        <w:t xml:space="preserve">, </w:t>
      </w:r>
      <w:r w:rsidRPr="000A41BA">
        <w:t xml:space="preserve"> </w:t>
      </w:r>
      <w:r>
        <w:t>«</w:t>
      </w:r>
      <w:r w:rsidRPr="000A41BA">
        <w:t>¿qué me estás contando?</w:t>
      </w:r>
      <w:r>
        <w:t>» o incluso «¡no me digas!».</w:t>
      </w:r>
    </w:p>
    <w:p w:rsidR="00EF0A55" w:rsidRPr="00C47E3C" w:rsidRDefault="00EF0A55" w:rsidP="00F54D29">
      <w:pPr>
        <w:pStyle w:val="titpeqe"/>
        <w:numPr>
          <w:ilvl w:val="1"/>
          <w:numId w:val="15"/>
        </w:numPr>
      </w:pPr>
      <w:bookmarkStart w:id="20" w:name="_Toc421613701"/>
      <w:r w:rsidRPr="00C47E3C">
        <w:t>La sincronización</w:t>
      </w:r>
      <w:bookmarkEnd w:id="20"/>
    </w:p>
    <w:p w:rsidR="00EF0A55" w:rsidRDefault="008902DC" w:rsidP="00C4062C">
      <w:r w:rsidRPr="00B66C60">
        <w:t xml:space="preserve">Existen tres tipos de sincronización, según </w:t>
      </w:r>
      <w:proofErr w:type="spellStart"/>
      <w:r w:rsidR="000065A1">
        <w:t>Agost</w:t>
      </w:r>
      <w:proofErr w:type="spellEnd"/>
      <w:r w:rsidR="00467E0A">
        <w:t xml:space="preserve">, </w:t>
      </w:r>
      <w:proofErr w:type="spellStart"/>
      <w:r w:rsidR="00467E0A">
        <w:t>Chaume</w:t>
      </w:r>
      <w:proofErr w:type="spellEnd"/>
      <w:r w:rsidR="00467E0A">
        <w:t xml:space="preserve"> y Hurtado</w:t>
      </w:r>
      <w:r w:rsidR="000065A1">
        <w:t xml:space="preserve"> (1999):</w:t>
      </w:r>
      <w:r w:rsidRPr="00B66C60">
        <w:t xml:space="preserve"> </w:t>
      </w:r>
    </w:p>
    <w:p w:rsidR="00EF0A55" w:rsidRDefault="008902DC" w:rsidP="00C4062C">
      <w:pPr>
        <w:rPr>
          <w:szCs w:val="24"/>
        </w:rPr>
      </w:pPr>
      <w:r w:rsidRPr="00B66C60">
        <w:rPr>
          <w:szCs w:val="24"/>
        </w:rPr>
        <w:t xml:space="preserve">El primer tipo es la sincronía fonética. Consiste en la armonía entre la articulación visual, vocálica y consonántica, de los movimientos de la boca de los actores de la pantalla y los sonidos que en realidad se escuchan. Puede ser labial (congruencia entre la percepción acústica y  el movimiento de los labios) y silábica (congruencia entre la percepción acústica y visual de la articulación de las sílabas). Si el personaje está de espaldas, o lejos, o tiene la boca tapada, no se tiene que tener en cuenta la sincronía fonética. En el caso de las series, se respeta menos este tipo de sincronía ya que se suele trabajar a contrarreloj. En cambio, en las películas que van a proyectarse en las salas de cine </w:t>
      </w:r>
      <w:r>
        <w:rPr>
          <w:szCs w:val="24"/>
        </w:rPr>
        <w:t xml:space="preserve">como </w:t>
      </w:r>
      <w:r w:rsidRPr="002D30F8">
        <w:rPr>
          <w:i/>
          <w:szCs w:val="24"/>
        </w:rPr>
        <w:t>Intocable</w:t>
      </w:r>
      <w:r>
        <w:rPr>
          <w:szCs w:val="24"/>
        </w:rPr>
        <w:t xml:space="preserve">, </w:t>
      </w:r>
      <w:r w:rsidRPr="00B66C60">
        <w:rPr>
          <w:szCs w:val="24"/>
        </w:rPr>
        <w:t>se vigila más porque al ser tan grande la pantalla es má</w:t>
      </w:r>
      <w:r>
        <w:rPr>
          <w:szCs w:val="24"/>
        </w:rPr>
        <w:t>s</w:t>
      </w:r>
      <w:r w:rsidRPr="00B66C60">
        <w:rPr>
          <w:szCs w:val="24"/>
        </w:rPr>
        <w:t xml:space="preserve"> evidente. De todas formas, se suele sincronizar solo las sílabas y labiales finales en los primeros planos. Esta falta de sincronía se suple con la buena interpretación de los actores de doblaje. Y es que la fonética visual lo permite. </w:t>
      </w:r>
      <w:r>
        <w:rPr>
          <w:szCs w:val="24"/>
        </w:rPr>
        <w:t>Ésta se basa en el hecho de que en determinados momentos  escuchamos sin darnos</w:t>
      </w:r>
      <w:r w:rsidRPr="00B66C60">
        <w:rPr>
          <w:szCs w:val="24"/>
        </w:rPr>
        <w:t xml:space="preserve"> cuenta de que hay </w:t>
      </w:r>
      <w:proofErr w:type="spellStart"/>
      <w:r w:rsidRPr="00B66C60">
        <w:rPr>
          <w:szCs w:val="24"/>
        </w:rPr>
        <w:t>asincronía</w:t>
      </w:r>
      <w:proofErr w:type="spellEnd"/>
      <w:r w:rsidRPr="00B66C60">
        <w:rPr>
          <w:szCs w:val="24"/>
        </w:rPr>
        <w:t xml:space="preserve">. </w:t>
      </w:r>
    </w:p>
    <w:p w:rsidR="00EF0A55" w:rsidRDefault="008902DC" w:rsidP="00C4062C">
      <w:pPr>
        <w:rPr>
          <w:szCs w:val="24"/>
        </w:rPr>
      </w:pPr>
      <w:r w:rsidRPr="00B66C60">
        <w:rPr>
          <w:szCs w:val="24"/>
        </w:rPr>
        <w:t xml:space="preserve">El segundo tipo de sincronía es la quinésica, que es la adecuación de la traducción al comportamiento </w:t>
      </w:r>
      <w:proofErr w:type="spellStart"/>
      <w:r w:rsidRPr="00B66C60">
        <w:rPr>
          <w:szCs w:val="24"/>
        </w:rPr>
        <w:t>quinésico</w:t>
      </w:r>
      <w:proofErr w:type="spellEnd"/>
      <w:r w:rsidRPr="00B66C60">
        <w:rPr>
          <w:szCs w:val="24"/>
        </w:rPr>
        <w:t xml:space="preserve"> de los actores de la pantalla (gestos, movimientos, etc.). </w:t>
      </w:r>
    </w:p>
    <w:p w:rsidR="008902DC" w:rsidRDefault="008902DC" w:rsidP="00C4062C">
      <w:pPr>
        <w:rPr>
          <w:szCs w:val="24"/>
        </w:rPr>
      </w:pPr>
      <w:r w:rsidRPr="00B66C60">
        <w:rPr>
          <w:szCs w:val="24"/>
        </w:rPr>
        <w:lastRenderedPageBreak/>
        <w:t xml:space="preserve">Por último, la </w:t>
      </w:r>
      <w:proofErr w:type="spellStart"/>
      <w:r w:rsidRPr="00B66C60">
        <w:rPr>
          <w:szCs w:val="24"/>
        </w:rPr>
        <w:t>isocronía</w:t>
      </w:r>
      <w:proofErr w:type="spellEnd"/>
      <w:r w:rsidRPr="00B66C60">
        <w:rPr>
          <w:szCs w:val="24"/>
        </w:rPr>
        <w:t xml:space="preserve"> es la adecuación de la traducción a la duración temporal de cada enunciado de los actores de la pantalla en el doblaje. </w:t>
      </w:r>
    </w:p>
    <w:p w:rsidR="00A67770" w:rsidRPr="00B66C60" w:rsidRDefault="00413354" w:rsidP="00C4062C">
      <w:pPr>
        <w:rPr>
          <w:szCs w:val="24"/>
        </w:rPr>
      </w:pPr>
      <w:proofErr w:type="spellStart"/>
      <w:r>
        <w:rPr>
          <w:szCs w:val="24"/>
        </w:rPr>
        <w:t>Agost</w:t>
      </w:r>
      <w:proofErr w:type="spellEnd"/>
      <w:r w:rsidR="004D7CAA">
        <w:rPr>
          <w:szCs w:val="24"/>
        </w:rPr>
        <w:t xml:space="preserve"> (1999</w:t>
      </w:r>
      <w:r w:rsidR="000065A1">
        <w:rPr>
          <w:szCs w:val="24"/>
        </w:rPr>
        <w:t>)</w:t>
      </w:r>
      <w:r w:rsidR="007B2E2F">
        <w:rPr>
          <w:szCs w:val="24"/>
        </w:rPr>
        <w:t xml:space="preserve"> incluye otro tipo de sincronía</w:t>
      </w:r>
      <w:r w:rsidR="000065A1">
        <w:rPr>
          <w:szCs w:val="24"/>
        </w:rPr>
        <w:t>, en una fase posterior a la de las anteriores, que muchos traductólogos no han considerado</w:t>
      </w:r>
      <w:r w:rsidR="007B2E2F">
        <w:rPr>
          <w:szCs w:val="24"/>
        </w:rPr>
        <w:t>: la sincronía de caracterización o acústica. Está a cargo del director de doblaje y se trata de que la voz del actor de doblaje encaje con la apariencia  y la gesticulación del actor de la VO. Esta sincronía es muy importante para las películas de género cómico, ya que se buscarán dobladores capaces</w:t>
      </w:r>
      <w:r w:rsidR="00370CC7">
        <w:rPr>
          <w:szCs w:val="24"/>
        </w:rPr>
        <w:t xml:space="preserve"> de cambiar de registro de voz.</w:t>
      </w:r>
    </w:p>
    <w:p w:rsidR="00762D7D" w:rsidRPr="00C47E3C" w:rsidRDefault="00762D7D" w:rsidP="00F54D29">
      <w:pPr>
        <w:pStyle w:val="titpeqe"/>
        <w:numPr>
          <w:ilvl w:val="1"/>
          <w:numId w:val="15"/>
        </w:numPr>
      </w:pPr>
      <w:bookmarkStart w:id="21" w:name="_Toc421613702"/>
      <w:r w:rsidRPr="00C47E3C">
        <w:t>El doblaje, un trabajo en equipo</w:t>
      </w:r>
      <w:bookmarkEnd w:id="21"/>
    </w:p>
    <w:p w:rsidR="008902DC" w:rsidRDefault="008902DC" w:rsidP="00C4062C">
      <w:r w:rsidRPr="00B66C60">
        <w:t>Muchos traductólogos consideran que el trabajo del adaptador</w:t>
      </w:r>
      <w:r w:rsidR="007836F1">
        <w:t xml:space="preserve"> o también llamado ajustador</w:t>
      </w:r>
      <w:r w:rsidRPr="00B66C60">
        <w:t xml:space="preserve"> </w:t>
      </w:r>
      <w:r w:rsidR="0027619D">
        <w:t>(</w:t>
      </w:r>
      <w:r w:rsidR="007836F1">
        <w:t>«persona que ajusta o sincroniza el guión traducido de una película. En la mayoría de los casos suele ser el propio director de doblaje</w:t>
      </w:r>
      <w:r w:rsidR="00D14D43">
        <w:t>.</w:t>
      </w:r>
      <w:r w:rsidR="007836F1">
        <w:t>» (</w:t>
      </w:r>
      <w:proofErr w:type="spellStart"/>
      <w:r w:rsidR="007836F1">
        <w:t>Xosé</w:t>
      </w:r>
      <w:proofErr w:type="spellEnd"/>
      <w:r w:rsidR="007836F1">
        <w:t xml:space="preserve"> Castro Roig</w:t>
      </w:r>
      <w:r w:rsidR="00713DA6">
        <w:t xml:space="preserve">, </w:t>
      </w:r>
      <w:r w:rsidR="00730B20">
        <w:t xml:space="preserve">2001: </w:t>
      </w:r>
      <w:r w:rsidR="007836F1">
        <w:t>288)</w:t>
      </w:r>
      <w:r w:rsidR="00D14D43">
        <w:t>)</w:t>
      </w:r>
      <w:r w:rsidR="00724AAD">
        <w:t xml:space="preserve">, </w:t>
      </w:r>
      <w:r w:rsidRPr="00B66C60">
        <w:t xml:space="preserve">debería hacerlo el mismo traductor para tener un mayor control del producto traducido en todo momento. Esto es porque el adaptador, en muchas ocasiones no es un traductor, y se centra en modificar la traducción </w:t>
      </w:r>
      <w:r>
        <w:t>todo lo</w:t>
      </w:r>
      <w:r w:rsidRPr="00B66C60">
        <w:t xml:space="preserve"> necesario para que se respete la sincronización. Haciendo esto, elimina muchos matices sin ni siquiera ser consciente y la calidad de la traducción se ve afectada. </w:t>
      </w:r>
      <w:r w:rsidRPr="00DE21FD">
        <w:rPr>
          <w:i/>
        </w:rPr>
        <w:t>Intocable</w:t>
      </w:r>
      <w:r w:rsidRPr="00B66C60">
        <w:t xml:space="preserve"> ha contado con el trabajo conjunto del traductor Gabriel Cereceda y el adaptador Gonzalo Abril desmintiendo la creencia de que el tándem traductor-adaptador no funciona, y consiguiendo en </w:t>
      </w:r>
      <w:r w:rsidR="002B5CB7">
        <w:t xml:space="preserve">el </w:t>
      </w:r>
      <w:r w:rsidRPr="00B66C60">
        <w:t xml:space="preserve">2012 el premio a la Mejor traducción para doblaje. Pero el trabajo del traductor no solo se ve modificado por el adaptador, sino también por </w:t>
      </w:r>
      <w:r w:rsidR="00724AAD">
        <w:t xml:space="preserve">el director y </w:t>
      </w:r>
      <w:r w:rsidRPr="00B66C60">
        <w:t>los actores de doblaje, que hacen cambios de última hora para sentirse más cómodos interpretándolo o por no acabar de agradarle la traducción en el momento de la grabación al director.</w:t>
      </w:r>
    </w:p>
    <w:p w:rsidR="00D14D43" w:rsidRPr="00C47E3C" w:rsidRDefault="00D14D43" w:rsidP="00F54D29">
      <w:pPr>
        <w:pStyle w:val="titpeqe"/>
        <w:numPr>
          <w:ilvl w:val="1"/>
          <w:numId w:val="15"/>
        </w:numPr>
      </w:pPr>
      <w:bookmarkStart w:id="22" w:name="_Toc421613703"/>
      <w:r w:rsidRPr="00C47E3C">
        <w:t>Reglas normativas del doblaje</w:t>
      </w:r>
      <w:bookmarkEnd w:id="22"/>
    </w:p>
    <w:p w:rsidR="008902DC" w:rsidRPr="00B66C60" w:rsidRDefault="008902DC" w:rsidP="00C4062C">
      <w:r w:rsidRPr="00B66C60">
        <w:t>En el doblaje se permite el uso de la subtitulación para traducir carteles o informaciones escritas relevantes, pero no a</w:t>
      </w:r>
      <w:r>
        <w:t xml:space="preserve"> la inversa</w:t>
      </w:r>
      <w:r w:rsidRPr="00B66C60">
        <w:t xml:space="preserve">. </w:t>
      </w:r>
      <w:r w:rsidR="00976B48">
        <w:t>Esto sucede porque quien con</w:t>
      </w:r>
      <w:r w:rsidR="00D14D43">
        <w:t>sume películas subtituladas, escucha</w:t>
      </w:r>
      <w:r w:rsidR="00976B48">
        <w:t xml:space="preserve"> la versión original al mismo tiempo que lee </w:t>
      </w:r>
      <w:r w:rsidR="00D14D43">
        <w:t xml:space="preserve">los subtítulos </w:t>
      </w:r>
      <w:r w:rsidR="00976B48">
        <w:t xml:space="preserve">en su idioma, y no es posible incluir una voz superpuesta ya que es probable que los personajes estén hablando a la vez y se </w:t>
      </w:r>
      <w:r w:rsidR="0016472C">
        <w:t>superpongan</w:t>
      </w:r>
      <w:r w:rsidR="00976B48">
        <w:t xml:space="preserve"> las voces</w:t>
      </w:r>
      <w:r w:rsidR="00D14D43">
        <w:t>, interrumpiendo la concentración para la lectura y las conexiones con la película</w:t>
      </w:r>
      <w:r w:rsidR="00976B48">
        <w:t xml:space="preserve">. </w:t>
      </w:r>
      <w:r w:rsidR="00D14D43">
        <w:t xml:space="preserve">Por otro lado, en la </w:t>
      </w:r>
      <w:r w:rsidR="00D14D43">
        <w:lastRenderedPageBreak/>
        <w:t>versión doblada t</w:t>
      </w:r>
      <w:r w:rsidRPr="00B66C60">
        <w:t xml:space="preserve">ambién </w:t>
      </w:r>
      <w:r>
        <w:t xml:space="preserve">se permite la voz en off </w:t>
      </w:r>
      <w:r w:rsidR="00D14D43">
        <w:t>en el caso de haber</w:t>
      </w:r>
      <w:r>
        <w:t xml:space="preserve"> un narrador</w:t>
      </w:r>
      <w:r w:rsidR="00D14D43">
        <w:t>, ya que su voz ya aparece e</w:t>
      </w:r>
      <w:r w:rsidR="00E40B97">
        <w:t>n la versión original y no pisa</w:t>
      </w:r>
      <w:r w:rsidR="008030EE">
        <w:t xml:space="preserve"> </w:t>
      </w:r>
      <w:r w:rsidR="00D14D43">
        <w:t>la de los personajes</w:t>
      </w:r>
      <w:r>
        <w:t>.</w:t>
      </w:r>
    </w:p>
    <w:p w:rsidR="008902DC" w:rsidRPr="00B66C60" w:rsidRDefault="0016472C" w:rsidP="00C4062C">
      <w:r>
        <w:t xml:space="preserve">Otro elemento sonoro es el </w:t>
      </w:r>
      <w:r w:rsidRPr="0016472C">
        <w:rPr>
          <w:i/>
        </w:rPr>
        <w:t>ambiente</w:t>
      </w:r>
      <w:r w:rsidR="00342474">
        <w:t>, formado por las</w:t>
      </w:r>
      <w:r>
        <w:t xml:space="preserve"> </w:t>
      </w:r>
      <w:r w:rsidR="008030EE">
        <w:t>«voces de personas que están de fondo en una escena: el murmullo de una cafetería, el vocerío de un estadio de fútbol, el grupo de personas que cuchichea ante un accidente en la calle, etc. Hay ambientes que son ininteligibles (murmullo) y otros en los que pueden entenderse algunas frases.» (</w:t>
      </w:r>
      <w:proofErr w:type="spellStart"/>
      <w:r w:rsidR="008030EE">
        <w:t>Xos</w:t>
      </w:r>
      <w:r w:rsidR="00730B20">
        <w:t>é</w:t>
      </w:r>
      <w:proofErr w:type="spellEnd"/>
      <w:r w:rsidR="00730B20">
        <w:t xml:space="preserve"> Castro Roig, </w:t>
      </w:r>
      <w:r w:rsidR="00467E0A">
        <w:t xml:space="preserve">2001: </w:t>
      </w:r>
      <w:r w:rsidR="008030EE">
        <w:t>288)</w:t>
      </w:r>
      <w:r>
        <w:t>. N</w:t>
      </w:r>
      <w:r w:rsidR="008030EE">
        <w:t>o exige sincronía porque los personajes se observan como un grupo sin singularizarse,</w:t>
      </w:r>
      <w:r w:rsidR="006935FD">
        <w:t xml:space="preserve"> y las expresiones que pueden sobresalir un poco del barullo no</w:t>
      </w:r>
      <w:r w:rsidR="008030EE">
        <w:t xml:space="preserve"> tiene</w:t>
      </w:r>
      <w:r w:rsidR="006935FD">
        <w:t>n</w:t>
      </w:r>
      <w:r w:rsidR="008030EE">
        <w:t xml:space="preserve"> </w:t>
      </w:r>
      <w:r w:rsidR="008030EE" w:rsidRPr="00B66C60">
        <w:t>relevancia para el argumento de la película</w:t>
      </w:r>
      <w:r w:rsidR="006935FD">
        <w:t>, de modo que</w:t>
      </w:r>
      <w:r w:rsidR="008030EE" w:rsidRPr="00B66C60" w:rsidDel="008030EE">
        <w:t xml:space="preserve"> </w:t>
      </w:r>
      <w:r w:rsidR="008902DC" w:rsidRPr="00B66C60">
        <w:t>se sustituyen por traducciones libres y de relleno</w:t>
      </w:r>
      <w:r w:rsidR="00976B48">
        <w:t xml:space="preserve"> </w:t>
      </w:r>
      <w:r w:rsidR="006935FD">
        <w:t>que,</w:t>
      </w:r>
      <w:r w:rsidR="00976B48">
        <w:t xml:space="preserve"> </w:t>
      </w:r>
      <w:r w:rsidR="006935FD">
        <w:t>a</w:t>
      </w:r>
      <w:r w:rsidR="00976B48">
        <w:t xml:space="preserve"> </w:t>
      </w:r>
      <w:r w:rsidR="006935FD">
        <w:t>pesar de no ser</w:t>
      </w:r>
      <w:r w:rsidR="00976B48">
        <w:t xml:space="preserve"> importantes ni muy inteligibles, deben estar en la lengua meta por</w:t>
      </w:r>
      <w:r w:rsidR="006935FD">
        <w:t xml:space="preserve"> una cuestión de concordancia con el resto de la película</w:t>
      </w:r>
      <w:r w:rsidR="00976B48">
        <w:t>.</w:t>
      </w:r>
    </w:p>
    <w:p w:rsidR="008902DC" w:rsidRPr="00B66C60" w:rsidRDefault="008902DC" w:rsidP="00C4062C">
      <w:r>
        <w:t xml:space="preserve">Las películas en español para España se doblan en español peninsular. </w:t>
      </w:r>
      <w:r w:rsidRPr="00B66C60">
        <w:t xml:space="preserve">La velocidad de dicción </w:t>
      </w:r>
      <w:r>
        <w:t>de esta variante</w:t>
      </w:r>
      <w:r w:rsidRPr="00B66C60">
        <w:t xml:space="preserve"> es alta, lo que es una ventaja pa</w:t>
      </w:r>
      <w:r>
        <w:t>ra el doblaje hacia el español, ya que permite incluir mucha información en un periodo corto de tiempo.</w:t>
      </w:r>
    </w:p>
    <w:p w:rsidR="008902DC" w:rsidRPr="00F00CEF" w:rsidRDefault="008902DC" w:rsidP="00C4062C">
      <w:r w:rsidRPr="00F00CEF">
        <w:t>Cuando en la VO los personajes mueven la boca pero no se oye lo que dicen, sino que los espectadores de la VO le pueden leer los labios, en la VT se debe añadir un susurro, y en la VTS el significado de ese elemento</w:t>
      </w:r>
      <w:r>
        <w:t xml:space="preserve"> lingüístico</w:t>
      </w:r>
      <w:r w:rsidR="00976B48">
        <w:t>. De otro modo, los hablantes de la lengua meta no podrían entenderlo.</w:t>
      </w:r>
    </w:p>
    <w:p w:rsidR="00973A17" w:rsidRDefault="00973A17" w:rsidP="005924AA"/>
    <w:p w:rsidR="00C23267" w:rsidRDefault="00C23267" w:rsidP="005924AA"/>
    <w:p w:rsidR="00C23267" w:rsidRDefault="00C23267" w:rsidP="005924AA"/>
    <w:p w:rsidR="00C23267" w:rsidRDefault="00C23267" w:rsidP="005924AA"/>
    <w:p w:rsidR="00C23267" w:rsidRDefault="00C23267" w:rsidP="005924AA"/>
    <w:p w:rsidR="00C23267" w:rsidRDefault="00C23267" w:rsidP="005924AA"/>
    <w:p w:rsidR="00C23267" w:rsidRDefault="00C23267" w:rsidP="005924AA"/>
    <w:p w:rsidR="00C23267" w:rsidRDefault="00C23267" w:rsidP="005924AA"/>
    <w:p w:rsidR="00C23267" w:rsidRPr="00984ABF" w:rsidRDefault="00C23267" w:rsidP="005924AA"/>
    <w:p w:rsidR="008902DC" w:rsidRPr="004D7CAA" w:rsidRDefault="008902DC" w:rsidP="00F75F3D">
      <w:pPr>
        <w:pStyle w:val="titulosgrandes"/>
      </w:pPr>
      <w:bookmarkStart w:id="23" w:name="_Toc421613704"/>
      <w:r w:rsidRPr="000E2A30">
        <w:lastRenderedPageBreak/>
        <w:t>Subtitulación</w:t>
      </w:r>
      <w:bookmarkEnd w:id="23"/>
    </w:p>
    <w:p w:rsidR="008902DC" w:rsidRDefault="00976B48" w:rsidP="00C4062C">
      <w:r>
        <w:t>«</w:t>
      </w:r>
      <w:r w:rsidR="008902DC">
        <w:t>La subtitulación es una modalidad de traducción en la que el texto audiovisual original permanece inalterado y se añade un texto escrito que se emite simultáneamente a los enunciados correspondientes en lengua original</w:t>
      </w:r>
      <w:r>
        <w:t>.»</w:t>
      </w:r>
      <w:r w:rsidR="008902DC">
        <w:t xml:space="preserve"> (</w:t>
      </w:r>
      <w:proofErr w:type="spellStart"/>
      <w:r w:rsidR="008902DC">
        <w:t>Agost</w:t>
      </w:r>
      <w:proofErr w:type="spellEnd"/>
      <w:r w:rsidR="008902DC">
        <w:t xml:space="preserve"> </w:t>
      </w:r>
      <w:proofErr w:type="spellStart"/>
      <w:r w:rsidR="008902DC">
        <w:t>Canós</w:t>
      </w:r>
      <w:proofErr w:type="spellEnd"/>
      <w:r w:rsidR="008902DC">
        <w:t xml:space="preserve">, </w:t>
      </w:r>
      <w:proofErr w:type="spellStart"/>
      <w:r w:rsidR="008902DC">
        <w:t>Chaume</w:t>
      </w:r>
      <w:proofErr w:type="spellEnd"/>
      <w:r w:rsidR="008902DC">
        <w:t xml:space="preserve"> Varela y Hurtado </w:t>
      </w:r>
      <w:proofErr w:type="spellStart"/>
      <w:r w:rsidR="008902DC">
        <w:t>Albir</w:t>
      </w:r>
      <w:proofErr w:type="spellEnd"/>
      <w:r w:rsidR="008902DC">
        <w:t>, 1999).</w:t>
      </w:r>
    </w:p>
    <w:p w:rsidR="00C4062C" w:rsidRDefault="008902DC" w:rsidP="00C4062C">
      <w:r w:rsidRPr="005818EF">
        <w:t>Se trata de una modalidad de traducción vulnerable, ya que aparece a la vez que la versión original y pueden compararse. Muchos espectadores que consumen películas en versión original con subtítulos lo hacen para aprender una lengua, y al reproducir las dos versiones a la vez, son muy evidentes los cambios y por eso esta modalidad de traducción es muy criticada por no ser fiel al original y ser un poco telegráfica</w:t>
      </w:r>
      <w:r w:rsidR="0016472C">
        <w:t xml:space="preserve"> (Díaz</w:t>
      </w:r>
      <w:r w:rsidR="000A37D6">
        <w:t xml:space="preserve"> </w:t>
      </w:r>
      <w:r w:rsidR="0016472C">
        <w:t>Cintas</w:t>
      </w:r>
      <w:r w:rsidR="000A37D6">
        <w:t>, 2003)</w:t>
      </w:r>
      <w:r w:rsidRPr="005818EF">
        <w:t>. Lo que aqu</w:t>
      </w:r>
      <w:r>
        <w:t>é</w:t>
      </w:r>
      <w:r w:rsidRPr="005818EF">
        <w:t xml:space="preserve">llos que critican los subtítulos no </w:t>
      </w:r>
      <w:r>
        <w:t>se plantean quizá</w:t>
      </w:r>
      <w:r w:rsidRPr="005818EF">
        <w:t xml:space="preserve">, es que éstos son poco naturales por la necesidad de expresar los mismos contenidos en un periodo de tiempo muy reducido y siguiendo unas estrictas reglas. </w:t>
      </w:r>
    </w:p>
    <w:p w:rsidR="00976B48" w:rsidRPr="00C47E3C" w:rsidRDefault="00976B48" w:rsidP="00F54D29">
      <w:pPr>
        <w:pStyle w:val="titpeqe"/>
        <w:numPr>
          <w:ilvl w:val="1"/>
          <w:numId w:val="15"/>
        </w:numPr>
      </w:pPr>
      <w:bookmarkStart w:id="24" w:name="_Toc421613705"/>
      <w:r w:rsidRPr="00C47E3C">
        <w:t>Técnicas de traducción predominantes</w:t>
      </w:r>
      <w:bookmarkEnd w:id="24"/>
    </w:p>
    <w:p w:rsidR="00976B48" w:rsidRDefault="008902DC" w:rsidP="00C4062C">
      <w:r w:rsidRPr="005818EF">
        <w:t xml:space="preserve">Para expresar el mismo contenido en el mismo tiempo hay diferentes soluciones a las que se llega con varias técnicas de traducción. Las técnicas de traducción que predominan en esta modalidad son, pues, aquellas que ayudan a condensar el mensaje.  </w:t>
      </w:r>
    </w:p>
    <w:p w:rsidR="008902DC" w:rsidRDefault="008902DC" w:rsidP="00C4062C">
      <w:r w:rsidRPr="005818EF">
        <w:t xml:space="preserve">En primer lugar, está la compresión lingüística, que </w:t>
      </w:r>
      <w:r w:rsidR="007E2624">
        <w:t>«…</w:t>
      </w:r>
      <w:r w:rsidRPr="005818EF">
        <w:t>consiste en sintetizar elementos lingüísticos</w:t>
      </w:r>
      <w:r w:rsidR="000065A1">
        <w:t xml:space="preserve"> (…)» (Hurtado, 20</w:t>
      </w:r>
      <w:r w:rsidR="00467E0A">
        <w:t>02</w:t>
      </w:r>
      <w:r w:rsidR="00730B20">
        <w:t xml:space="preserve">: </w:t>
      </w:r>
      <w:r w:rsidR="007E2624">
        <w:t>635)</w:t>
      </w:r>
      <w:r w:rsidRPr="005818EF">
        <w:t xml:space="preserve">, intentando mantener al máximo el sentido global del segmento. </w:t>
      </w:r>
      <w:r w:rsidR="007E2624">
        <w:t>Es decir, s</w:t>
      </w:r>
      <w:r w:rsidRPr="005818EF">
        <w:t>e utiliza una  expresión más sintética para expresar lo mismo. Esta reducción se consigue sustituyendo tiempos v</w:t>
      </w:r>
      <w:r w:rsidR="00A65A95">
        <w:t xml:space="preserve">erbales compuestos por simples, </w:t>
      </w:r>
      <w:r w:rsidRPr="005818EF">
        <w:t>nombres por pronombres, palabras que funcionan como sinónimos de sintagmas completos</w:t>
      </w:r>
      <w:r w:rsidR="00351831">
        <w:t>.</w:t>
      </w:r>
    </w:p>
    <w:p w:rsidR="008902DC" w:rsidRDefault="008902DC" w:rsidP="00C4062C">
      <w:pPr>
        <w:rPr>
          <w:szCs w:val="24"/>
        </w:rPr>
      </w:pPr>
      <w:r w:rsidRPr="00B20411">
        <w:rPr>
          <w:szCs w:val="24"/>
        </w:rPr>
        <w:t xml:space="preserve">También es muy usual la técnica de la elisión, </w:t>
      </w:r>
      <w:r w:rsidR="00C61E9B">
        <w:rPr>
          <w:szCs w:val="24"/>
        </w:rPr>
        <w:t>«…</w:t>
      </w:r>
      <w:r w:rsidRPr="00B20411">
        <w:rPr>
          <w:szCs w:val="24"/>
        </w:rPr>
        <w:t>que consiste en no formular elementos de información del texto original</w:t>
      </w:r>
      <w:r w:rsidR="00730B20">
        <w:rPr>
          <w:szCs w:val="24"/>
        </w:rPr>
        <w:t xml:space="preserve">» (Hurtado, </w:t>
      </w:r>
      <w:r w:rsidR="000065A1">
        <w:rPr>
          <w:szCs w:val="24"/>
        </w:rPr>
        <w:t>2002</w:t>
      </w:r>
      <w:r w:rsidR="00730B20">
        <w:rPr>
          <w:szCs w:val="24"/>
        </w:rPr>
        <w:t xml:space="preserve">: </w:t>
      </w:r>
      <w:r w:rsidR="00C61E9B">
        <w:rPr>
          <w:szCs w:val="24"/>
        </w:rPr>
        <w:t>636)</w:t>
      </w:r>
      <w:r w:rsidRPr="00B20411">
        <w:rPr>
          <w:szCs w:val="24"/>
        </w:rPr>
        <w:t>. Con ella se omiten significados y desechan los secundarios o más redundantes, como la supresión de vocativos, el lenguaje fático</w:t>
      </w:r>
      <w:r w:rsidR="00976B48">
        <w:rPr>
          <w:szCs w:val="24"/>
        </w:rPr>
        <w:t xml:space="preserve"> o</w:t>
      </w:r>
      <w:r w:rsidRPr="00B20411">
        <w:rPr>
          <w:szCs w:val="24"/>
        </w:rPr>
        <w:t xml:space="preserve"> los apelativos.</w:t>
      </w:r>
      <w:r w:rsidR="00AD30BB" w:rsidRPr="00AD30BB">
        <w:rPr>
          <w:szCs w:val="24"/>
        </w:rPr>
        <w:t xml:space="preserve"> </w:t>
      </w:r>
      <w:proofErr w:type="spellStart"/>
      <w:r w:rsidR="00AD30BB" w:rsidRPr="00AD30BB">
        <w:rPr>
          <w:szCs w:val="24"/>
        </w:rPr>
        <w:t>Xosé</w:t>
      </w:r>
      <w:proofErr w:type="spellEnd"/>
      <w:r w:rsidR="00AD30BB" w:rsidRPr="00AD30BB">
        <w:rPr>
          <w:szCs w:val="24"/>
        </w:rPr>
        <w:t xml:space="preserve"> Castro Roig</w:t>
      </w:r>
      <w:r w:rsidR="00AD30BB">
        <w:rPr>
          <w:szCs w:val="24"/>
        </w:rPr>
        <w:t xml:space="preserve"> (2001) hace una enumeración exhaustiva de las partículas que aconseja elidir:</w:t>
      </w:r>
    </w:p>
    <w:p w:rsidR="00C4062C" w:rsidRPr="004D7CAA" w:rsidRDefault="00AD30BB" w:rsidP="00973A17">
      <w:pPr>
        <w:spacing w:after="480"/>
        <w:ind w:left="1418" w:right="1133"/>
        <w:rPr>
          <w:sz w:val="20"/>
          <w:szCs w:val="24"/>
        </w:rPr>
      </w:pPr>
      <w:r w:rsidRPr="004D7CAA">
        <w:rPr>
          <w:sz w:val="20"/>
          <w:szCs w:val="24"/>
        </w:rPr>
        <w:t xml:space="preserve">…Las coletillas a final y a comienzo de subtítulo, expresiones vacías, expresiones enfáticas innecesarias que queden claras en pantalla, signos de admiración que no haga falta reforzar, pronombres personales, </w:t>
      </w:r>
      <w:r w:rsidRPr="004D7CAA">
        <w:rPr>
          <w:sz w:val="20"/>
          <w:szCs w:val="24"/>
        </w:rPr>
        <w:lastRenderedPageBreak/>
        <w:t>artículos, preposiciones y conjunciones, cópulas iniciales, nombres de cosas o personas sobreentendidos o repetidos, referencias a elementos o personas mostrados en pantalla, nombres propios, apodos, ciertos marcadores de discurso, perífrasis verbales y ciertos tiempos compuestos.</w:t>
      </w:r>
    </w:p>
    <w:p w:rsidR="00A80D7C" w:rsidRPr="00C47E3C" w:rsidRDefault="00A80D7C" w:rsidP="00F54D29">
      <w:pPr>
        <w:pStyle w:val="titpeqe"/>
        <w:numPr>
          <w:ilvl w:val="1"/>
          <w:numId w:val="15"/>
        </w:numPr>
      </w:pPr>
      <w:bookmarkStart w:id="25" w:name="_Toc421613706"/>
      <w:r w:rsidRPr="00C47E3C">
        <w:t>Reglas espacio-temporales</w:t>
      </w:r>
      <w:bookmarkEnd w:id="25"/>
    </w:p>
    <w:p w:rsidR="008902DC" w:rsidRDefault="008A2E76" w:rsidP="00C4062C">
      <w:r>
        <w:t>Según Jorge Díaz Cintas (200</w:t>
      </w:r>
      <w:r w:rsidR="000A37D6">
        <w:t>3</w:t>
      </w:r>
      <w:r>
        <w:t>), l</w:t>
      </w:r>
      <w:r w:rsidR="008902DC" w:rsidRPr="00B20411">
        <w:t>a longitud mínima que debe contener un subtítulo adecuado es de cuatro caracteres (espacios incluidos) y un segundo de duración, para que el espectador medio sea capaz de leerlo y asimilarlo. Unos subtítulos completos, es decir, con la mayor cantidad de caracteres, deben durar como máximo seis segundos. La longitud máxima varía según el medio en el que se reproduce. Para el cine, se aceptan subtítulos de hasta 47 caracteres por línea, porque se considera que la gran pantalla del cine permite leer a mayor velocidad a la vez que caben más caracteres.  El formato DVD consta de 32-37 por línea, aunque algunos llegan a incluir hasta 41 caracteres, un valor bastante alto, pero se justifica con que el espectador puede volver a ver la escena si se ha perdido algo. Como hemos mencionado ya, los DVD se utilizan mucho para aprender idiomas, de manera que cuanto más completos y literales sean los subtítulos, más satisfecho quedará ese grupo de consumidores. Por último, en televisión se aceptan hasta 37 caracteres por subtítulo. De todas formas, cada vez se utilizan más los mismos subtítulos para todos los medios con el objetivo de ahorrar en costes. Para este análisis nos hemos centrado en los subtítulos para DVD.</w:t>
      </w:r>
    </w:p>
    <w:p w:rsidR="0044484B" w:rsidRPr="00C47E3C" w:rsidRDefault="0044484B" w:rsidP="00F54D29">
      <w:pPr>
        <w:pStyle w:val="titpeqe"/>
        <w:numPr>
          <w:ilvl w:val="1"/>
          <w:numId w:val="15"/>
        </w:numPr>
      </w:pPr>
      <w:bookmarkStart w:id="26" w:name="_Toc421613707"/>
      <w:r w:rsidRPr="00C47E3C">
        <w:t>Reglas tipográficas</w:t>
      </w:r>
      <w:bookmarkEnd w:id="26"/>
    </w:p>
    <w:p w:rsidR="0044484B" w:rsidRDefault="0044484B" w:rsidP="00C4062C">
      <w:r w:rsidRPr="00B20411">
        <w:t xml:space="preserve">Varias reglas normativas regularizan la subtitulación. En primer lugar, un subtítulo no debe ser mayor de dos líneas, con la línea de arriba preferiblemente más corta, ya que se sabe que facilita la lectura.  </w:t>
      </w:r>
      <w:r>
        <w:t>En el caso de ser</w:t>
      </w:r>
      <w:r w:rsidRPr="00B20411">
        <w:t xml:space="preserve"> </w:t>
      </w:r>
      <w:proofErr w:type="spellStart"/>
      <w:r w:rsidRPr="00B20411">
        <w:t>monolineal</w:t>
      </w:r>
      <w:proofErr w:type="spellEnd"/>
      <w:r>
        <w:t>, debe aparecer abajo.</w:t>
      </w:r>
      <w:r w:rsidR="001917EB">
        <w:t xml:space="preserve"> </w:t>
      </w:r>
      <w:r>
        <w:t>N</w:t>
      </w:r>
      <w:r w:rsidRPr="00B20411">
        <w:t>o</w:t>
      </w:r>
      <w:r>
        <w:t xml:space="preserve"> es aconsejable</w:t>
      </w:r>
      <w:r w:rsidRPr="00B20411">
        <w:t xml:space="preserve"> abusar de este estilo </w:t>
      </w:r>
      <w:r>
        <w:t>porque</w:t>
      </w:r>
      <w:r w:rsidRPr="00B20411">
        <w:t xml:space="preserve"> puede resultar telegráfico. </w:t>
      </w:r>
    </w:p>
    <w:p w:rsidR="0044484B" w:rsidRDefault="0044484B" w:rsidP="00C4062C">
      <w:r w:rsidRPr="00B20411">
        <w:t xml:space="preserve">Otra regla importante es que los subtítulos deben cambiar de posición si en el caso de no hacerlo tapan la imagen o un texto importante, convirtiéndose momentáneamente en sobretítulos (aparecen en la parte superior de la pantalla) o </w:t>
      </w:r>
      <w:proofErr w:type="spellStart"/>
      <w:r w:rsidRPr="00B20411">
        <w:t>intertítulos</w:t>
      </w:r>
      <w:proofErr w:type="spellEnd"/>
      <w:r w:rsidRPr="00B20411">
        <w:t xml:space="preserve"> (en la parte central de la pantalla). </w:t>
      </w:r>
    </w:p>
    <w:p w:rsidR="0044484B" w:rsidRDefault="0044484B" w:rsidP="00C4062C">
      <w:r w:rsidRPr="00B20411">
        <w:lastRenderedPageBreak/>
        <w:t xml:space="preserve">Los colores blanco y amarillo contrastan bien con la imagen, de modo que son los más utilizados, siendo el blanco el preferido por ser más discreto a la vez que visible. </w:t>
      </w:r>
      <w:r>
        <w:t>En lo que concierne a la posición, t</w:t>
      </w:r>
      <w:r w:rsidRPr="00B20411">
        <w:t xml:space="preserve">anto en España como en Francia </w:t>
      </w:r>
      <w:proofErr w:type="gramStart"/>
      <w:r w:rsidRPr="00B20411">
        <w:t>están</w:t>
      </w:r>
      <w:proofErr w:type="gramEnd"/>
      <w:r w:rsidRPr="00B20411">
        <w:t xml:space="preserve"> centrados.</w:t>
      </w:r>
    </w:p>
    <w:p w:rsidR="00A80D7C" w:rsidRDefault="008902DC" w:rsidP="00C4062C">
      <w:r w:rsidRPr="00B20411">
        <w:t xml:space="preserve">Los subtítulos, como ya sabemos, se rigen por una gran restricción espacio-temporal. Por eso </w:t>
      </w:r>
      <w:r w:rsidR="0044484B">
        <w:t xml:space="preserve">muchas de sus reglas </w:t>
      </w:r>
      <w:r w:rsidRPr="00B20411">
        <w:t xml:space="preserve">tipográficas se centran en ahorrar espacio omitiendo caracteres. </w:t>
      </w:r>
      <w:r w:rsidR="0044484B">
        <w:t>Son las siguientes</w:t>
      </w:r>
      <w:r w:rsidR="003F0487">
        <w:t xml:space="preserve"> (Díaz Cintas, 2003)</w:t>
      </w:r>
      <w:r w:rsidR="0044484B">
        <w:t>:</w:t>
      </w:r>
    </w:p>
    <w:p w:rsidR="00A80D7C" w:rsidRDefault="008902DC" w:rsidP="00C4062C">
      <w:r w:rsidRPr="00B20411">
        <w:t>La primera de estas normas consiste en que cuando los parlamentos de dos personajes aparecen en un mismo subtítulo en forma de diálogo, en el primer segmento se suele elidir el guión</w:t>
      </w:r>
      <w:r w:rsidR="002C5352">
        <w:t xml:space="preserve"> (aunque en ocasiones no es así)</w:t>
      </w:r>
      <w:r w:rsidRPr="00B20411">
        <w:t xml:space="preserve">, pero el segundo debe llevar un guión corto obligatoriamente, y debe haber un emisor por línea. </w:t>
      </w:r>
      <w:r w:rsidR="002C5352">
        <w:t>Se utiliza un guión corto, en lugar del guión largo propio de los diálogos en las novelas ya que ocupa menos espacio.</w:t>
      </w:r>
    </w:p>
    <w:p w:rsidR="00A80D7C" w:rsidRDefault="008902DC" w:rsidP="00C4062C">
      <w:r w:rsidRPr="00B20411">
        <w:t xml:space="preserve">Otro modo de reducir segmentos es escribir las cifras siempre con valores numéricos. </w:t>
      </w:r>
      <w:r w:rsidR="00EA0107">
        <w:t>De igual modo, es conveniente utilizar abreviaturas siempre y cuando no lleven a confusión.</w:t>
      </w:r>
    </w:p>
    <w:p w:rsidR="00A80D7C" w:rsidRDefault="008902DC" w:rsidP="00C4062C">
      <w:r w:rsidRPr="00B20411">
        <w:t xml:space="preserve">En lo referente a la segmentación, </w:t>
      </w:r>
      <w:r w:rsidR="002C5352">
        <w:t xml:space="preserve">debe evitarse la </w:t>
      </w:r>
      <w:r w:rsidR="0021769A">
        <w:t>separación</w:t>
      </w:r>
      <w:r w:rsidR="002C5352">
        <w:t xml:space="preserve"> de locuciones o por ejemplo </w:t>
      </w:r>
      <w:r w:rsidRPr="00B20411">
        <w:t xml:space="preserve">el artículo del nombre al que acompaña dejándolos en líneas distintas, porque eso impediría la lectura fluida que se busca. </w:t>
      </w:r>
    </w:p>
    <w:p w:rsidR="00A80D7C" w:rsidRDefault="008902DC" w:rsidP="00C4062C">
      <w:r w:rsidRPr="00B20411">
        <w:t xml:space="preserve">Para ahorrar espacio también, no se duplican los signos de exclamación ni de interrogación, por más exasperado o curioso que se muestre el personaje. </w:t>
      </w:r>
      <w:r w:rsidR="0085138E">
        <w:t>Su lectura además puede confundir al espectador.</w:t>
      </w:r>
    </w:p>
    <w:p w:rsidR="00A80D7C" w:rsidRDefault="00EA0107" w:rsidP="00C4062C">
      <w:r>
        <w:t>Algunos laboratorios de subtitulación t</w:t>
      </w:r>
      <w:r w:rsidR="008902DC" w:rsidRPr="00B20411">
        <w:t>ambién evitan los puntos suspensivos</w:t>
      </w:r>
      <w:r>
        <w:t>, que</w:t>
      </w:r>
      <w:r w:rsidR="008902DC" w:rsidRPr="00B20411">
        <w:t xml:space="preserve"> sustituyen por puntos o comas, a no ser que sirvan para dejar una frase entrecortada o reflejar el estado dubitativo del hablante. </w:t>
      </w:r>
      <w:r>
        <w:t>Otros, en cambio, los suelen utilizar para indicar que la frase continuará en el siguiente subtítulo, excepto si la frase termina en coma, punto y coma o dos puntos.</w:t>
      </w:r>
    </w:p>
    <w:p w:rsidR="00A80D7C" w:rsidRDefault="008902DC" w:rsidP="00C4062C">
      <w:r w:rsidRPr="00B20411">
        <w:t xml:space="preserve">En muchas ocasiones tampoco </w:t>
      </w:r>
      <w:r w:rsidR="002F5AD0">
        <w:t xml:space="preserve">se </w:t>
      </w:r>
      <w:r w:rsidRPr="00B20411">
        <w:t>usan comillas porque ocupan caracteres que no</w:t>
      </w:r>
      <w:r w:rsidR="002F5AD0">
        <w:t xml:space="preserve"> aportan demasiado significado. En el caso de emplearse, d</w:t>
      </w:r>
      <w:r w:rsidR="00EA0107">
        <w:t xml:space="preserve">eben </w:t>
      </w:r>
      <w:r w:rsidR="002F5AD0">
        <w:t>ser</w:t>
      </w:r>
      <w:r w:rsidR="00EA0107">
        <w:t xml:space="preserve"> comillas altas o inglesas.</w:t>
      </w:r>
    </w:p>
    <w:p w:rsidR="008902DC" w:rsidRPr="00B20411" w:rsidRDefault="008902DC" w:rsidP="00C4062C">
      <w:r w:rsidRPr="00B20411">
        <w:t xml:space="preserve">Otra regla tipográfica consiste en poner en cursiva </w:t>
      </w:r>
      <w:r w:rsidR="00EA0107">
        <w:t xml:space="preserve">las expresiones foráneas, la letra de las canciones siempre que tenga un papel importante en la escena; las voces en off dentro de la secuencia, como cuando un personaje que no aparece pero dice algo desde otra habitación; </w:t>
      </w:r>
      <w:r w:rsidRPr="00B20411">
        <w:t xml:space="preserve">los segmentos de las voces que provengan de dispositivos electrónicos, </w:t>
      </w:r>
      <w:r w:rsidR="002F5AD0">
        <w:t>como un teléfono o un interfono</w:t>
      </w:r>
      <w:r w:rsidR="001917EB">
        <w:t>.</w:t>
      </w:r>
    </w:p>
    <w:p w:rsidR="001917EB" w:rsidRPr="007F5EF7" w:rsidRDefault="008902DC" w:rsidP="00824AEE">
      <w:pPr>
        <w:rPr>
          <w:rStyle w:val="nfasis"/>
        </w:rPr>
      </w:pPr>
      <w:r w:rsidRPr="00B20411">
        <w:lastRenderedPageBreak/>
        <w:t>Cuando un personaje «pisa» el parlamento de otro personaje, es decir que le interrumpe o habla a la vez, se subtitulan los dos sólo si el tiempo lo permite. Sino, se subtitulará sólo el más relevante para el desarrollo de la escena.</w:t>
      </w:r>
    </w:p>
    <w:p w:rsidR="008902DC" w:rsidRPr="00B20411" w:rsidRDefault="00E57C98" w:rsidP="00C4062C">
      <w:r>
        <w:t>En las escenas en las que hay ambiente</w:t>
      </w:r>
      <w:r w:rsidR="008902DC" w:rsidRPr="00B20411">
        <w:t>, éste no se subtitula en los subtítulos intralingüísticos (subtítulos que transfieren el mensaje oral de una lengua a uno es</w:t>
      </w:r>
      <w:r>
        <w:t>crito en otra lengua), como los que vamos a ver en este trabajo.</w:t>
      </w:r>
    </w:p>
    <w:p w:rsidR="001917EB" w:rsidRDefault="00A83266" w:rsidP="00C4062C">
      <w:r w:rsidRPr="00E57C98">
        <w:t>Cada vez que hay un cambio de plano, debe desaparecer un subtítulo y aparecer el siguiente, en caso de continuar hablando; de lo contrario, el espectador tendría el reflejo de volver a leerlo</w:t>
      </w:r>
      <w:r w:rsidR="002C5352" w:rsidRPr="00E57C98">
        <w:t xml:space="preserve"> incluso si ya había leído la mitad.</w:t>
      </w:r>
    </w:p>
    <w:p w:rsidR="00973A17" w:rsidRDefault="00973A17" w:rsidP="00C4062C"/>
    <w:p w:rsidR="00973A17" w:rsidRDefault="00973A17" w:rsidP="00C4062C"/>
    <w:p w:rsidR="00C23267" w:rsidRDefault="00C23267" w:rsidP="00C4062C"/>
    <w:p w:rsidR="00C23267" w:rsidRDefault="00C23267" w:rsidP="00C4062C"/>
    <w:p w:rsidR="00C23267" w:rsidRDefault="00C23267" w:rsidP="00C4062C"/>
    <w:p w:rsidR="00C23267" w:rsidRDefault="00C23267" w:rsidP="00C4062C"/>
    <w:p w:rsidR="00C23267" w:rsidRDefault="00C23267" w:rsidP="00C4062C"/>
    <w:p w:rsidR="00C23267" w:rsidRDefault="00C23267" w:rsidP="00C4062C"/>
    <w:p w:rsidR="00C23267" w:rsidRDefault="00C23267" w:rsidP="00C4062C"/>
    <w:p w:rsidR="00C23267" w:rsidRDefault="00C23267" w:rsidP="00C4062C"/>
    <w:p w:rsidR="00C23267" w:rsidRDefault="00C23267" w:rsidP="00C4062C"/>
    <w:p w:rsidR="00C23267" w:rsidRDefault="00C23267" w:rsidP="00C4062C"/>
    <w:p w:rsidR="00C23267" w:rsidRDefault="00C23267" w:rsidP="00C4062C"/>
    <w:p w:rsidR="00C23267" w:rsidRDefault="00C23267" w:rsidP="00C4062C"/>
    <w:p w:rsidR="00C23267" w:rsidRDefault="00C23267" w:rsidP="00C4062C"/>
    <w:p w:rsidR="00C23267" w:rsidRDefault="00C23267" w:rsidP="00C4062C"/>
    <w:p w:rsidR="00C23267" w:rsidRDefault="00C23267" w:rsidP="00C4062C"/>
    <w:p w:rsidR="00C23267" w:rsidRDefault="00C23267" w:rsidP="00C4062C"/>
    <w:p w:rsidR="001917EB" w:rsidRPr="00A13F39" w:rsidRDefault="00A72060" w:rsidP="00F75F3D">
      <w:pPr>
        <w:pStyle w:val="titulosgrandes"/>
      </w:pPr>
      <w:bookmarkStart w:id="27" w:name="_Toc421613708"/>
      <w:r>
        <w:lastRenderedPageBreak/>
        <w:t>Cultura y humor en la traducción</w:t>
      </w:r>
      <w:bookmarkEnd w:id="27"/>
    </w:p>
    <w:p w:rsidR="001917EB" w:rsidRPr="00C47E3C" w:rsidRDefault="001917EB" w:rsidP="00F54D29">
      <w:pPr>
        <w:pStyle w:val="titpeqe"/>
        <w:numPr>
          <w:ilvl w:val="1"/>
          <w:numId w:val="15"/>
        </w:numPr>
      </w:pPr>
      <w:bookmarkStart w:id="28" w:name="_Toc421613709"/>
      <w:r w:rsidRPr="00C47E3C">
        <w:t>Referencias culturales</w:t>
      </w:r>
      <w:bookmarkEnd w:id="28"/>
    </w:p>
    <w:p w:rsidR="001917EB" w:rsidRPr="00C4062C" w:rsidRDefault="00185D75" w:rsidP="00C4062C">
      <w:r>
        <w:t xml:space="preserve">La definición y denominación de las referencias culturales ha sido siempre una fuente de debate entre los traductólogos. Aquí tomaremos la definición de </w:t>
      </w:r>
      <w:proofErr w:type="spellStart"/>
      <w:r>
        <w:t>Tanqueiro</w:t>
      </w:r>
      <w:proofErr w:type="spellEnd"/>
      <w:r w:rsidR="0028597E">
        <w:t xml:space="preserve"> (2001)</w:t>
      </w:r>
      <w:r>
        <w:t>, que en lugar de llamarlas «referencias culturales», las denomina «marcas culturales»:</w:t>
      </w:r>
    </w:p>
    <w:p w:rsidR="008902DC" w:rsidRPr="00C4062C" w:rsidRDefault="00185D75" w:rsidP="001917EB">
      <w:pPr>
        <w:spacing w:after="480"/>
        <w:ind w:left="1276" w:right="1133"/>
        <w:rPr>
          <w:sz w:val="20"/>
          <w:szCs w:val="24"/>
        </w:rPr>
      </w:pPr>
      <w:r w:rsidRPr="00C4062C">
        <w:rPr>
          <w:sz w:val="20"/>
          <w:szCs w:val="24"/>
        </w:rPr>
        <w:t xml:space="preserve">Bajo el concepto de «marca cultural» entendemos todas las denominaciones o expresiones o referencias presentes en un texto (…) cuyo valor connotativo y/o carga afectiva son entendidas y compartidas, de forma implícita, por el autor sólo con los integrantes del área cultural a la que se dirige la obra y que están vetadas o provocan asociaciones falsas a los integrantes del área cultural a la que va dirigida la traducción. </w:t>
      </w:r>
    </w:p>
    <w:p w:rsidR="00441390" w:rsidRDefault="008902DC" w:rsidP="00C4062C">
      <w:r w:rsidRPr="00B20411">
        <w:t xml:space="preserve">Según la clasificación de Molina (2002), los ámbitos culturales pueden ser: los topónimos y el medio natural (climas, vientos, flora, fauna, fenómenos atmosféricos),  el patrimonio cultural (personajes, conocimiento religioso, objetos, medios de transporte), la cultura social (hábitos sociales, saludos, gestos, vestimenta) y la cultura lingüística (refranes, insultos, metáforas). </w:t>
      </w:r>
      <w:r w:rsidR="00A72060">
        <w:t>En este trabajo incluiremos también dentro del ámbito del patrimonio cultural los alimentos, ya que forman una parte importante de la cultura.</w:t>
      </w:r>
      <w:r w:rsidR="003F157A" w:rsidRPr="003F157A">
        <w:t xml:space="preserve"> </w:t>
      </w:r>
    </w:p>
    <w:p w:rsidR="003F157A" w:rsidRDefault="003F157A" w:rsidP="00C4062C">
      <w:r>
        <w:t>El traductor tiene el papel de mediador y experto intercultural</w:t>
      </w:r>
      <w:r w:rsidR="00730B20">
        <w:t xml:space="preserve"> (Santamaría, </w:t>
      </w:r>
      <w:r w:rsidR="00543FF6" w:rsidRPr="00543FF6">
        <w:rPr>
          <w:i/>
        </w:rPr>
        <w:t>apud</w:t>
      </w:r>
      <w:r w:rsidR="00543FF6">
        <w:t>. Martínez Sierra, 2008</w:t>
      </w:r>
      <w:r w:rsidR="008029F9">
        <w:t>)</w:t>
      </w:r>
      <w:r>
        <w:t>. En otras palabras, tiene que conocer la cultura de origen y la meta a la perfección, y estar familiarizado con el conocimiento previo que los espectadores de la cultura meta en cuestión poseen con respecto a la otra</w:t>
      </w:r>
      <w:r w:rsidR="004916E3">
        <w:t>, para así saber qué técnicas utilizar frente a diferentes tipos de referentes.</w:t>
      </w:r>
    </w:p>
    <w:p w:rsidR="008902DC" w:rsidRDefault="003F157A" w:rsidP="00C4062C">
      <w:r>
        <w:t>Es evidente que el contexto ayuda a la hora de comprender algunas referencias. Además, el dominio cultural que ciertos países ejercen sobre otros (como los Estados Unidos), propicia que numerosos aspectos de su cultura sean conocidos fuera</w:t>
      </w:r>
      <w:r w:rsidR="00730B20">
        <w:t xml:space="preserve"> de sus fronteras (</w:t>
      </w:r>
      <w:proofErr w:type="spellStart"/>
      <w:r w:rsidR="00730B20">
        <w:t>Agost</w:t>
      </w:r>
      <w:proofErr w:type="spellEnd"/>
      <w:r w:rsidR="00730B20">
        <w:t>, 1999:</w:t>
      </w:r>
      <w:r>
        <w:t xml:space="preserve"> 100) y por lo tanto que no necesiten una adaptación con elementos de otras culturas.  </w:t>
      </w:r>
    </w:p>
    <w:p w:rsidR="008029F9" w:rsidRDefault="008029F9" w:rsidP="00C4062C">
      <w:r>
        <w:t>En los productos audiovisuales, los elementos sonoros o visuales pueden transmitir de igual modo que los verbales, referentes culturales o intertex</w:t>
      </w:r>
      <w:r w:rsidR="00730B20">
        <w:t>tuales (Martínez Sierra, 2008</w:t>
      </w:r>
      <w:r>
        <w:t>).</w:t>
      </w:r>
    </w:p>
    <w:p w:rsidR="00441390" w:rsidRPr="00B20411" w:rsidRDefault="00441390" w:rsidP="00C4062C">
      <w:r>
        <w:lastRenderedPageBreak/>
        <w:t xml:space="preserve">Para </w:t>
      </w:r>
      <w:r w:rsidR="00351831">
        <w:t>traducir los elementos con carga cultural</w:t>
      </w:r>
      <w:r>
        <w:t xml:space="preserve">, </w:t>
      </w:r>
      <w:proofErr w:type="spellStart"/>
      <w:r>
        <w:t>Venuti</w:t>
      </w:r>
      <w:proofErr w:type="spellEnd"/>
      <w:r>
        <w:t xml:space="preserve"> (</w:t>
      </w:r>
      <w:r w:rsidR="00BD28C9" w:rsidRPr="00BD28C9">
        <w:rPr>
          <w:i/>
        </w:rPr>
        <w:t>apud</w:t>
      </w:r>
      <w:r w:rsidR="00BD28C9">
        <w:t>. Martínez Sierra, 2008</w:t>
      </w:r>
      <w:r>
        <w:t>) distingue dos procedim</w:t>
      </w:r>
      <w:r w:rsidR="00543FF6">
        <w:t xml:space="preserve">ientos generales de traducción: </w:t>
      </w:r>
      <w:r>
        <w:t>la extranjerización (</w:t>
      </w:r>
      <w:proofErr w:type="spellStart"/>
      <w:r w:rsidRPr="00441390">
        <w:rPr>
          <w:i/>
        </w:rPr>
        <w:t>foreignization</w:t>
      </w:r>
      <w:proofErr w:type="spellEnd"/>
      <w:r>
        <w:t>) y la domesticación (</w:t>
      </w:r>
      <w:proofErr w:type="spellStart"/>
      <w:r w:rsidRPr="00441390">
        <w:rPr>
          <w:i/>
        </w:rPr>
        <w:t>domestication</w:t>
      </w:r>
      <w:proofErr w:type="spellEnd"/>
      <w:r>
        <w:t xml:space="preserve">). La primera se basa en utilizar técnicas de traducción que reproduzcan la cultura de origen del texto, como la traducción literal o la amplificación. Por el contrario, la domesticación </w:t>
      </w:r>
      <w:r w:rsidR="00351831">
        <w:t>se centra en adaptar</w:t>
      </w:r>
      <w:r w:rsidR="008115E3">
        <w:t xml:space="preserve"> el texto a la cultura meta, su</w:t>
      </w:r>
      <w:r w:rsidR="00351831">
        <w:t xml:space="preserve">stituyendo los elementos exóticos por otros propios o conocidos por los receptores finales, haciendo </w:t>
      </w:r>
      <w:r w:rsidR="008115E3">
        <w:t>un mayor</w:t>
      </w:r>
      <w:r w:rsidR="00351831">
        <w:t xml:space="preserve"> uso de técnicas como la adaptación</w:t>
      </w:r>
      <w:r w:rsidR="00603265">
        <w:t>.</w:t>
      </w:r>
    </w:p>
    <w:p w:rsidR="008115E3" w:rsidRDefault="008902DC" w:rsidP="00C4062C">
      <w:r w:rsidRPr="00B20411">
        <w:t>En el caso de tr</w:t>
      </w:r>
      <w:r w:rsidR="000F4DAF">
        <w:t xml:space="preserve">atarse de lo que </w:t>
      </w:r>
      <w:proofErr w:type="spellStart"/>
      <w:r w:rsidR="000F4DAF">
        <w:t>Hermans</w:t>
      </w:r>
      <w:proofErr w:type="spellEnd"/>
      <w:r w:rsidR="000F4DAF">
        <w:t xml:space="preserve"> (198</w:t>
      </w:r>
      <w:r w:rsidRPr="00B20411">
        <w:t xml:space="preserve">8) llama </w:t>
      </w:r>
      <w:proofErr w:type="spellStart"/>
      <w:r w:rsidRPr="00B20411">
        <w:rPr>
          <w:i/>
        </w:rPr>
        <w:t>conventional</w:t>
      </w:r>
      <w:proofErr w:type="spellEnd"/>
      <w:r w:rsidRPr="00B20411">
        <w:rPr>
          <w:i/>
        </w:rPr>
        <w:t xml:space="preserve"> </w:t>
      </w:r>
      <w:proofErr w:type="spellStart"/>
      <w:r w:rsidRPr="00B20411">
        <w:rPr>
          <w:i/>
        </w:rPr>
        <w:t>names</w:t>
      </w:r>
      <w:proofErr w:type="spellEnd"/>
      <w:r w:rsidRPr="00B20411">
        <w:t>, o nombres propios que carecen de carga semántica, los traductores no los han traducido</w:t>
      </w:r>
      <w:r w:rsidR="00A72060">
        <w:t xml:space="preserve"> porque no aportan significados relevantes pa</w:t>
      </w:r>
      <w:r w:rsidR="001537E4">
        <w:t>ra el desarrollo de la película</w:t>
      </w:r>
      <w:r w:rsidRPr="00B20411">
        <w:t xml:space="preserve">. En cambio, en los segmentos con </w:t>
      </w:r>
      <w:proofErr w:type="spellStart"/>
      <w:r w:rsidRPr="00B20411">
        <w:rPr>
          <w:i/>
        </w:rPr>
        <w:t>loaded</w:t>
      </w:r>
      <w:proofErr w:type="spellEnd"/>
      <w:r w:rsidRPr="00B20411">
        <w:rPr>
          <w:i/>
        </w:rPr>
        <w:t xml:space="preserve"> </w:t>
      </w:r>
      <w:proofErr w:type="spellStart"/>
      <w:r w:rsidRPr="00B20411">
        <w:rPr>
          <w:i/>
        </w:rPr>
        <w:t>names</w:t>
      </w:r>
      <w:proofErr w:type="spellEnd"/>
      <w:r w:rsidRPr="00B20411">
        <w:t>, con carga semántica que aluden a asociaciones culturales o históricas, se han seguido estrategias de traducción distintas</w:t>
      </w:r>
      <w:r w:rsidR="00A72060">
        <w:t xml:space="preserve"> para que en la cultura meta se mantengan las referencias a la cultura</w:t>
      </w:r>
      <w:r w:rsidRPr="00B20411">
        <w:t xml:space="preserve">. Este tipo de referente puede ser implícito o explícito. </w:t>
      </w:r>
    </w:p>
    <w:p w:rsidR="00C4062C" w:rsidRDefault="008115E3" w:rsidP="00C4062C">
      <w:r w:rsidRPr="00B20411">
        <w:t xml:space="preserve">En </w:t>
      </w:r>
      <w:r w:rsidRPr="00B20411">
        <w:rPr>
          <w:i/>
        </w:rPr>
        <w:t xml:space="preserve">Intouchables </w:t>
      </w:r>
      <w:r w:rsidRPr="00B20411">
        <w:t>hay un gran número de referentes de la cultura france</w:t>
      </w:r>
      <w:r w:rsidR="00730B20">
        <w:t xml:space="preserve">sa que veremos a continuación. </w:t>
      </w:r>
      <w:r w:rsidRPr="00B20411">
        <w:t xml:space="preserve">Gran parte de estos referentes se han utilizado para hacer comparaciones que resulten humorísticas. </w:t>
      </w:r>
    </w:p>
    <w:p w:rsidR="001537E4" w:rsidRPr="00C47E3C" w:rsidRDefault="001537E4" w:rsidP="00F54D29">
      <w:pPr>
        <w:pStyle w:val="titpeqe"/>
        <w:numPr>
          <w:ilvl w:val="1"/>
          <w:numId w:val="15"/>
        </w:numPr>
      </w:pPr>
      <w:bookmarkStart w:id="29" w:name="_Toc421613710"/>
      <w:r w:rsidRPr="00C47E3C">
        <w:t>La traducción del humor</w:t>
      </w:r>
      <w:bookmarkEnd w:id="29"/>
    </w:p>
    <w:p w:rsidR="008902DC" w:rsidRPr="00B20411" w:rsidRDefault="001537E4" w:rsidP="00C4062C">
      <w:r>
        <w:t xml:space="preserve">La </w:t>
      </w:r>
      <w:r w:rsidR="008902DC" w:rsidRPr="00B20411">
        <w:t>traducción del humor está directamente relacionada con la cultura. Cada cultura tiene un sentido o concepción diferente del humor, por lo que en muchas ocasiones, resulta una dificultad para la traducción audiovisual ya que está subordinada a las imágenes. En el caso que nos concierne, la cultura española y la francesa no son muy distintas, dado que ambos países tienen una cultura occidental,</w:t>
      </w:r>
      <w:r w:rsidR="00A72060">
        <w:t xml:space="preserve"> por lo que coinciden en muchas concepciones y referentes culturales. Sin embargo, cada uno tiene un sentido del humor diferente, siendo el francés más irónico y el español más explícito.</w:t>
      </w:r>
      <w:r w:rsidR="008902DC" w:rsidRPr="00B20411">
        <w:t xml:space="preserve">  </w:t>
      </w:r>
    </w:p>
    <w:p w:rsidR="008902DC" w:rsidRDefault="008902DC" w:rsidP="00C4062C">
      <w:r w:rsidRPr="00B20411">
        <w:t>En los productos audiovisuales, no solo la dimensión verbal tiene el poder de comunicar, sino que todos los elementos no verbales que se interpretan como portadores de significado o con valor expresivo pueden ser manipulados para conseguir humor</w:t>
      </w:r>
      <w:r w:rsidR="00286768">
        <w:t>, como puede ser un gesto de asco</w:t>
      </w:r>
      <w:r w:rsidR="008115E3">
        <w:t>.</w:t>
      </w:r>
      <w:r w:rsidRPr="00B20411">
        <w:t xml:space="preserve"> </w:t>
      </w:r>
      <w:r w:rsidR="00286768">
        <w:t>Además «e</w:t>
      </w:r>
      <w:r w:rsidRPr="00B20411">
        <w:t>l humor no siempre se consigue por lo que se dice, sino por la manera</w:t>
      </w:r>
      <w:r>
        <w:t xml:space="preserve"> en que se dice</w:t>
      </w:r>
      <w:r w:rsidR="00286768">
        <w:t>.»</w:t>
      </w:r>
      <w:r w:rsidR="008115E3">
        <w:t xml:space="preserve"> </w:t>
      </w:r>
      <w:r w:rsidR="00730B20">
        <w:t>(Zabalbeascoa, 2001:</w:t>
      </w:r>
      <w:r w:rsidR="00286768">
        <w:t xml:space="preserve"> 253).</w:t>
      </w:r>
      <w:r>
        <w:t xml:space="preserve"> Por eso, a</w:t>
      </w:r>
      <w:r w:rsidRPr="00B20411">
        <w:t>l igual que para disimular la falta de sincronía, en el humor a veces es más importante la buena interpretación de los actores de doblaje que las palabras en sí.</w:t>
      </w:r>
      <w:r>
        <w:t xml:space="preserve"> Ese es el motivo por el que en el doblaje de películas de comedia </w:t>
      </w:r>
      <w:r w:rsidRPr="00B20411">
        <w:t xml:space="preserve">se suele recurrir a </w:t>
      </w:r>
      <w:r w:rsidRPr="00B20411">
        <w:lastRenderedPageBreak/>
        <w:t>tipos especiales de voz o maneras poco usuales de hablar</w:t>
      </w:r>
      <w:r w:rsidR="00286768">
        <w:t>, aunque el español no es una de las lengua</w:t>
      </w:r>
      <w:r w:rsidR="001537E4">
        <w:t>s</w:t>
      </w:r>
      <w:r w:rsidR="00286768">
        <w:t xml:space="preserve"> que más los utiliza, como sería el inglés. Para conseguir que los actores hagan una gran interpretación, el guión traducido llega a manos del director de doblaje con anotaciones del ajustador que indican de qué manera</w:t>
      </w:r>
      <w:r w:rsidR="00A72060">
        <w:t xml:space="preserve"> los actores deben articular determinada</w:t>
      </w:r>
      <w:r w:rsidR="00730B20">
        <w:t>s palabras (Zabalbeascoa, 2001</w:t>
      </w:r>
      <w:r w:rsidR="00A72060">
        <w:t xml:space="preserve">), como por ejemplo </w:t>
      </w:r>
      <w:proofErr w:type="gramStart"/>
      <w:r w:rsidR="00A72060">
        <w:t>«(</w:t>
      </w:r>
      <w:proofErr w:type="gramEnd"/>
      <w:r w:rsidR="00A72060">
        <w:t>con voz de mujer)». Estas anotaciones son muy utilizadas en comedias, ya que proporcionan los efectos humorísticos que se buscan.</w:t>
      </w:r>
    </w:p>
    <w:p w:rsidR="001537E4" w:rsidRPr="00B20411" w:rsidRDefault="001537E4" w:rsidP="00C4062C">
      <w:r w:rsidRPr="00B20411">
        <w:t xml:space="preserve">Es importante distinguir los tipos de humor para que el traductor reconozca los recursos o mecanismos </w:t>
      </w:r>
      <w:r>
        <w:t>que debe emplear</w:t>
      </w:r>
      <w:r w:rsidRPr="00B20411">
        <w:t xml:space="preserve"> para producirlo</w:t>
      </w:r>
      <w:r>
        <w:t>s</w:t>
      </w:r>
      <w:r w:rsidRPr="00B20411">
        <w:t>: juegos de lengua o de estilo, conceptos o situaciones, o una combinación de ambos. Según el tema, puede ser: político, verde, negro, escatológico, etc. También puede delatar un estado de ánimo o ideología: humor racista, machista, sarcástico, cínico, pesimista, morboso.</w:t>
      </w:r>
      <w:r w:rsidR="008115E3" w:rsidRPr="008115E3">
        <w:t xml:space="preserve"> </w:t>
      </w:r>
      <w:r w:rsidR="008115E3">
        <w:t xml:space="preserve">En la película, por ejemplo, encontramos varios juegos de palabras con la finalidad de producir humor. </w:t>
      </w:r>
      <w:r w:rsidR="008115E3" w:rsidRPr="00B20411">
        <w:t xml:space="preserve">El juego de palabras es una figura literaria basada </w:t>
      </w:r>
      <w:r w:rsidR="008115E3">
        <w:t>«…</w:t>
      </w:r>
      <w:r w:rsidR="008115E3" w:rsidRPr="00B20411">
        <w:t>en la singularidad semiótica que ciertos componentes léxicos adquieren en un texto determinado, en función de sus características fonéticas y gráficas, así como de sus significados.</w:t>
      </w:r>
      <w:r w:rsidR="00730B20">
        <w:t xml:space="preserve">» (Rodríguez Espinosa, 2001: </w:t>
      </w:r>
      <w:r w:rsidR="008115E3">
        <w:t xml:space="preserve">111). El traductor </w:t>
      </w:r>
      <w:r w:rsidR="008115E3" w:rsidRPr="00B20411">
        <w:t xml:space="preserve">tiene que reproducir los distintos significados de las palabras, la disposición de los significantes y la relevancia ideológica y cultural que </w:t>
      </w:r>
      <w:r w:rsidR="008115E3">
        <w:t xml:space="preserve">tiene </w:t>
      </w:r>
      <w:r w:rsidR="008115E3" w:rsidRPr="00B20411">
        <w:t>el término en la VO.</w:t>
      </w:r>
    </w:p>
    <w:p w:rsidR="008902DC" w:rsidRPr="00B20411" w:rsidRDefault="008902DC" w:rsidP="00C4062C">
      <w:r w:rsidRPr="00B20411">
        <w:t xml:space="preserve">En el humor audiovisual, el tiempo es un factor decisivo. Si el ritmo es muy rápido, hay que </w:t>
      </w:r>
      <w:r w:rsidR="00286768">
        <w:t>«</w:t>
      </w:r>
      <w:r w:rsidRPr="00B20411">
        <w:t>buscar el ritmo adecuado para conseguir el efecto cómico con la máxima efectividad o dejar el margen para que la audiencia “caiga” o simplemente pueda reírse un rato sin perder el hilo del diálogo o el siguiente chiste</w:t>
      </w:r>
      <w:r w:rsidR="00286768">
        <w:t>.»</w:t>
      </w:r>
      <w:r w:rsidR="00286768" w:rsidRPr="00286768">
        <w:t xml:space="preserve"> </w:t>
      </w:r>
      <w:r w:rsidR="00286768">
        <w:t>(Zabalbeascoa, 2001: 255</w:t>
      </w:r>
      <w:r w:rsidR="00286768" w:rsidRPr="00286768">
        <w:t>)</w:t>
      </w:r>
      <w:r w:rsidR="00286768">
        <w:t>.</w:t>
      </w:r>
      <w:r>
        <w:t xml:space="preserve"> Por lo tanto, para transmitirlo</w:t>
      </w:r>
      <w:r w:rsidRPr="00B20411">
        <w:t xml:space="preserve"> hay que jugar con el ritmo, la sincronía y la velocidad de dicción de los personajes.</w:t>
      </w:r>
    </w:p>
    <w:p w:rsidR="00F74BC7" w:rsidRDefault="008902DC" w:rsidP="00C4062C">
      <w:r w:rsidRPr="00B20411">
        <w:t xml:space="preserve">Es imprescindible decidir la importancia que tienen los elementos humorísticos y la función que cumplen para decidir cómo tratarlos según las características y función que se hayan determinado en la VT. La importancia del humor en esta película es </w:t>
      </w:r>
      <w:r>
        <w:t>alta</w:t>
      </w:r>
      <w:r w:rsidRPr="00B20411">
        <w:t xml:space="preserve">, según la clasificación de </w:t>
      </w:r>
      <w:r>
        <w:t>Zabalbeascoa</w:t>
      </w:r>
      <w:r w:rsidR="00E3014C">
        <w:t xml:space="preserve"> (</w:t>
      </w:r>
      <w:r w:rsidR="00BC01A9">
        <w:t>2001</w:t>
      </w:r>
      <w:r w:rsidR="00E3014C">
        <w:t>)</w:t>
      </w:r>
      <w:r>
        <w:t>. P</w:t>
      </w:r>
      <w:r w:rsidRPr="00B20411">
        <w:t xml:space="preserve">or eso </w:t>
      </w:r>
      <w:r>
        <w:t>es fundamental la transmisión de todos los elementos humorísticos.</w:t>
      </w:r>
      <w:r w:rsidR="00F74BC7" w:rsidRPr="00F74BC7">
        <w:t xml:space="preserve"> </w:t>
      </w:r>
    </w:p>
    <w:p w:rsidR="00F74BC7" w:rsidRDefault="00F74BC7" w:rsidP="00C4062C">
      <w:r>
        <w:t>Según Gilles</w:t>
      </w:r>
      <w:r w:rsidR="00BC01A9">
        <w:t xml:space="preserve"> (</w:t>
      </w:r>
      <w:r w:rsidR="00BC01A9" w:rsidRPr="00BC01A9">
        <w:rPr>
          <w:i/>
        </w:rPr>
        <w:t>apud</w:t>
      </w:r>
      <w:r w:rsidR="00BC01A9" w:rsidRPr="00BC01A9">
        <w:t xml:space="preserve"> Martínez Sierra, 2008</w:t>
      </w:r>
      <w:r w:rsidR="00BC01A9">
        <w:t>)</w:t>
      </w:r>
      <w:r>
        <w:t>, el humor es lento, a diferencia del chiste que nos hace reír al momento. El humor puede ser toda una escena, o incluso varias y no despertarnos una risa nerviosa sino sonrisas y divertimento.</w:t>
      </w:r>
    </w:p>
    <w:p w:rsidR="00F74BC7" w:rsidRPr="00B20411" w:rsidRDefault="00F74BC7" w:rsidP="00C4062C">
      <w:r>
        <w:t>Así p</w:t>
      </w:r>
      <w:r w:rsidR="00C85D18">
        <w:t>ues, consideraremos como chiste</w:t>
      </w:r>
      <w:r>
        <w:t xml:space="preserve"> cada elemento humorístico con la chispa que nos provoque la risa. Por eso, para la traducción de un chiste se debe acertar a la primera, mientras que la traducción del humor dependerá más de la acumulación progresiva de más aciertos </w:t>
      </w:r>
      <w:r w:rsidRPr="00C85D18">
        <w:t>(Gilles</w:t>
      </w:r>
      <w:r w:rsidR="00D86764" w:rsidRPr="00C85D18">
        <w:t xml:space="preserve"> </w:t>
      </w:r>
      <w:r w:rsidR="00D86764" w:rsidRPr="00C85D18">
        <w:rPr>
          <w:i/>
        </w:rPr>
        <w:t>apud</w:t>
      </w:r>
      <w:r w:rsidR="00D86764" w:rsidRPr="00C85D18">
        <w:t xml:space="preserve"> Martínez Sierra, 2008</w:t>
      </w:r>
      <w:r w:rsidRPr="00C85D18">
        <w:t>).</w:t>
      </w:r>
    </w:p>
    <w:p w:rsidR="008902DC" w:rsidRDefault="001537E4" w:rsidP="00C4062C">
      <w:r>
        <w:lastRenderedPageBreak/>
        <w:t>Algunos chistes son una combinación de elementos lingüísticos y paralingüísticos, estando la traducción de los prim</w:t>
      </w:r>
      <w:r w:rsidR="00BC01A9">
        <w:t>eros subordinada a los segundos</w:t>
      </w:r>
      <w:r>
        <w:t xml:space="preserve"> (</w:t>
      </w:r>
      <w:proofErr w:type="spellStart"/>
      <w:r>
        <w:t>Chiaro</w:t>
      </w:r>
      <w:proofErr w:type="spellEnd"/>
      <w:r>
        <w:t>, 1992). Es decir, no se podrá hacer una traducción libre que no corresponda con el gesto del personaje.</w:t>
      </w:r>
    </w:p>
    <w:p w:rsidR="00F74BC7" w:rsidRPr="00B20411" w:rsidRDefault="00F74BC7" w:rsidP="00C4062C">
      <w:r w:rsidRPr="00B20411">
        <w:t xml:space="preserve">Para transferir el humor, la técnica de la compensación es muy útil, ya que se trata de </w:t>
      </w:r>
      <w:r>
        <w:t>«…</w:t>
      </w:r>
      <w:r w:rsidRPr="00B20411">
        <w:t>introducir en otro lugar del texto un elemento de información o un efecto estilístico que no ha podido reflejarse en el mismo sitio en que está situado en el texto original.</w:t>
      </w:r>
      <w:r w:rsidR="00D86764">
        <w:t>» (Hurtado, 2002</w:t>
      </w:r>
      <w:r>
        <w:t xml:space="preserve">: 635). Es decir, que si el traductor no ha podido trasponer el chiste en el mismo lugar en </w:t>
      </w:r>
      <w:r w:rsidR="008115E3">
        <w:t>el que se da en la VO, puede in</w:t>
      </w:r>
      <w:r>
        <w:t xml:space="preserve">troducir otro en la misma escena un poco antes o después para que de este modo siga habiendo un efecto humorístico en la secuencia. </w:t>
      </w:r>
    </w:p>
    <w:p w:rsidR="008902DC" w:rsidRDefault="000E3F84" w:rsidP="00C4062C">
      <w:r w:rsidRPr="000E3F84">
        <w:t>Pero primero «el traductor debe evaluar el conocimiento de la audiencia meta y la relevancia comunicativa global de los element</w:t>
      </w:r>
      <w:r w:rsidR="008D42D1">
        <w:t>os textuales» (</w:t>
      </w:r>
      <w:proofErr w:type="spellStart"/>
      <w:r w:rsidR="008D42D1">
        <w:t>Viaggio</w:t>
      </w:r>
      <w:proofErr w:type="spellEnd"/>
      <w:r w:rsidR="008D42D1">
        <w:t xml:space="preserve">, 1996: </w:t>
      </w:r>
      <w:r w:rsidRPr="000E3F84">
        <w:t xml:space="preserve">195), porque </w:t>
      </w:r>
      <w:r w:rsidR="008D42D1">
        <w:t xml:space="preserve">tal y como afirma </w:t>
      </w:r>
      <w:proofErr w:type="spellStart"/>
      <w:r w:rsidR="008D42D1">
        <w:t>Chiaro</w:t>
      </w:r>
      <w:proofErr w:type="spellEnd"/>
      <w:r w:rsidR="008D42D1">
        <w:t xml:space="preserve"> (1992</w:t>
      </w:r>
      <w:r w:rsidRPr="000E3F84">
        <w:t>)</w:t>
      </w:r>
      <w:r w:rsidR="00F1287D">
        <w:t>,</w:t>
      </w:r>
      <w:r w:rsidRPr="000E3F84">
        <w:t xml:space="preserve"> el conocimiento lingüístico no es suficiente para entender un chiste, sino que se necesita un conocimiento compartido entre el emisor (o traductor), y el receptor para que el chiste tenga éxito.</w:t>
      </w:r>
    </w:p>
    <w:p w:rsidR="00351831" w:rsidRPr="001537E4" w:rsidRDefault="00351831" w:rsidP="00973A17">
      <w:pPr>
        <w:pStyle w:val="Ttulo3"/>
      </w:pPr>
      <w:bookmarkStart w:id="30" w:name="_Toc421613711"/>
      <w:r w:rsidRPr="001537E4">
        <w:t>Tipos de chistes</w:t>
      </w:r>
      <w:bookmarkEnd w:id="30"/>
    </w:p>
    <w:p w:rsidR="001B3727" w:rsidRPr="005E6B99" w:rsidRDefault="00042F02" w:rsidP="00C4062C">
      <w:r w:rsidRPr="005E6B99">
        <w:t xml:space="preserve">Según </w:t>
      </w:r>
      <w:r w:rsidR="0086783D" w:rsidRPr="005E6B99">
        <w:t>la clasificación de Zabalbeasco</w:t>
      </w:r>
      <w:r w:rsidR="00F1287D">
        <w:t>a  (2001</w:t>
      </w:r>
      <w:r w:rsidRPr="005E6B99">
        <w:t xml:space="preserve">), existen los siguientes tipos de chistes: </w:t>
      </w:r>
    </w:p>
    <w:p w:rsidR="0086783D" w:rsidRPr="005E6B99" w:rsidRDefault="001B3727" w:rsidP="00C4062C">
      <w:r w:rsidRPr="005E6B99">
        <w:t>E</w:t>
      </w:r>
      <w:r w:rsidR="00042F02" w:rsidRPr="005E6B99">
        <w:t xml:space="preserve">l chiste internacional, </w:t>
      </w:r>
      <w:r w:rsidRPr="005E6B99">
        <w:t xml:space="preserve">que </w:t>
      </w:r>
      <w:r w:rsidR="00042F02" w:rsidRPr="005E6B99">
        <w:t xml:space="preserve">no depende de ningún juego de palabras ni familiaridad con un contexto cultural específico, es decir, que es válido tanto en la VO como en la VT. </w:t>
      </w:r>
    </w:p>
    <w:p w:rsidR="008902DC" w:rsidRPr="005E6B99" w:rsidRDefault="00042F02" w:rsidP="00C4062C">
      <w:r w:rsidRPr="005E6B99">
        <w:t>El siguiente es el chiste cultural-</w:t>
      </w:r>
      <w:r w:rsidR="0086783D" w:rsidRPr="005E6B99">
        <w:t>institucional</w:t>
      </w:r>
      <w:r w:rsidRPr="005E6B99">
        <w:t xml:space="preserve">, que exige cambiar las referencias a instituciones o elementos culturales nacionales para conseguir el mismo efecto humorístico en la audiencia que no conoce dichos elementos de la cultura de origen. En el caso de no adaptar estas referencias a la cultura meta, significará que </w:t>
      </w:r>
      <w:r w:rsidR="0086783D" w:rsidRPr="005E6B99">
        <w:t>la audiencia a la que va destinada la traducción sí que está familiarizada con esos elementos de la cultura de origen. Se suelen cambiar los nombres de marcas comerciales y de personas famosas para que sean reconocibles también en la cultura meta. Cuando se cambian los referentes, es mejor cuando se consigue que también pertenezcan a la cultura de origen pero se conozcan en la cultura meta. Si no se encuentra ningún referente con esa característica, se opta por uno internacional, conocido por ambas culturas. Cuando ninguno de estos es posible, se debe encontrar el mecanismo de funcionamiento del chiste, qué es lo que produce el humor e intentar cambiar el chiste para que siga teniendo el mismo trasfondo que produce el humor.</w:t>
      </w:r>
    </w:p>
    <w:p w:rsidR="0086783D" w:rsidRPr="005E6B99" w:rsidRDefault="0086783D" w:rsidP="00C4062C">
      <w:r w:rsidRPr="005E6B99">
        <w:lastRenderedPageBreak/>
        <w:t xml:space="preserve">También encontramos el chiste nacional. Se trata de los estereotipos, temas y géneros cómicos propios </w:t>
      </w:r>
      <w:r w:rsidR="0045555F" w:rsidRPr="005E6B99">
        <w:t>de una comunidad. Aquí se debe tener en cuenta que cada comunidad, además, tiene un sentido del humor nacional, distinto al de otros países.</w:t>
      </w:r>
    </w:p>
    <w:p w:rsidR="0045555F" w:rsidRPr="005E6B99" w:rsidRDefault="0045555F" w:rsidP="00C4062C">
      <w:r w:rsidRPr="005E6B99">
        <w:t>Chiste lingüístico-formal depende de elementos como la rima, polisemia, homonimia. Siempre que el traductor pueda transmitir el mismo juego de palabras, suele funcionar, ya que es bastante internacional.</w:t>
      </w:r>
    </w:p>
    <w:p w:rsidR="0045555F" w:rsidRPr="005E6B99" w:rsidRDefault="0045555F" w:rsidP="00C4062C">
      <w:r w:rsidRPr="005E6B99">
        <w:t>El chiste no verbal está compuesto por elementos visuales, sonoros o una combinación de ambos.</w:t>
      </w:r>
    </w:p>
    <w:p w:rsidR="0045555F" w:rsidRPr="005E6B99" w:rsidRDefault="0045555F" w:rsidP="00C4062C">
      <w:r w:rsidRPr="005E6B99">
        <w:t>El chiste paralingüístico</w:t>
      </w:r>
      <w:r w:rsidR="00225BD4" w:rsidRPr="005E6B99">
        <w:t xml:space="preserve"> está compuesto por elementos verbales y no verbales combinados. Su traducción es complicada porque los elementos verbales que deben traducirse están subordinados a las imágenes.</w:t>
      </w:r>
    </w:p>
    <w:p w:rsidR="00225BD4" w:rsidRDefault="00C4062C" w:rsidP="00C4062C">
      <w:r>
        <w:t>Para finalizar, e</w:t>
      </w:r>
      <w:r w:rsidR="00225BD4" w:rsidRPr="005E6B99">
        <w:t>l chiste complejo es una combinación de varios de los chistes ya mencionados.</w:t>
      </w:r>
    </w:p>
    <w:p w:rsidR="000F3208" w:rsidRDefault="000F3208" w:rsidP="00C4062C"/>
    <w:p w:rsidR="000F3208" w:rsidRDefault="000F3208" w:rsidP="00C4062C"/>
    <w:p w:rsidR="00C23267" w:rsidRDefault="00C23267" w:rsidP="00C4062C"/>
    <w:p w:rsidR="00C23267" w:rsidRDefault="00C23267" w:rsidP="00C4062C"/>
    <w:p w:rsidR="00C23267" w:rsidRDefault="00C23267" w:rsidP="00C4062C"/>
    <w:p w:rsidR="00C23267" w:rsidRDefault="00C23267" w:rsidP="00C4062C"/>
    <w:p w:rsidR="00C23267" w:rsidRDefault="00C23267" w:rsidP="00C4062C"/>
    <w:p w:rsidR="00C23267" w:rsidRDefault="00C23267" w:rsidP="00C4062C"/>
    <w:p w:rsidR="00C23267" w:rsidRDefault="00C23267" w:rsidP="00C4062C"/>
    <w:p w:rsidR="00C23267" w:rsidRDefault="00C23267" w:rsidP="00C4062C"/>
    <w:p w:rsidR="00C23267" w:rsidRDefault="00C23267" w:rsidP="00C4062C"/>
    <w:p w:rsidR="00C23267" w:rsidRDefault="00C23267" w:rsidP="00C4062C"/>
    <w:p w:rsidR="00C23267" w:rsidRPr="005E6B99" w:rsidRDefault="00C23267" w:rsidP="00C4062C"/>
    <w:p w:rsidR="00225BD4" w:rsidRPr="00C4062C" w:rsidRDefault="00225BD4" w:rsidP="00F75F3D">
      <w:pPr>
        <w:pStyle w:val="titulosgrandes"/>
        <w:rPr>
          <w:rStyle w:val="nfasis"/>
          <w:i w:val="0"/>
          <w:iCs w:val="0"/>
        </w:rPr>
      </w:pPr>
      <w:bookmarkStart w:id="31" w:name="_Toc421613712"/>
      <w:r w:rsidRPr="00C4062C">
        <w:rPr>
          <w:rStyle w:val="nfasis"/>
          <w:i w:val="0"/>
          <w:iCs w:val="0"/>
        </w:rPr>
        <w:lastRenderedPageBreak/>
        <w:t>Análisis contrastivo</w:t>
      </w:r>
      <w:r w:rsidR="00F71F1B" w:rsidRPr="00C4062C">
        <w:rPr>
          <w:rStyle w:val="nfasis"/>
          <w:i w:val="0"/>
          <w:iCs w:val="0"/>
        </w:rPr>
        <w:t xml:space="preserve"> de las referencia</w:t>
      </w:r>
      <w:r w:rsidR="007F5EF7" w:rsidRPr="00C4062C">
        <w:rPr>
          <w:rStyle w:val="nfasis"/>
          <w:i w:val="0"/>
          <w:iCs w:val="0"/>
        </w:rPr>
        <w:t>s culturales</w:t>
      </w:r>
      <w:bookmarkEnd w:id="31"/>
    </w:p>
    <w:p w:rsidR="00225BD4" w:rsidRDefault="006D20DA" w:rsidP="00C4062C">
      <w:r w:rsidRPr="005F3734">
        <w:t>A continuación, analizaremos</w:t>
      </w:r>
      <w:r w:rsidR="00166FC8" w:rsidRPr="005F3734">
        <w:t xml:space="preserve"> el tratamiento de</w:t>
      </w:r>
      <w:r w:rsidRPr="005F3734">
        <w:t xml:space="preserve"> </w:t>
      </w:r>
      <w:r w:rsidR="00DA0575">
        <w:t xml:space="preserve">algunas de </w:t>
      </w:r>
      <w:r w:rsidRPr="005F3734">
        <w:t xml:space="preserve">las referencias culturales </w:t>
      </w:r>
      <w:r w:rsidR="00DA0575">
        <w:t xml:space="preserve">aparecidas en </w:t>
      </w:r>
      <w:r w:rsidR="00DA0575" w:rsidRPr="00DA0575">
        <w:rPr>
          <w:i/>
        </w:rPr>
        <w:t>Intouchables</w:t>
      </w:r>
      <w:r w:rsidR="00DA0575">
        <w:t xml:space="preserve">, </w:t>
      </w:r>
      <w:r w:rsidRPr="005F3734">
        <w:t>según los ámbitos culturales propuestos por Molina, centrándonos en aquellos referentes que se han utilizado como parte de elementos humorísticos.</w:t>
      </w:r>
    </w:p>
    <w:p w:rsidR="006D20DA" w:rsidRPr="00C47E3C" w:rsidRDefault="006D20DA" w:rsidP="00F54D29">
      <w:pPr>
        <w:pStyle w:val="titpeqe"/>
        <w:numPr>
          <w:ilvl w:val="1"/>
          <w:numId w:val="15"/>
        </w:numPr>
      </w:pPr>
      <w:bookmarkStart w:id="32" w:name="_Toc421613713"/>
      <w:r w:rsidRPr="00C47E3C">
        <w:t>Topónimos y medio natural</w:t>
      </w:r>
      <w:bookmarkEnd w:id="32"/>
    </w:p>
    <w:p w:rsidR="006D20DA" w:rsidRPr="00BC01A9" w:rsidRDefault="006D20DA" w:rsidP="00973A17">
      <w:pPr>
        <w:rPr>
          <w:lang w:val="es-ES_tradnl"/>
        </w:rPr>
      </w:pPr>
      <w:r w:rsidRPr="005F3734">
        <w:t xml:space="preserve">En </w:t>
      </w:r>
      <w:r w:rsidRPr="005F3734">
        <w:rPr>
          <w:i/>
        </w:rPr>
        <w:t>Intouchables</w:t>
      </w:r>
      <w:r w:rsidRPr="005F3734">
        <w:t xml:space="preserve"> no aparecen elementos propios del medio natural francés que merezcan atención. En cambio, en repetidas ocasiones aparece «Dunkerque». Este topónimo refleja un estereotipo que se tiene del norte de Francia. Allí supuestamente los hombres son machistas, las mujeres feas, y en general todos son paletos y sin estudios</w:t>
      </w:r>
      <w:r w:rsidR="00824AEE">
        <w:t>.</w:t>
      </w:r>
      <w:r w:rsidRPr="005F3734">
        <w:t xml:space="preserve"> Francia no es el único país en el que se tiene una mala consideración hacia la gente de las regiones norteñas. Cada vez que se menciona Dunkerque o el norte es porque Driss hace un chiste </w:t>
      </w:r>
      <w:r w:rsidR="00D1071A">
        <w:t xml:space="preserve">con </w:t>
      </w:r>
      <w:r w:rsidRPr="005F3734">
        <w:t xml:space="preserve">ese estereotipo. </w:t>
      </w:r>
      <w:r w:rsidR="00FD34DD" w:rsidRPr="005F3734">
        <w:t xml:space="preserve">Se trata pues, de un chiste nacional por aludir a una ciudad francesa pero también es internacional, porque esa concepción es más o menos compartida con </w:t>
      </w:r>
      <w:r w:rsidR="00824AEE">
        <w:t xml:space="preserve">otros países, entre los cuales se encuentra </w:t>
      </w:r>
      <w:r w:rsidR="00FD34DD" w:rsidRPr="005F3734">
        <w:t>nuestro país. Es por eso que e</w:t>
      </w:r>
      <w:r w:rsidRPr="005F3734">
        <w:t xml:space="preserve">n las traducciones </w:t>
      </w:r>
      <w:r w:rsidR="00FD34DD" w:rsidRPr="005F3734">
        <w:t>se ha tratado como chiste internacional, manteniendo</w:t>
      </w:r>
      <w:r w:rsidR="00824AEE">
        <w:t xml:space="preserve"> el nombre</w:t>
      </w:r>
      <w:r w:rsidRPr="005F3734">
        <w:t xml:space="preserve"> de la población, o directamente </w:t>
      </w:r>
      <w:r w:rsidR="00FD34DD" w:rsidRPr="005F3734">
        <w:t>refiriéndose</w:t>
      </w:r>
      <w:r w:rsidRPr="005F3734">
        <w:t xml:space="preserve"> al norte. Al espectador español no le hace falta conocer previamente la ciudad ni saber dónde está para recibir el efecto humorístico, ya que en nuestra cultura, como en muchas otras, también hay un pueblo (que aunque la gente no sepa es ficticio) del que se tiene el estereotipo de que la gente es paleta y con falta de inteligencia: Lepe. Pero una adaptación con Lepe no tendría ningún sentido, sería domesticar demasiado la traducción, y es evidente que la película se desarrolla en Francia, por lo que sería un </w:t>
      </w:r>
      <w:r w:rsidRPr="00BC01A9">
        <w:rPr>
          <w:lang w:val="es-ES_tradnl"/>
        </w:rPr>
        <w:t>error.</w:t>
      </w:r>
      <w:r w:rsidR="00FD34DD" w:rsidRPr="00BC01A9">
        <w:rPr>
          <w:lang w:val="es-ES_tradnl"/>
        </w:rPr>
        <w:t xml:space="preserve"> He aquí algunos ejemplos:</w:t>
      </w:r>
    </w:p>
    <w:p w:rsidR="006D20DA" w:rsidRPr="001B3727" w:rsidRDefault="00880B39" w:rsidP="005924AA">
      <w:pPr>
        <w:pStyle w:val="Sinespaciado"/>
        <w:spacing w:line="276" w:lineRule="auto"/>
        <w:jc w:val="center"/>
        <w:rPr>
          <w:rStyle w:val="nfasis"/>
          <w:lang w:val="fr-FR"/>
        </w:rPr>
      </w:pPr>
      <w:r w:rsidRPr="001B3727">
        <w:rPr>
          <w:rStyle w:val="nfasis"/>
          <w:lang w:val="fr-FR"/>
        </w:rPr>
        <w:t xml:space="preserve">VO : </w:t>
      </w:r>
      <w:r w:rsidR="006D20DA" w:rsidRPr="001B3727">
        <w:rPr>
          <w:rStyle w:val="nfasis"/>
          <w:lang w:val="fr-FR"/>
        </w:rPr>
        <w:t>Oh putain, ça doit être la seule à Dunkerque à avoir toutes ses dents !</w:t>
      </w:r>
    </w:p>
    <w:p w:rsidR="006D20DA" w:rsidRPr="00880B39" w:rsidRDefault="00880B39" w:rsidP="005924AA">
      <w:pPr>
        <w:pStyle w:val="Sinespaciado"/>
        <w:spacing w:line="276" w:lineRule="auto"/>
        <w:jc w:val="center"/>
        <w:rPr>
          <w:rStyle w:val="nfasis"/>
        </w:rPr>
      </w:pPr>
      <w:r w:rsidRPr="001B3727">
        <w:rPr>
          <w:rStyle w:val="nfasis"/>
          <w:lang w:val="fr-FR"/>
        </w:rPr>
        <w:t xml:space="preserve">VOS : </w:t>
      </w:r>
      <w:r w:rsidR="006D20DA" w:rsidRPr="001B3727">
        <w:rPr>
          <w:rStyle w:val="nfasis"/>
          <w:lang w:val="fr-FR"/>
        </w:rPr>
        <w:t xml:space="preserve">Oh putain, elle a toutes ses dents ! </w:t>
      </w:r>
      <w:r w:rsidR="006D20DA" w:rsidRPr="00880B39">
        <w:rPr>
          <w:rStyle w:val="nfasis"/>
        </w:rPr>
        <w:t>VOS</w:t>
      </w:r>
    </w:p>
    <w:p w:rsidR="006D20DA" w:rsidRPr="00880B39" w:rsidRDefault="00880B39" w:rsidP="005924AA">
      <w:pPr>
        <w:pStyle w:val="Sinespaciado"/>
        <w:spacing w:line="276" w:lineRule="auto"/>
        <w:jc w:val="center"/>
        <w:rPr>
          <w:rStyle w:val="nfasis"/>
        </w:rPr>
      </w:pPr>
      <w:r w:rsidRPr="00880B39">
        <w:rPr>
          <w:rStyle w:val="nfasis"/>
        </w:rPr>
        <w:t xml:space="preserve">VT: </w:t>
      </w:r>
      <w:r w:rsidR="005F3734" w:rsidRPr="00880B39">
        <w:rPr>
          <w:rStyle w:val="nfasis"/>
        </w:rPr>
        <w:t>¡La leche! ¡Una de Dunkerque con toda la dentadura!</w:t>
      </w:r>
    </w:p>
    <w:p w:rsidR="00880B39" w:rsidRPr="00880B39" w:rsidRDefault="00880B39" w:rsidP="005924AA">
      <w:pPr>
        <w:pStyle w:val="Sinespaciado"/>
        <w:spacing w:line="276" w:lineRule="auto"/>
        <w:jc w:val="center"/>
        <w:rPr>
          <w:rStyle w:val="nfasis"/>
        </w:rPr>
      </w:pPr>
      <w:r w:rsidRPr="00880B39">
        <w:rPr>
          <w:rStyle w:val="nfasis"/>
        </w:rPr>
        <w:t xml:space="preserve">VTS: </w:t>
      </w:r>
      <w:r w:rsidR="005F3734" w:rsidRPr="00880B39">
        <w:rPr>
          <w:rStyle w:val="nfasis"/>
        </w:rPr>
        <w:t>¡Joder! Será la única de Dunkerque con todos sus dientes.</w:t>
      </w:r>
    </w:p>
    <w:p w:rsidR="005F3734" w:rsidRPr="00880B39" w:rsidRDefault="005F3734" w:rsidP="005924AA">
      <w:pPr>
        <w:pStyle w:val="Sinespaciado"/>
        <w:spacing w:line="276" w:lineRule="auto"/>
        <w:jc w:val="center"/>
        <w:rPr>
          <w:rStyle w:val="nfasis"/>
          <w:lang w:val="fr-FR"/>
        </w:rPr>
      </w:pPr>
      <w:r w:rsidRPr="00880B39">
        <w:rPr>
          <w:rStyle w:val="nfasis"/>
          <w:lang w:val="fr-FR"/>
        </w:rPr>
        <w:t>****</w:t>
      </w:r>
    </w:p>
    <w:p w:rsidR="005F3734" w:rsidRPr="001B3727" w:rsidRDefault="00880B39" w:rsidP="005924AA">
      <w:pPr>
        <w:pStyle w:val="Sinespaciado"/>
        <w:spacing w:line="276" w:lineRule="auto"/>
        <w:jc w:val="center"/>
        <w:rPr>
          <w:rStyle w:val="nfasis"/>
          <w:lang w:val="fr-FR"/>
        </w:rPr>
      </w:pPr>
      <w:r w:rsidRPr="001B3727">
        <w:rPr>
          <w:rStyle w:val="nfasis"/>
          <w:lang w:val="fr-FR"/>
        </w:rPr>
        <w:t xml:space="preserve">VO : </w:t>
      </w:r>
      <w:r w:rsidR="005F3734" w:rsidRPr="00880B39">
        <w:rPr>
          <w:rStyle w:val="nfasis"/>
          <w:lang w:val="fr-FR"/>
        </w:rPr>
        <w:t xml:space="preserve">Et puis </w:t>
      </w:r>
      <w:r w:rsidRPr="001B3727">
        <w:rPr>
          <w:rStyle w:val="nfasis"/>
          <w:lang w:val="fr-FR"/>
        </w:rPr>
        <w:t>là-bas</w:t>
      </w:r>
      <w:r w:rsidR="005F3734" w:rsidRPr="00880B39">
        <w:rPr>
          <w:rStyle w:val="nfasis"/>
          <w:lang w:val="fr-FR"/>
        </w:rPr>
        <w:t xml:space="preserve"> dans le nord, les mecs ils cognent à force de boire.</w:t>
      </w:r>
    </w:p>
    <w:p w:rsidR="00880B39" w:rsidRPr="001B3727" w:rsidRDefault="00880B39" w:rsidP="005924AA">
      <w:pPr>
        <w:pStyle w:val="Sinespaciado"/>
        <w:spacing w:line="276" w:lineRule="auto"/>
        <w:jc w:val="center"/>
        <w:rPr>
          <w:rStyle w:val="nfasis"/>
          <w:lang w:val="fr-FR"/>
        </w:rPr>
      </w:pPr>
      <w:r w:rsidRPr="001B3727">
        <w:rPr>
          <w:rStyle w:val="nfasis"/>
          <w:lang w:val="fr-FR"/>
        </w:rPr>
        <w:t xml:space="preserve">VOS: </w:t>
      </w:r>
      <w:r w:rsidRPr="00880B39">
        <w:rPr>
          <w:rStyle w:val="nfasis"/>
          <w:lang w:val="fr-FR"/>
        </w:rPr>
        <w:t>Dans le Nord, les mecs cognent</w:t>
      </w:r>
      <w:r w:rsidRPr="001B3727">
        <w:rPr>
          <w:rStyle w:val="nfasis"/>
          <w:lang w:val="fr-FR"/>
        </w:rPr>
        <w:t>.</w:t>
      </w:r>
    </w:p>
    <w:p w:rsidR="00880B39" w:rsidRPr="00880B39" w:rsidRDefault="00880B39" w:rsidP="005924AA">
      <w:pPr>
        <w:pStyle w:val="Sinespaciado"/>
        <w:spacing w:line="276" w:lineRule="auto"/>
        <w:jc w:val="center"/>
        <w:rPr>
          <w:rStyle w:val="nfasis"/>
        </w:rPr>
      </w:pPr>
      <w:r w:rsidRPr="00880B39">
        <w:rPr>
          <w:rStyle w:val="nfasis"/>
        </w:rPr>
        <w:t>VT: Y en Dunkerque los tíos las zurran cuando beben</w:t>
      </w:r>
      <w:r w:rsidR="007666F5">
        <w:rPr>
          <w:rStyle w:val="nfasis"/>
        </w:rPr>
        <w:t>.</w:t>
      </w:r>
    </w:p>
    <w:p w:rsidR="00880B39" w:rsidRPr="00880B39" w:rsidRDefault="00880B39" w:rsidP="005924AA">
      <w:pPr>
        <w:pStyle w:val="Sinespaciado"/>
        <w:spacing w:line="276" w:lineRule="auto"/>
        <w:jc w:val="center"/>
        <w:rPr>
          <w:rStyle w:val="nfasis"/>
        </w:rPr>
      </w:pPr>
      <w:r w:rsidRPr="00880B39">
        <w:rPr>
          <w:rStyle w:val="nfasis"/>
        </w:rPr>
        <w:t>VTS: Además, en el norte los tíos reparten con tanto alcohol.</w:t>
      </w:r>
    </w:p>
    <w:p w:rsidR="006D20DA" w:rsidRPr="00C47E3C" w:rsidRDefault="00651429" w:rsidP="00F54D29">
      <w:pPr>
        <w:pStyle w:val="titpeqe"/>
        <w:numPr>
          <w:ilvl w:val="1"/>
          <w:numId w:val="15"/>
        </w:numPr>
      </w:pPr>
      <w:bookmarkStart w:id="33" w:name="_Toc421613714"/>
      <w:r w:rsidRPr="00C47E3C">
        <w:lastRenderedPageBreak/>
        <w:t>Patrimonio cultural</w:t>
      </w:r>
      <w:bookmarkEnd w:id="33"/>
    </w:p>
    <w:p w:rsidR="00973A17" w:rsidRPr="005F3734" w:rsidRDefault="00651429" w:rsidP="005924AA">
      <w:r w:rsidRPr="005F3734">
        <w:t xml:space="preserve">En este ámbito tienen cabida </w:t>
      </w:r>
      <w:proofErr w:type="gramStart"/>
      <w:r w:rsidRPr="005F3734">
        <w:t>referentes</w:t>
      </w:r>
      <w:proofErr w:type="gramEnd"/>
      <w:r w:rsidRPr="005F3734">
        <w:t xml:space="preserve"> de diferente índole. </w:t>
      </w:r>
      <w:r w:rsidR="00896717" w:rsidRPr="005F3734">
        <w:t>Además, encontramos elementos tanto propios de la cultura francesa como de la estadounidense, conocidos más internacionalmente.</w:t>
      </w:r>
    </w:p>
    <w:p w:rsidR="008F134F" w:rsidRPr="006120FF" w:rsidRDefault="008F134F" w:rsidP="00973A17">
      <w:pPr>
        <w:pStyle w:val="Ttulo3"/>
      </w:pPr>
      <w:bookmarkStart w:id="34" w:name="_Toc421613715"/>
      <w:r w:rsidRPr="006120FF">
        <w:t>Gastronomía</w:t>
      </w:r>
      <w:bookmarkEnd w:id="34"/>
    </w:p>
    <w:p w:rsidR="006120FF" w:rsidRDefault="00896717" w:rsidP="005924AA">
      <w:pPr>
        <w:spacing w:after="0"/>
      </w:pPr>
      <w:r w:rsidRPr="005F3734">
        <w:t xml:space="preserve">En primer lugar, observando el tratamiento de la gastronomía, constatamos que varios términos se han tomado como préstamos, ya naturalizados, como </w:t>
      </w:r>
      <w:r w:rsidR="00617E0E" w:rsidRPr="005F3734">
        <w:t>«</w:t>
      </w:r>
      <w:r w:rsidR="00085DD5" w:rsidRPr="005F3734">
        <w:t>c</w:t>
      </w:r>
      <w:r w:rsidR="00617E0E" w:rsidRPr="005F3734">
        <w:t>ruasán»</w:t>
      </w:r>
      <w:r w:rsidR="001C3449">
        <w:t xml:space="preserve"> (Anexo 1)</w:t>
      </w:r>
      <w:r w:rsidR="006120FF">
        <w:t xml:space="preserve"> o «t</w:t>
      </w:r>
      <w:r w:rsidR="006120FF" w:rsidRPr="005F3734">
        <w:t xml:space="preserve">arta </w:t>
      </w:r>
      <w:proofErr w:type="spellStart"/>
      <w:r w:rsidR="006120FF" w:rsidRPr="005F3734">
        <w:t>Tatín</w:t>
      </w:r>
      <w:proofErr w:type="spellEnd"/>
      <w:r w:rsidR="006120FF" w:rsidRPr="005F3734">
        <w:t>»</w:t>
      </w:r>
      <w:r w:rsidR="001C3449">
        <w:t xml:space="preserve"> (Anexo 2)</w:t>
      </w:r>
      <w:r w:rsidR="00617E0E" w:rsidRPr="005F3734">
        <w:t>,</w:t>
      </w:r>
      <w:r w:rsidR="006120FF">
        <w:t xml:space="preserve"> adaptados a la ortografía de la lengua meta. </w:t>
      </w:r>
    </w:p>
    <w:p w:rsidR="006120FF" w:rsidRDefault="006120FF" w:rsidP="005924AA">
      <w:pPr>
        <w:spacing w:after="0"/>
      </w:pPr>
      <w:r>
        <w:t>También aparecen préstamos</w:t>
      </w:r>
      <w:r w:rsidR="00617E0E" w:rsidRPr="005F3734">
        <w:t xml:space="preserve"> puros como «</w:t>
      </w:r>
      <w:proofErr w:type="spellStart"/>
      <w:r w:rsidR="00085DD5" w:rsidRPr="005F3734">
        <w:rPr>
          <w:i/>
        </w:rPr>
        <w:t>c</w:t>
      </w:r>
      <w:r w:rsidR="00617E0E" w:rsidRPr="005F3734">
        <w:rPr>
          <w:i/>
        </w:rPr>
        <w:t>oulant</w:t>
      </w:r>
      <w:proofErr w:type="spellEnd"/>
      <w:r w:rsidR="00617E0E" w:rsidRPr="005F3734">
        <w:t>»</w:t>
      </w:r>
      <w:r w:rsidR="00F24FAF">
        <w:t xml:space="preserve"> (</w:t>
      </w:r>
      <w:r w:rsidR="00F24FAF" w:rsidRPr="00F24FAF">
        <w:t>Anexo</w:t>
      </w:r>
      <w:r w:rsidR="00F24FAF">
        <w:t xml:space="preserve"> 3)</w:t>
      </w:r>
      <w:r>
        <w:t xml:space="preserve">, que refleja un alimento hasta hace poco desconocido por la mayoría de españoles, por lo que aún no se ha naturalizado. La VTS lo ha utilizado </w:t>
      </w:r>
      <w:r w:rsidR="00617E0E" w:rsidRPr="005F3734">
        <w:t>con una ampliación, «</w:t>
      </w:r>
      <w:proofErr w:type="spellStart"/>
      <w:r w:rsidR="00617E0E" w:rsidRPr="005F3734">
        <w:t>coulant</w:t>
      </w:r>
      <w:proofErr w:type="spellEnd"/>
      <w:r w:rsidR="00617E0E" w:rsidRPr="005F3734">
        <w:t xml:space="preserve"> de chocolate», no necesaria pero válida porque es otra forma común de llamar al </w:t>
      </w:r>
      <w:proofErr w:type="spellStart"/>
      <w:r w:rsidR="00617E0E" w:rsidRPr="005F3734">
        <w:rPr>
          <w:i/>
        </w:rPr>
        <w:t>coulant</w:t>
      </w:r>
      <w:proofErr w:type="spellEnd"/>
      <w:r w:rsidR="00617E0E" w:rsidRPr="005F3734">
        <w:rPr>
          <w:i/>
        </w:rPr>
        <w:t>.</w:t>
      </w:r>
      <w:r w:rsidR="00617E0E" w:rsidRPr="005F3734">
        <w:t xml:space="preserve"> Curiosamente, en las versiones en francés encontramos «</w:t>
      </w:r>
      <w:r w:rsidR="00617E0E" w:rsidRPr="005F3734">
        <w:rPr>
          <w:i/>
        </w:rPr>
        <w:t>mi-</w:t>
      </w:r>
      <w:proofErr w:type="spellStart"/>
      <w:r w:rsidR="00617E0E" w:rsidRPr="005F3734">
        <w:rPr>
          <w:i/>
        </w:rPr>
        <w:t>cuit</w:t>
      </w:r>
      <w:proofErr w:type="spellEnd"/>
      <w:r w:rsidR="00617E0E" w:rsidRPr="005F3734">
        <w:t xml:space="preserve">», que de hecho es otro pastel parecido al </w:t>
      </w:r>
      <w:proofErr w:type="spellStart"/>
      <w:r w:rsidR="00617E0E" w:rsidRPr="005F3734">
        <w:rPr>
          <w:i/>
        </w:rPr>
        <w:t>coulant</w:t>
      </w:r>
      <w:proofErr w:type="spellEnd"/>
      <w:r w:rsidR="00617E0E" w:rsidRPr="005F3734">
        <w:t>, pero que en España no es muy conocido. «</w:t>
      </w:r>
      <w:proofErr w:type="spellStart"/>
      <w:r w:rsidR="00617E0E" w:rsidRPr="006120FF">
        <w:rPr>
          <w:i/>
        </w:rPr>
        <w:t>Coulant</w:t>
      </w:r>
      <w:proofErr w:type="spellEnd"/>
      <w:r w:rsidR="00617E0E" w:rsidRPr="005F3734">
        <w:t xml:space="preserve">» es por lo tanto una adaptación. </w:t>
      </w:r>
    </w:p>
    <w:p w:rsidR="00085DD5" w:rsidRPr="005F3734" w:rsidRDefault="00DE6B7F" w:rsidP="00C23267">
      <w:r w:rsidRPr="005F3734">
        <w:t>Por otro lado, los alimentos no conocidos en España como las «</w:t>
      </w:r>
      <w:proofErr w:type="spellStart"/>
      <w:r w:rsidRPr="006120FF">
        <w:rPr>
          <w:i/>
        </w:rPr>
        <w:t>chouquettes</w:t>
      </w:r>
      <w:proofErr w:type="spellEnd"/>
      <w:r w:rsidRPr="005F3734">
        <w:t xml:space="preserve">» </w:t>
      </w:r>
      <w:r w:rsidR="00F24FAF">
        <w:t>(</w:t>
      </w:r>
      <w:r w:rsidR="00F24FAF" w:rsidRPr="00F24FAF">
        <w:t xml:space="preserve">Anexo </w:t>
      </w:r>
      <w:r w:rsidR="00F24FAF">
        <w:t xml:space="preserve">4) </w:t>
      </w:r>
      <w:r w:rsidRPr="005F3734">
        <w:t>o la «</w:t>
      </w:r>
      <w:proofErr w:type="spellStart"/>
      <w:r w:rsidRPr="006120FF">
        <w:rPr>
          <w:i/>
        </w:rPr>
        <w:t>galette</w:t>
      </w:r>
      <w:proofErr w:type="spellEnd"/>
      <w:r w:rsidRPr="005F3734">
        <w:t>», se han traducido con técnica</w:t>
      </w:r>
      <w:r w:rsidR="00E56529">
        <w:t xml:space="preserve">s propias de la domesticación </w:t>
      </w:r>
      <w:r w:rsidR="006120FF">
        <w:t>para que el receptor sepa de qué se está hablando</w:t>
      </w:r>
      <w:r w:rsidRPr="005F3734">
        <w:t>.</w:t>
      </w:r>
      <w:r w:rsidR="006120FF">
        <w:t xml:space="preserve"> Además, esta no es una película centrada en la gastronomía francesa, por lo que no es relevante mantener los alimentos desconocidos porque no aportan información importante. </w:t>
      </w:r>
      <w:r w:rsidR="00166FC8" w:rsidRPr="005F3734">
        <w:t>El primer término, lo encontramos transferido en la VT</w:t>
      </w:r>
      <w:r w:rsidRPr="005F3734">
        <w:t xml:space="preserve"> como «</w:t>
      </w:r>
      <w:proofErr w:type="spellStart"/>
      <w:r w:rsidRPr="005F3734">
        <w:t>petisús</w:t>
      </w:r>
      <w:proofErr w:type="spellEnd"/>
      <w:r w:rsidRPr="005F3734">
        <w:t>»</w:t>
      </w:r>
      <w:r w:rsidR="00166FC8" w:rsidRPr="005F3734">
        <w:t xml:space="preserve"> y en la VTS como «bollitos». En el primer caso, se ha buscado un dulce español parecido al francés</w:t>
      </w:r>
      <w:r w:rsidR="00E56529">
        <w:t xml:space="preserve"> para hacer una adaptación</w:t>
      </w:r>
      <w:r w:rsidR="00166FC8" w:rsidRPr="005F3734">
        <w:t>, mientras que en el segundo caso se ha utilizado la técnica de la generalización, con la que seguro que ningún espectador s</w:t>
      </w:r>
      <w:r w:rsidR="00F24FAF">
        <w:t xml:space="preserve">e queda sin saber de qué habla. </w:t>
      </w:r>
      <w:r w:rsidR="00166FC8" w:rsidRPr="005F3734">
        <w:t>En el caso de la «</w:t>
      </w:r>
      <w:proofErr w:type="spellStart"/>
      <w:r w:rsidR="00166FC8" w:rsidRPr="00E648A9">
        <w:rPr>
          <w:i/>
        </w:rPr>
        <w:t>galette</w:t>
      </w:r>
      <w:proofErr w:type="spellEnd"/>
      <w:r w:rsidR="00166FC8" w:rsidRPr="005F3734">
        <w:t>» típica de Normandía, se</w:t>
      </w:r>
      <w:r w:rsidR="00C23267">
        <w:t xml:space="preserve"> han hecho traducciones libres:</w:t>
      </w:r>
    </w:p>
    <w:p w:rsidR="00166FC8" w:rsidRPr="00E648A9" w:rsidRDefault="00E648A9" w:rsidP="00E648A9">
      <w:pPr>
        <w:pStyle w:val="Sinespaciado"/>
        <w:jc w:val="center"/>
        <w:rPr>
          <w:i/>
          <w:lang w:val="fr-FR"/>
        </w:rPr>
      </w:pPr>
      <w:r>
        <w:rPr>
          <w:i/>
          <w:lang w:val="fr-FR"/>
        </w:rPr>
        <w:t xml:space="preserve">VO/VOS : </w:t>
      </w:r>
      <w:r w:rsidR="00166FC8" w:rsidRPr="005F3734">
        <w:rPr>
          <w:i/>
          <w:lang w:val="fr-FR"/>
        </w:rPr>
        <w:t>…y a eu des bons moments, comme la galette…</w:t>
      </w:r>
    </w:p>
    <w:p w:rsidR="00166FC8" w:rsidRPr="005F3734" w:rsidRDefault="00E648A9" w:rsidP="00E648A9">
      <w:pPr>
        <w:pStyle w:val="Sinespaciado"/>
        <w:jc w:val="center"/>
        <w:rPr>
          <w:i/>
        </w:rPr>
      </w:pPr>
      <w:r>
        <w:rPr>
          <w:i/>
        </w:rPr>
        <w:t>VT: Celebrábamos Halloween…</w:t>
      </w:r>
    </w:p>
    <w:p w:rsidR="00166FC8" w:rsidRPr="00C23267" w:rsidRDefault="00E648A9" w:rsidP="00C23267">
      <w:pPr>
        <w:pStyle w:val="Sinespaciado"/>
        <w:spacing w:after="240"/>
        <w:jc w:val="center"/>
        <w:rPr>
          <w:i/>
        </w:rPr>
      </w:pPr>
      <w:r>
        <w:rPr>
          <w:i/>
        </w:rPr>
        <w:t>VTS: Hicimos una tarta para Reyes…</w:t>
      </w:r>
    </w:p>
    <w:p w:rsidR="00DE6B7F" w:rsidRPr="005F3734" w:rsidRDefault="00283BC9" w:rsidP="00973A17">
      <w:r>
        <w:t>Un equivalente acuñado</w:t>
      </w:r>
      <w:r w:rsidR="00E648A9">
        <w:t xml:space="preserve"> </w:t>
      </w:r>
      <w:r w:rsidR="00DE6B7F" w:rsidRPr="005F3734">
        <w:t xml:space="preserve">es «kebab» </w:t>
      </w:r>
      <w:r w:rsidR="00F24FAF">
        <w:t>(</w:t>
      </w:r>
      <w:r w:rsidR="00F24FAF" w:rsidRPr="00F24FAF">
        <w:t xml:space="preserve">Anexo </w:t>
      </w:r>
      <w:r w:rsidR="00F24FAF">
        <w:t xml:space="preserve">5) </w:t>
      </w:r>
      <w:r w:rsidR="00DE6B7F" w:rsidRPr="005F3734">
        <w:t>en la VT y «</w:t>
      </w:r>
      <w:proofErr w:type="spellStart"/>
      <w:r w:rsidR="00DE6B7F" w:rsidRPr="005F3734">
        <w:t>shawarma</w:t>
      </w:r>
      <w:proofErr w:type="spellEnd"/>
      <w:r w:rsidR="00DE6B7F" w:rsidRPr="005F3734">
        <w:t>» en la VTS, dos maneras en las que nos referimos a esa comida turca. En la VO y VOS el equivalente es «</w:t>
      </w:r>
      <w:proofErr w:type="spellStart"/>
      <w:r w:rsidR="00DE6B7F" w:rsidRPr="00E648A9">
        <w:rPr>
          <w:i/>
        </w:rPr>
        <w:t>grec</w:t>
      </w:r>
      <w:proofErr w:type="spellEnd"/>
      <w:r w:rsidR="00DE6B7F" w:rsidRPr="005F3734">
        <w:t xml:space="preserve">».  </w:t>
      </w:r>
    </w:p>
    <w:p w:rsidR="00583D1C" w:rsidRPr="000F3208" w:rsidRDefault="00DE6B7F" w:rsidP="005924AA">
      <w:r w:rsidRPr="005F3734">
        <w:t>«W</w:t>
      </w:r>
      <w:r w:rsidR="00617E0E" w:rsidRPr="005F3734">
        <w:t xml:space="preserve">hisky» </w:t>
      </w:r>
      <w:r w:rsidR="00742E44">
        <w:t>(</w:t>
      </w:r>
      <w:r w:rsidR="00742E44" w:rsidRPr="00742E44">
        <w:t xml:space="preserve">Anexo </w:t>
      </w:r>
      <w:r w:rsidR="00742E44">
        <w:t xml:space="preserve">6) </w:t>
      </w:r>
      <w:r w:rsidR="00617E0E" w:rsidRPr="005F3734">
        <w:t xml:space="preserve">está presente en las cuatro versiones como </w:t>
      </w:r>
      <w:r w:rsidRPr="005F3734">
        <w:t xml:space="preserve">un </w:t>
      </w:r>
      <w:r w:rsidR="000F3208">
        <w:t>extranjerismo no adaptado.</w:t>
      </w:r>
    </w:p>
    <w:p w:rsidR="006D20DA" w:rsidRPr="00E56529" w:rsidRDefault="00D50ACC" w:rsidP="00DD2CA6">
      <w:pPr>
        <w:pStyle w:val="Ttulo3"/>
      </w:pPr>
      <w:bookmarkStart w:id="35" w:name="_Toc421613716"/>
      <w:r w:rsidRPr="00E56529">
        <w:lastRenderedPageBreak/>
        <w:t>Personajes</w:t>
      </w:r>
      <w:bookmarkEnd w:id="35"/>
    </w:p>
    <w:p w:rsidR="0060206F" w:rsidRPr="005F3734" w:rsidRDefault="00E845D6" w:rsidP="005924AA">
      <w:r w:rsidRPr="005F3734">
        <w:t xml:space="preserve">Dentro del ámbito del patrimonio cultural también tienen lugar las referencias a personajes de todo tipo. En todos los casos se trata de </w:t>
      </w:r>
      <w:proofErr w:type="spellStart"/>
      <w:r w:rsidRPr="005F3734">
        <w:rPr>
          <w:i/>
        </w:rPr>
        <w:t>loaded</w:t>
      </w:r>
      <w:proofErr w:type="spellEnd"/>
      <w:r w:rsidRPr="005F3734">
        <w:rPr>
          <w:i/>
        </w:rPr>
        <w:t xml:space="preserve"> </w:t>
      </w:r>
      <w:proofErr w:type="spellStart"/>
      <w:r w:rsidRPr="005F3734">
        <w:rPr>
          <w:i/>
        </w:rPr>
        <w:t>names</w:t>
      </w:r>
      <w:proofErr w:type="spellEnd"/>
      <w:r w:rsidR="00815F05" w:rsidRPr="005F3734">
        <w:t>. A</w:t>
      </w:r>
      <w:r w:rsidRPr="005F3734">
        <w:t xml:space="preserve"> diferencia de los nombres de los personajes de la película, que son </w:t>
      </w:r>
      <w:proofErr w:type="spellStart"/>
      <w:r w:rsidRPr="005F3734">
        <w:rPr>
          <w:i/>
        </w:rPr>
        <w:t>conventional</w:t>
      </w:r>
      <w:proofErr w:type="spellEnd"/>
      <w:r w:rsidRPr="005F3734">
        <w:rPr>
          <w:i/>
        </w:rPr>
        <w:t xml:space="preserve"> </w:t>
      </w:r>
      <w:proofErr w:type="spellStart"/>
      <w:r w:rsidRPr="005F3734">
        <w:rPr>
          <w:i/>
        </w:rPr>
        <w:t>names</w:t>
      </w:r>
      <w:proofErr w:type="spellEnd"/>
      <w:r w:rsidRPr="005F3734">
        <w:rPr>
          <w:i/>
        </w:rPr>
        <w:t xml:space="preserve">, </w:t>
      </w:r>
      <w:r w:rsidRPr="005F3734">
        <w:t>y que se mantienen intactos par</w:t>
      </w:r>
      <w:r w:rsidR="00815F05" w:rsidRPr="005F3734">
        <w:t xml:space="preserve">a mantener el matiz </w:t>
      </w:r>
      <w:r w:rsidR="00E56529">
        <w:t>extranjero (no sería natural lla</w:t>
      </w:r>
      <w:r w:rsidR="00815F05" w:rsidRPr="005F3734">
        <w:t xml:space="preserve">mar a </w:t>
      </w:r>
      <w:proofErr w:type="spellStart"/>
      <w:r w:rsidR="00815F05" w:rsidRPr="005F3734">
        <w:t>Philippe</w:t>
      </w:r>
      <w:proofErr w:type="spellEnd"/>
      <w:r w:rsidR="00815F05" w:rsidRPr="005F3734">
        <w:t xml:space="preserve"> Felipe), los </w:t>
      </w:r>
      <w:proofErr w:type="spellStart"/>
      <w:r w:rsidR="00815F05" w:rsidRPr="005F3734">
        <w:rPr>
          <w:i/>
        </w:rPr>
        <w:t>loaded</w:t>
      </w:r>
      <w:proofErr w:type="spellEnd"/>
      <w:r w:rsidR="00815F05" w:rsidRPr="005F3734">
        <w:rPr>
          <w:i/>
        </w:rPr>
        <w:t xml:space="preserve"> </w:t>
      </w:r>
      <w:proofErr w:type="spellStart"/>
      <w:r w:rsidR="00815F05" w:rsidRPr="005F3734">
        <w:rPr>
          <w:i/>
        </w:rPr>
        <w:t>names</w:t>
      </w:r>
      <w:proofErr w:type="spellEnd"/>
      <w:r w:rsidR="00815F05" w:rsidRPr="005F3734">
        <w:t xml:space="preserve"> se suelen adaptar con otro</w:t>
      </w:r>
      <w:r w:rsidR="00D04FB1">
        <w:t xml:space="preserve">s antropónimos con </w:t>
      </w:r>
      <w:r w:rsidR="00815F05" w:rsidRPr="005F3734">
        <w:t>l</w:t>
      </w:r>
      <w:r w:rsidR="00D04FB1">
        <w:t>os</w:t>
      </w:r>
      <w:r w:rsidR="00815F05" w:rsidRPr="005F3734">
        <w:t xml:space="preserve"> que el espectador de la cultura meta esté familiarizado. </w:t>
      </w:r>
    </w:p>
    <w:p w:rsidR="00C70845" w:rsidRPr="000F3208" w:rsidRDefault="00815F05" w:rsidP="000F3208">
      <w:r w:rsidRPr="005F3734">
        <w:rPr>
          <w:i/>
        </w:rPr>
        <w:t>Intouchables</w:t>
      </w:r>
      <w:r w:rsidRPr="005F3734">
        <w:t xml:space="preserve"> </w:t>
      </w:r>
      <w:r w:rsidR="00E845D6" w:rsidRPr="005F3734">
        <w:t>consta de referencias a personajes propios de la cultura francesa, la estadounidense y la occidental.</w:t>
      </w:r>
      <w:r w:rsidR="0060206F" w:rsidRPr="005F3734">
        <w:t xml:space="preserve"> </w:t>
      </w:r>
    </w:p>
    <w:p w:rsidR="000C3694" w:rsidRPr="00973A17" w:rsidRDefault="000C3694" w:rsidP="00283BC9">
      <w:pPr>
        <w:pStyle w:val="TFGprrafo"/>
        <w:spacing w:after="0" w:line="240" w:lineRule="auto"/>
        <w:ind w:firstLine="0"/>
        <w:rPr>
          <w:i/>
          <w:u w:val="single"/>
        </w:rPr>
      </w:pPr>
      <w:r w:rsidRPr="00973A17">
        <w:rPr>
          <w:i/>
          <w:u w:val="single"/>
        </w:rPr>
        <w:t>Personajes de la cultura francesa</w:t>
      </w:r>
    </w:p>
    <w:p w:rsidR="000E6625" w:rsidRPr="005F3734" w:rsidRDefault="000C3694" w:rsidP="005924AA">
      <w:r w:rsidRPr="005F3734">
        <w:t>Aquellos propio</w:t>
      </w:r>
      <w:r w:rsidR="000E6625" w:rsidRPr="005F3734">
        <w:t>s de Francia, forman chistes culturales-institucionales con elementos paralingüísticos, de modo que son chistes complejos.</w:t>
      </w:r>
    </w:p>
    <w:p w:rsidR="00D04FB1" w:rsidRDefault="001B09E0" w:rsidP="005924AA">
      <w:r w:rsidRPr="005F3734">
        <w:t xml:space="preserve">En primer lugar, observamos aquellos </w:t>
      </w:r>
      <w:r w:rsidR="00D50ACC" w:rsidRPr="005F3734">
        <w:t xml:space="preserve">que forman parte de un chiste </w:t>
      </w:r>
      <w:r w:rsidRPr="005F3734">
        <w:t xml:space="preserve">cuyo elemento de funcionamiento es la semejanza entre el personaje al que va dirigido y alguna personalidad célebre. Estamos hablando pues, de comparaciones. Estos chistes contienen elementos paralingüísticos (chiste paralingüístico), ya que para que tengan un efecto humorístico debemos ver la imagen que lo acompaña. Este tipo de chiste es muy usado en </w:t>
      </w:r>
      <w:r w:rsidRPr="005F3734">
        <w:rPr>
          <w:i/>
        </w:rPr>
        <w:t>Intocable</w:t>
      </w:r>
      <w:r w:rsidRPr="005F3734">
        <w:t xml:space="preserve">. </w:t>
      </w:r>
    </w:p>
    <w:p w:rsidR="00D50ACC" w:rsidRPr="005F3734" w:rsidRDefault="001B09E0" w:rsidP="005924AA">
      <w:r w:rsidRPr="005F3734">
        <w:t xml:space="preserve">Un ejemplo de este tipo lo observamos cuando Driss llama a un vecino «Patrick </w:t>
      </w:r>
      <w:proofErr w:type="spellStart"/>
      <w:r w:rsidRPr="005F3734">
        <w:t>Juvet</w:t>
      </w:r>
      <w:proofErr w:type="spellEnd"/>
      <w:r w:rsidRPr="005F3734">
        <w:t>»</w:t>
      </w:r>
      <w:r w:rsidR="00742E44">
        <w:t xml:space="preserve"> (</w:t>
      </w:r>
      <w:r w:rsidR="00742E44" w:rsidRPr="00742E44">
        <w:t>Anexo</w:t>
      </w:r>
      <w:r w:rsidR="00742E44">
        <w:t xml:space="preserve"> 7)</w:t>
      </w:r>
      <w:r w:rsidRPr="005F3734">
        <w:t xml:space="preserve"> por su </w:t>
      </w:r>
      <w:r w:rsidR="00283BC9">
        <w:t xml:space="preserve">aspecto de acaudalado y su </w:t>
      </w:r>
      <w:r w:rsidRPr="005F3734">
        <w:t xml:space="preserve">cabello, parecido al del cantante suizo muy conocido en Francia. Si no viéramos el aspecto </w:t>
      </w:r>
      <w:r w:rsidR="0060206F" w:rsidRPr="005F3734">
        <w:t xml:space="preserve">físico del personaje, </w:t>
      </w:r>
      <w:r w:rsidR="00D50ACC" w:rsidRPr="005F3734">
        <w:t>la parte verbal del chiste</w:t>
      </w:r>
      <w:r w:rsidR="0060206F" w:rsidRPr="005F3734">
        <w:t xml:space="preserve"> no sería suficiente para hacer reír</w:t>
      </w:r>
      <w:r w:rsidR="00D50ACC" w:rsidRPr="005F3734">
        <w:t xml:space="preserve">. </w:t>
      </w:r>
      <w:r w:rsidRPr="005F3734">
        <w:t xml:space="preserve">Se trata </w:t>
      </w:r>
      <w:r w:rsidR="00D50ACC" w:rsidRPr="005F3734">
        <w:t xml:space="preserve">por lo tanto </w:t>
      </w:r>
      <w:r w:rsidRPr="005F3734">
        <w:t xml:space="preserve">de un </w:t>
      </w:r>
      <w:r w:rsidRPr="005F3734">
        <w:rPr>
          <w:i/>
        </w:rPr>
        <w:t>loaded name</w:t>
      </w:r>
      <w:r w:rsidRPr="005F3734">
        <w:t xml:space="preserve">, un nombre con </w:t>
      </w:r>
      <w:r w:rsidR="00D50ACC" w:rsidRPr="005F3734">
        <w:t xml:space="preserve">una </w:t>
      </w:r>
      <w:r w:rsidRPr="005F3734">
        <w:t xml:space="preserve">carga semántica </w:t>
      </w:r>
      <w:r w:rsidR="0060206F" w:rsidRPr="005F3734">
        <w:t xml:space="preserve">que </w:t>
      </w:r>
      <w:r w:rsidRPr="005F3734">
        <w:t xml:space="preserve">hace que el chiste funcione aludiendo a un rasgo característico de un famoso. </w:t>
      </w:r>
      <w:r w:rsidR="00D04FB1">
        <w:t>E</w:t>
      </w:r>
      <w:r w:rsidRPr="005F3734">
        <w:t>sta referencia a un personaje famoso de la cultura de origen no funciona en la meta, ya que el cantante no es conocido en España. Estamos hablando, por lo tanto, de un</w:t>
      </w:r>
      <w:r w:rsidR="00D50ACC" w:rsidRPr="005F3734">
        <w:t xml:space="preserve"> chiste cultural-institucional.</w:t>
      </w:r>
    </w:p>
    <w:p w:rsidR="001B09E0" w:rsidRPr="005F3734" w:rsidRDefault="001B09E0" w:rsidP="005924AA">
      <w:r w:rsidRPr="005F3734">
        <w:t>Dado que</w:t>
      </w:r>
      <w:r w:rsidR="00D04FB1">
        <w:t xml:space="preserve"> el referente</w:t>
      </w:r>
      <w:r w:rsidRPr="005F3734">
        <w:t xml:space="preserve"> no es conocido en España, y hay que intentar que sea conocido </w:t>
      </w:r>
      <w:r w:rsidR="00D04FB1">
        <w:t>en</w:t>
      </w:r>
      <w:r w:rsidRPr="005F3734">
        <w:t xml:space="preserve"> ambas culturas, el traductor de la VT ha optado por recurrir al sector cinematográfico estadounidense, que tan bien se conoce en todo el mundo, y hacer una adaptación con Robert </w:t>
      </w:r>
      <w:proofErr w:type="spellStart"/>
      <w:r w:rsidRPr="005F3734">
        <w:t>Redfort</w:t>
      </w:r>
      <w:proofErr w:type="spellEnd"/>
      <w:r w:rsidRPr="005F3734">
        <w:t xml:space="preserve">, ya </w:t>
      </w:r>
      <w:r w:rsidR="00E45DD6">
        <w:t xml:space="preserve">comparte los mismos rasgos físicos que Patrick </w:t>
      </w:r>
      <w:proofErr w:type="spellStart"/>
      <w:r w:rsidR="00E45DD6">
        <w:t>Juvet</w:t>
      </w:r>
      <w:proofErr w:type="spellEnd"/>
      <w:r w:rsidR="00E45DD6">
        <w:t xml:space="preserve"> con el vecino. </w:t>
      </w:r>
    </w:p>
    <w:p w:rsidR="001B09E0" w:rsidRPr="005F3734" w:rsidRDefault="001B09E0" w:rsidP="005924AA">
      <w:r w:rsidRPr="005F3734">
        <w:t>La VOS ha elidido el chiste, y en menor medida se sigue manteniendo el tono humorístico con «</w:t>
      </w:r>
      <w:r w:rsidRPr="00E45DD6">
        <w:rPr>
          <w:i/>
        </w:rPr>
        <w:t xml:space="preserve">tu </w:t>
      </w:r>
      <w:proofErr w:type="spellStart"/>
      <w:r w:rsidRPr="00E45DD6">
        <w:rPr>
          <w:i/>
        </w:rPr>
        <w:t>veux</w:t>
      </w:r>
      <w:proofErr w:type="spellEnd"/>
      <w:r w:rsidRPr="00E45DD6">
        <w:rPr>
          <w:i/>
        </w:rPr>
        <w:t xml:space="preserve"> un café</w:t>
      </w:r>
      <w:r w:rsidR="00E45DD6">
        <w:rPr>
          <w:i/>
        </w:rPr>
        <w:t xml:space="preserve"> </w:t>
      </w:r>
      <w:r w:rsidRPr="00E45DD6">
        <w:rPr>
          <w:i/>
        </w:rPr>
        <w:t>?</w:t>
      </w:r>
      <w:r w:rsidRPr="005F3734">
        <w:t xml:space="preserve">». En cambio </w:t>
      </w:r>
      <w:r w:rsidR="00E45DD6">
        <w:t>la VTS sí que hace</w:t>
      </w:r>
      <w:r w:rsidRPr="005F3734">
        <w:t xml:space="preserve"> referencia a su aspecto cuidado y de acaudalado con </w:t>
      </w:r>
      <w:r w:rsidR="00E45DD6">
        <w:t>el epónimo</w:t>
      </w:r>
      <w:r w:rsidRPr="005F3734">
        <w:t xml:space="preserve"> «sonrisa </w:t>
      </w:r>
      <w:proofErr w:type="spellStart"/>
      <w:r w:rsidRPr="005F3734">
        <w:t>Profidén</w:t>
      </w:r>
      <w:proofErr w:type="spellEnd"/>
      <w:r w:rsidRPr="005F3734">
        <w:t xml:space="preserve">», que proviene de un anuncio de la pasta dentífrica de la misma marca. Se trata de un caso de </w:t>
      </w:r>
      <w:r w:rsidRPr="005F3734">
        <w:lastRenderedPageBreak/>
        <w:t xml:space="preserve">compensación, ya que cuando en la VO </w:t>
      </w:r>
      <w:r w:rsidR="00D50ACC" w:rsidRPr="005F3734">
        <w:t>aparece</w:t>
      </w:r>
      <w:r w:rsidRPr="005F3734">
        <w:t xml:space="preserve"> </w:t>
      </w:r>
      <w:r w:rsidR="00E45DD6">
        <w:t>el</w:t>
      </w:r>
      <w:r w:rsidR="0060206F" w:rsidRPr="005F3734">
        <w:t xml:space="preserve"> chiste</w:t>
      </w:r>
      <w:r w:rsidRPr="005F3734">
        <w:t>, en la VTS se elide, perdiendo un elemento semántico y estilístico, para más tarde aparecer con este otro elemento que mantiene el efecto humorístico.</w:t>
      </w:r>
    </w:p>
    <w:p w:rsidR="00D50ACC" w:rsidRPr="005F3734" w:rsidRDefault="001B09E0" w:rsidP="005924AA">
      <w:r w:rsidRPr="005F3734">
        <w:t xml:space="preserve">Otros </w:t>
      </w:r>
      <w:proofErr w:type="spellStart"/>
      <w:r w:rsidRPr="005F3734">
        <w:rPr>
          <w:i/>
        </w:rPr>
        <w:t>loaded</w:t>
      </w:r>
      <w:proofErr w:type="spellEnd"/>
      <w:r w:rsidRPr="005F3734">
        <w:rPr>
          <w:i/>
        </w:rPr>
        <w:t xml:space="preserve"> </w:t>
      </w:r>
      <w:proofErr w:type="spellStart"/>
      <w:r w:rsidRPr="005F3734">
        <w:rPr>
          <w:i/>
        </w:rPr>
        <w:t>names</w:t>
      </w:r>
      <w:proofErr w:type="spellEnd"/>
      <w:r w:rsidRPr="005F3734">
        <w:t xml:space="preserve"> han tenido que ser vertidos al español con la técnica de adaptación para que los chistes complejos formados por elementos propios de los chistes paralingüísticos y </w:t>
      </w:r>
      <w:r w:rsidR="00441997">
        <w:t xml:space="preserve">los </w:t>
      </w:r>
      <w:r w:rsidRPr="005F3734">
        <w:t xml:space="preserve">culturales-institucionales funcionaran. Algunos son los referentes de la política francesa «Raffarin» y «Georges </w:t>
      </w:r>
      <w:proofErr w:type="spellStart"/>
      <w:r w:rsidRPr="005F3734">
        <w:t>Marchais</w:t>
      </w:r>
      <w:proofErr w:type="spellEnd"/>
      <w:r w:rsidRPr="005F3734">
        <w:t>»</w:t>
      </w:r>
      <w:r w:rsidR="00742E44">
        <w:t xml:space="preserve"> (</w:t>
      </w:r>
      <w:r w:rsidR="00742E44" w:rsidRPr="00742E44">
        <w:t>Anexo</w:t>
      </w:r>
      <w:r w:rsidR="00742E44">
        <w:t xml:space="preserve"> 8)</w:t>
      </w:r>
      <w:r w:rsidRPr="005F3734">
        <w:t>, adaptados en la VT por el también político «Dominique Strauss-</w:t>
      </w:r>
      <w:proofErr w:type="spellStart"/>
      <w:r w:rsidRPr="005F3734">
        <w:t>Khan</w:t>
      </w:r>
      <w:proofErr w:type="spellEnd"/>
      <w:r w:rsidRPr="005F3734">
        <w:t>», conocido a mayor escala por haber sido el director del Fondo Monetario Internacional, así como por los escándalos que han caracterizado su vida. Esta referencia se convierte en chiste al venir acompañada de un gesto de sorpresa y desaprobación por parte del hombre que se ve comparado con estos personajes públicos de «poco carisma». Por otra parte, la VTS es</w:t>
      </w:r>
      <w:r w:rsidR="00441997">
        <w:t xml:space="preserve"> más</w:t>
      </w:r>
      <w:r w:rsidRPr="005F3734">
        <w:t xml:space="preserve"> </w:t>
      </w:r>
      <w:r w:rsidR="00441997">
        <w:t>extranjerizante</w:t>
      </w:r>
      <w:r w:rsidRPr="005F3734">
        <w:t xml:space="preserve">, y se han mantenido los referentes políticos franceses desconocidos para el espectador español, de manera que el chiste no funciona y se escapa el humor de la escena. </w:t>
      </w:r>
    </w:p>
    <w:p w:rsidR="001B09E0" w:rsidRPr="005F3734" w:rsidRDefault="001B09E0" w:rsidP="005924AA">
      <w:r w:rsidRPr="005F3734">
        <w:t>Otro caso de chiste complejo es el de «</w:t>
      </w:r>
      <w:proofErr w:type="spellStart"/>
      <w:r w:rsidRPr="005F3734">
        <w:t>Dave</w:t>
      </w:r>
      <w:proofErr w:type="spellEnd"/>
      <w:r w:rsidRPr="005F3734">
        <w:t>»</w:t>
      </w:r>
      <w:r w:rsidR="00742E44">
        <w:t xml:space="preserve"> (</w:t>
      </w:r>
      <w:r w:rsidR="00742E44" w:rsidRPr="00742E44">
        <w:t>Anexo</w:t>
      </w:r>
      <w:r w:rsidR="00742E44">
        <w:t xml:space="preserve"> 9)</w:t>
      </w:r>
      <w:r w:rsidRPr="005F3734">
        <w:t xml:space="preserve">, utilizado del mismo modo que «Patrick </w:t>
      </w:r>
      <w:proofErr w:type="spellStart"/>
      <w:r w:rsidRPr="005F3734">
        <w:t>Juvet</w:t>
      </w:r>
      <w:proofErr w:type="spellEnd"/>
      <w:r w:rsidRPr="005F3734">
        <w:t xml:space="preserve">», esta vez adaptándolo con «Justin Bieber». En cambio, </w:t>
      </w:r>
      <w:r w:rsidR="00AD1FE3">
        <w:t>el traductor de la VTS no ha debido encontrar un referente común en las dos culturas, y ha buscado el mecanis</w:t>
      </w:r>
      <w:r w:rsidR="00283BC9">
        <w:t>mo de funcionamiento del chiste:</w:t>
      </w:r>
      <w:r w:rsidR="00AD1FE3">
        <w:t xml:space="preserve"> la relación </w:t>
      </w:r>
      <w:r w:rsidR="00283BC9">
        <w:t>entre dos personas</w:t>
      </w:r>
      <w:r w:rsidR="00AD1FE3">
        <w:t xml:space="preserve"> con parecido físico. </w:t>
      </w:r>
      <w:r w:rsidR="00AC7724">
        <w:t xml:space="preserve">Por ello, ha </w:t>
      </w:r>
      <w:r w:rsidRPr="005F3734">
        <w:t>opta</w:t>
      </w:r>
      <w:r w:rsidR="00AC7724">
        <w:t>do</w:t>
      </w:r>
      <w:r w:rsidRPr="005F3734">
        <w:t xml:space="preserve"> por</w:t>
      </w:r>
      <w:r w:rsidR="00441997">
        <w:t xml:space="preserve"> adaptarlo con</w:t>
      </w:r>
      <w:r w:rsidRPr="005F3734">
        <w:t xml:space="preserve"> un chiste nacional </w:t>
      </w:r>
      <w:r w:rsidR="00D50ACC" w:rsidRPr="005F3734">
        <w:t xml:space="preserve">español </w:t>
      </w:r>
      <w:r w:rsidRPr="005F3734">
        <w:t xml:space="preserve">como es «El </w:t>
      </w:r>
      <w:proofErr w:type="spellStart"/>
      <w:r w:rsidRPr="005F3734">
        <w:t>Flequis</w:t>
      </w:r>
      <w:proofErr w:type="spellEnd"/>
      <w:r w:rsidRPr="005F3734">
        <w:t>», un apodo común en España para muchos niños y adolescentes con flequillo. A pesar de no haber elegido una opción conocida por ambas culturas, que es lo aconsejable, es un acierto porque es un apodo en lugar de ser un personaje de España, que haría de la traduc</w:t>
      </w:r>
      <w:r w:rsidR="00441997">
        <w:t>ción una domesticación excesiva</w:t>
      </w:r>
      <w:r w:rsidRPr="005F3734">
        <w:t xml:space="preserve"> que no iría acorde con el resto de la película. </w:t>
      </w:r>
    </w:p>
    <w:p w:rsidR="000E6625" w:rsidRPr="005F3734" w:rsidRDefault="001B09E0" w:rsidP="005924AA">
      <w:r w:rsidRPr="005F3734">
        <w:t>Otros ejemplos</w:t>
      </w:r>
      <w:r w:rsidR="00441997">
        <w:t xml:space="preserve"> de estos tipos de chistes adaptados</w:t>
      </w:r>
      <w:r w:rsidRPr="005F3734">
        <w:t xml:space="preserve"> son «José </w:t>
      </w:r>
      <w:proofErr w:type="spellStart"/>
      <w:r w:rsidRPr="005F3734">
        <w:t>Bové</w:t>
      </w:r>
      <w:proofErr w:type="spellEnd"/>
      <w:r w:rsidRPr="005F3734">
        <w:t xml:space="preserve">» </w:t>
      </w:r>
      <w:r w:rsidR="00742E44">
        <w:t>(</w:t>
      </w:r>
      <w:r w:rsidR="00742E44" w:rsidRPr="00742E44">
        <w:t xml:space="preserve">Anexo </w:t>
      </w:r>
      <w:r w:rsidR="00742E44">
        <w:t xml:space="preserve">10) </w:t>
      </w:r>
      <w:r w:rsidRPr="005F3734">
        <w:t>adaptado con «Freddy Mercury».</w:t>
      </w:r>
    </w:p>
    <w:p w:rsidR="000D1968" w:rsidRPr="005F3734" w:rsidRDefault="000C3694" w:rsidP="005924AA">
      <w:r w:rsidRPr="005F3734">
        <w:t>L</w:t>
      </w:r>
      <w:r w:rsidR="00073EC4" w:rsidRPr="005F3734">
        <w:t xml:space="preserve">os nombres de personajes pueden </w:t>
      </w:r>
      <w:r w:rsidR="0060206F" w:rsidRPr="005F3734">
        <w:t>forma</w:t>
      </w:r>
      <w:r w:rsidR="00073EC4" w:rsidRPr="005F3734">
        <w:t>r</w:t>
      </w:r>
      <w:r w:rsidR="0060206F" w:rsidRPr="005F3734">
        <w:t xml:space="preserve"> </w:t>
      </w:r>
      <w:r w:rsidR="00073EC4" w:rsidRPr="005F3734">
        <w:t>otro</w:t>
      </w:r>
      <w:r w:rsidR="0060206F" w:rsidRPr="005F3734">
        <w:t xml:space="preserve"> tipo de chiste, </w:t>
      </w:r>
      <w:r w:rsidR="00073EC4" w:rsidRPr="005F3734">
        <w:t>como</w:t>
      </w:r>
      <w:r w:rsidR="0060206F" w:rsidRPr="005F3734">
        <w:t xml:space="preserve"> el </w:t>
      </w:r>
      <w:r w:rsidRPr="005F3734">
        <w:t xml:space="preserve">siguiente lingüístico-formal, que se basa en un </w:t>
      </w:r>
      <w:r w:rsidR="00073EC4" w:rsidRPr="005F3734">
        <w:t xml:space="preserve">juego de palabras con </w:t>
      </w:r>
      <w:r w:rsidR="0060206F" w:rsidRPr="005F3734">
        <w:t>Goya</w:t>
      </w:r>
      <w:r w:rsidR="00C23267">
        <w:t xml:space="preserve"> (01:34:48)</w:t>
      </w:r>
      <w:r w:rsidR="000D1968" w:rsidRPr="005F3734">
        <w:t>:</w:t>
      </w:r>
      <w:r w:rsidR="00073EC4" w:rsidRPr="005F3734">
        <w:t xml:space="preserve"> </w:t>
      </w:r>
    </w:p>
    <w:p w:rsidR="000D1968" w:rsidRPr="00441997" w:rsidRDefault="000D1968" w:rsidP="00441997">
      <w:pPr>
        <w:pStyle w:val="Sinespaciado"/>
        <w:jc w:val="center"/>
        <w:rPr>
          <w:i/>
          <w:lang w:val="fr-FR"/>
        </w:rPr>
      </w:pPr>
      <w:r w:rsidRPr="00441997">
        <w:rPr>
          <w:i/>
          <w:lang w:val="fr-FR"/>
        </w:rPr>
        <w:t>-J’aime bien Goya.</w:t>
      </w:r>
    </w:p>
    <w:p w:rsidR="00441997" w:rsidRPr="00742E44" w:rsidRDefault="00441997" w:rsidP="00441997">
      <w:pPr>
        <w:pStyle w:val="Sinespaciado"/>
        <w:tabs>
          <w:tab w:val="center" w:pos="4252"/>
          <w:tab w:val="right" w:pos="8504"/>
        </w:tabs>
        <w:rPr>
          <w:i/>
          <w:lang w:val="fr-FR"/>
        </w:rPr>
      </w:pPr>
      <w:r w:rsidRPr="00441997">
        <w:rPr>
          <w:i/>
          <w:lang w:val="fr-FR"/>
        </w:rPr>
        <w:tab/>
      </w:r>
      <w:r w:rsidR="000D1968" w:rsidRPr="00441997">
        <w:rPr>
          <w:i/>
          <w:lang w:val="fr-FR"/>
        </w:rPr>
        <w:t>- C’est pas mal, mais depuis “</w:t>
      </w:r>
      <w:proofErr w:type="spellStart"/>
      <w:r w:rsidR="000D1968" w:rsidRPr="00441997">
        <w:rPr>
          <w:i/>
          <w:lang w:val="fr-FR"/>
        </w:rPr>
        <w:t>Pandi</w:t>
      </w:r>
      <w:proofErr w:type="spellEnd"/>
      <w:r w:rsidR="000D1968" w:rsidRPr="00441997">
        <w:rPr>
          <w:i/>
          <w:lang w:val="fr-FR"/>
        </w:rPr>
        <w:t xml:space="preserve"> panda” elle n’a pas fait grande chose, quand même.</w:t>
      </w:r>
      <w:r w:rsidRPr="00441997">
        <w:rPr>
          <w:i/>
          <w:lang w:val="fr-FR"/>
        </w:rPr>
        <w:tab/>
      </w:r>
    </w:p>
    <w:p w:rsidR="000D1968" w:rsidRPr="005F3734" w:rsidRDefault="000D1968" w:rsidP="005924AA">
      <w:r w:rsidRPr="005F3734">
        <w:t xml:space="preserve">Se trata de un </w:t>
      </w:r>
      <w:r w:rsidRPr="005F3734">
        <w:rPr>
          <w:i/>
        </w:rPr>
        <w:t>loaded name</w:t>
      </w:r>
      <w:r w:rsidRPr="005F3734">
        <w:t xml:space="preserve"> que funciona como </w:t>
      </w:r>
      <w:r w:rsidR="00DD0D86">
        <w:t>un sustantivo polisémico</w:t>
      </w:r>
      <w:r w:rsidRPr="005F3734">
        <w:t xml:space="preserve"> en el juego de palabras. De esta manera, se hace una alusión tanto al pintor Goya como a Chantal Goya, una cantante y actriz francesa que se hizo famosa por sus canciones infantiles. Hizo una canción titulada </w:t>
      </w:r>
      <w:proofErr w:type="spellStart"/>
      <w:r w:rsidRPr="005F3734">
        <w:rPr>
          <w:i/>
        </w:rPr>
        <w:t>Pandi</w:t>
      </w:r>
      <w:proofErr w:type="spellEnd"/>
      <w:r w:rsidRPr="005F3734">
        <w:rPr>
          <w:i/>
        </w:rPr>
        <w:t xml:space="preserve"> panda</w:t>
      </w:r>
      <w:r w:rsidRPr="005F3734">
        <w:t xml:space="preserve"> hace años que mucha gente reconoce. Se trata de una referencia a la cultura francesa, lo que convierte al chiste en cultural-</w:t>
      </w:r>
      <w:r w:rsidRPr="005F3734">
        <w:lastRenderedPageBreak/>
        <w:t xml:space="preserve">institucional. </w:t>
      </w:r>
      <w:r w:rsidR="00073EC4" w:rsidRPr="005F3734">
        <w:t>Para traducir el juego de palabras, e</w:t>
      </w:r>
      <w:r w:rsidRPr="005F3734">
        <w:t xml:space="preserve">l traductor de la VT ha reproducido la relevancia ideológica y cultural del nombre adaptándolo </w:t>
      </w:r>
      <w:r w:rsidR="00073EC4" w:rsidRPr="005F3734">
        <w:t>con</w:t>
      </w:r>
      <w:r w:rsidRPr="005F3734">
        <w:t xml:space="preserve"> «Rafael»:</w:t>
      </w:r>
    </w:p>
    <w:p w:rsidR="000D1968" w:rsidRPr="00441997" w:rsidRDefault="000D1968" w:rsidP="00441997">
      <w:pPr>
        <w:pStyle w:val="Sinespaciado"/>
        <w:jc w:val="center"/>
        <w:rPr>
          <w:i/>
        </w:rPr>
      </w:pPr>
      <w:r w:rsidRPr="00441997">
        <w:rPr>
          <w:i/>
        </w:rPr>
        <w:t>-Me encanta Rafael.</w:t>
      </w:r>
    </w:p>
    <w:p w:rsidR="000D1968" w:rsidRPr="00441997" w:rsidRDefault="000D1968" w:rsidP="00441997">
      <w:pPr>
        <w:pStyle w:val="Sinespaciado"/>
        <w:jc w:val="center"/>
        <w:rPr>
          <w:i/>
        </w:rPr>
      </w:pPr>
      <w:r w:rsidRPr="00441997">
        <w:rPr>
          <w:i/>
        </w:rPr>
        <w:t>-No está mal. Y además como tortuga ninja era un fenómeno.</w:t>
      </w:r>
    </w:p>
    <w:p w:rsidR="00441997" w:rsidRPr="00441997" w:rsidRDefault="00441997" w:rsidP="00441997">
      <w:pPr>
        <w:pStyle w:val="Sinespaciado"/>
        <w:jc w:val="center"/>
        <w:rPr>
          <w:i/>
        </w:rPr>
      </w:pPr>
    </w:p>
    <w:p w:rsidR="000D1968" w:rsidRPr="005F3734" w:rsidRDefault="000D1968" w:rsidP="005924AA">
      <w:r w:rsidRPr="005F3734">
        <w:t>De esta manera, a pesar de hacer una traducción libre, mantiene en gran medida la disposición de los significantes y el objetivo del juego de palabras: buscar una relación basada en la homonimia entre artistas célebres y personajes menos relevantes en la historia. Esta adaptación es innecesaria, pero probablemente al traductor se le ocurrió el juego de palabras con Rafael de las Tortugas Ninja, y no tiene importancia que haya cambiado el significante, porque la idea del</w:t>
      </w:r>
      <w:r w:rsidR="00073EC4" w:rsidRPr="005F3734">
        <w:t xml:space="preserve"> referente cultural es la misma, por lo que el efecto humorístico se mantiene.</w:t>
      </w:r>
      <w:r w:rsidRPr="005F3734">
        <w:t xml:space="preserve"> </w:t>
      </w:r>
    </w:p>
    <w:p w:rsidR="000D1968" w:rsidRPr="005F3734" w:rsidRDefault="000D1968" w:rsidP="005924AA">
      <w:r w:rsidRPr="005F3734">
        <w:t>El traductor de la VTS ha preferido, como hemos visto en otras ocasiones, mantener el referente. Esta vez de manera muy acertada, haciendo una alusión a la gala de los Premios Goya:</w:t>
      </w:r>
    </w:p>
    <w:p w:rsidR="000D1968" w:rsidRPr="00AC7724" w:rsidRDefault="000D1968" w:rsidP="00AC7724">
      <w:pPr>
        <w:pStyle w:val="Sinespaciado"/>
        <w:jc w:val="center"/>
        <w:rPr>
          <w:i/>
        </w:rPr>
      </w:pPr>
      <w:r w:rsidRPr="00AC7724">
        <w:rPr>
          <w:i/>
        </w:rPr>
        <w:t>Me gusta Goya</w:t>
      </w:r>
    </w:p>
    <w:p w:rsidR="000D1968" w:rsidRDefault="000D1968" w:rsidP="00AC7724">
      <w:pPr>
        <w:pStyle w:val="Sinespaciado"/>
        <w:jc w:val="center"/>
        <w:rPr>
          <w:i/>
        </w:rPr>
      </w:pPr>
      <w:r w:rsidRPr="00AC7724">
        <w:rPr>
          <w:i/>
        </w:rPr>
        <w:t>No está mal. Pero aparte de una gala al año ya no hace gran cosa.</w:t>
      </w:r>
    </w:p>
    <w:p w:rsidR="00AC7724" w:rsidRPr="00AC7724" w:rsidRDefault="00AC7724" w:rsidP="00AC7724">
      <w:pPr>
        <w:pStyle w:val="Sinespaciado"/>
        <w:jc w:val="center"/>
        <w:rPr>
          <w:i/>
        </w:rPr>
      </w:pPr>
    </w:p>
    <w:p w:rsidR="000C3694" w:rsidRPr="005F3734" w:rsidRDefault="000D1968" w:rsidP="005924AA">
      <w:r w:rsidRPr="005F3734">
        <w:t>En esta ocasión se ha trasferido el juego de palabras a la perfección, manteniendo prácticamente toda la disposición de las palabras, así como la r</w:t>
      </w:r>
      <w:r w:rsidR="00AD1FE3">
        <w:t xml:space="preserve">elevancia ideológica y cultural con la </w:t>
      </w:r>
      <w:r w:rsidR="00210112">
        <w:t>creación discursiva</w:t>
      </w:r>
      <w:r w:rsidR="00AD1FE3">
        <w:t xml:space="preserve"> de los Premios Goya.</w:t>
      </w:r>
    </w:p>
    <w:p w:rsidR="000D1968" w:rsidRPr="00A67770" w:rsidRDefault="000C3694" w:rsidP="00283BC9">
      <w:pPr>
        <w:pStyle w:val="TFGprrafo"/>
        <w:spacing w:after="0" w:line="240" w:lineRule="auto"/>
        <w:ind w:firstLine="0"/>
        <w:rPr>
          <w:i/>
          <w:u w:val="single"/>
        </w:rPr>
      </w:pPr>
      <w:r w:rsidRPr="00A67770">
        <w:rPr>
          <w:i/>
          <w:u w:val="single"/>
        </w:rPr>
        <w:t xml:space="preserve">Personajes de la cultura </w:t>
      </w:r>
      <w:r w:rsidR="00DD0D86">
        <w:rPr>
          <w:i/>
          <w:u w:val="single"/>
        </w:rPr>
        <w:t>estadounidense</w:t>
      </w:r>
    </w:p>
    <w:p w:rsidR="000E6625" w:rsidRPr="005F3734" w:rsidRDefault="000E6625" w:rsidP="005924AA">
      <w:r w:rsidRPr="005F3734">
        <w:t xml:space="preserve">En lo que respecta a los nombres de personajes estadounidenses, se han mantenido ya que son conocidos en la cultura occidental y tanto los franceses como los españoles </w:t>
      </w:r>
      <w:r w:rsidR="00DD0D86">
        <w:t>están familiarizados con ellos por la gran cantidad de productos audiovisuales que consumen procedentes de Estados Unidos</w:t>
      </w:r>
      <w:r w:rsidRPr="005F3734">
        <w:t xml:space="preserve">. </w:t>
      </w:r>
      <w:r w:rsidR="00862CDC">
        <w:t xml:space="preserve">Entre </w:t>
      </w:r>
      <w:r w:rsidR="00DD0D86">
        <w:t>los referentes americanos</w:t>
      </w:r>
      <w:r w:rsidR="00862CDC">
        <w:t>, encontramos</w:t>
      </w:r>
      <w:r w:rsidR="00C70845" w:rsidRPr="005F3734">
        <w:t xml:space="preserve"> políticos, personajes de ficción, cantantes y actores de Hollywood.</w:t>
      </w:r>
    </w:p>
    <w:p w:rsidR="000C3694" w:rsidRPr="005F3734" w:rsidRDefault="000C3694" w:rsidP="005924AA">
      <w:r w:rsidRPr="005F3734">
        <w:t xml:space="preserve">Estos referentes </w:t>
      </w:r>
      <w:r w:rsidR="00AD1FE3">
        <w:t xml:space="preserve">también </w:t>
      </w:r>
      <w:r w:rsidRPr="005F3734">
        <w:t>s</w:t>
      </w:r>
      <w:r w:rsidR="000E6625" w:rsidRPr="005F3734">
        <w:t xml:space="preserve">on utilizados en chistes </w:t>
      </w:r>
      <w:r w:rsidR="00AD1FE3">
        <w:t>culturales-institucionales, ya que son propios de un contexto cultural específico, el americano</w:t>
      </w:r>
      <w:r w:rsidR="00855D85" w:rsidRPr="005F3734">
        <w:t>. Un ejemplo es</w:t>
      </w:r>
      <w:r w:rsidRPr="005F3734">
        <w:t xml:space="preserve"> «Es como viajar con los Kennedy»</w:t>
      </w:r>
      <w:r w:rsidR="00742E44">
        <w:t xml:space="preserve"> (</w:t>
      </w:r>
      <w:r w:rsidR="00742E44" w:rsidRPr="00742E44">
        <w:t>Anexo</w:t>
      </w:r>
      <w:r w:rsidR="00742E44">
        <w:t xml:space="preserve"> 11)</w:t>
      </w:r>
      <w:r w:rsidRPr="005F3734">
        <w:t>.</w:t>
      </w:r>
      <w:r w:rsidR="00855D85" w:rsidRPr="005F3734">
        <w:t xml:space="preserve"> Lo menciona Driss, confesando que está asustado por viajar en avión con </w:t>
      </w:r>
      <w:proofErr w:type="spellStart"/>
      <w:r w:rsidR="00855D85" w:rsidRPr="005F3734">
        <w:t>Philippe</w:t>
      </w:r>
      <w:proofErr w:type="spellEnd"/>
      <w:r w:rsidR="00855D85" w:rsidRPr="005F3734">
        <w:t>, al que considera gafe, por haberse quedado tetrapléjico mientras practicaba parapente y haber perdido a su mujer por una enfermedad. Se trata de una referencia a</w:t>
      </w:r>
      <w:r w:rsidRPr="005F3734">
        <w:t xml:space="preserve"> personaje</w:t>
      </w:r>
      <w:r w:rsidR="00855D85" w:rsidRPr="005F3734">
        <w:t>s</w:t>
      </w:r>
      <w:r w:rsidRPr="005F3734">
        <w:t xml:space="preserve"> célebre</w:t>
      </w:r>
      <w:r w:rsidR="00855D85" w:rsidRPr="005F3734">
        <w:t>s</w:t>
      </w:r>
      <w:r w:rsidRPr="005F3734">
        <w:t xml:space="preserve"> </w:t>
      </w:r>
      <w:r w:rsidR="00855D85" w:rsidRPr="005F3734">
        <w:t>de</w:t>
      </w:r>
      <w:r w:rsidRPr="005F3734">
        <w:t xml:space="preserve"> la historia, desafortunadamente más conocidos</w:t>
      </w:r>
      <w:r w:rsidR="00855D85" w:rsidRPr="005F3734">
        <w:t xml:space="preserve"> internacionalmente</w:t>
      </w:r>
      <w:r w:rsidRPr="005F3734">
        <w:t xml:space="preserve"> por su </w:t>
      </w:r>
      <w:r w:rsidR="00855D85" w:rsidRPr="005F3734">
        <w:t>asesinato</w:t>
      </w:r>
      <w:r w:rsidRPr="005F3734">
        <w:t xml:space="preserve"> </w:t>
      </w:r>
      <w:r w:rsidR="00855D85" w:rsidRPr="005F3734">
        <w:t xml:space="preserve">en un coche </w:t>
      </w:r>
      <w:r w:rsidRPr="005F3734">
        <w:t xml:space="preserve">que por su vida. Es un </w:t>
      </w:r>
      <w:r w:rsidRPr="005F3734">
        <w:rPr>
          <w:i/>
        </w:rPr>
        <w:t>loaded name</w:t>
      </w:r>
      <w:r w:rsidRPr="005F3734">
        <w:t>, ya que contiene carga semántica y al ser reconocido en ambas culturas, no es necesaria su adaptación a la cultura meta.</w:t>
      </w:r>
    </w:p>
    <w:p w:rsidR="005A5A12" w:rsidRPr="005F3734" w:rsidRDefault="00855D85" w:rsidP="00973A17">
      <w:r w:rsidRPr="005F3734">
        <w:lastRenderedPageBreak/>
        <w:t xml:space="preserve">Los personajes estadounidenses </w:t>
      </w:r>
      <w:r w:rsidR="0096219D" w:rsidRPr="005F3734">
        <w:t>también forman chistes</w:t>
      </w:r>
      <w:r w:rsidR="000E6625" w:rsidRPr="005F3734">
        <w:t xml:space="preserve"> con elementos paralingüísticos, como </w:t>
      </w:r>
      <w:r w:rsidR="0096219D" w:rsidRPr="005F3734">
        <w:t xml:space="preserve">los personajes de dibujos animados </w:t>
      </w:r>
      <w:r w:rsidR="000E6625" w:rsidRPr="005F3734">
        <w:t>«Marge Simpson»</w:t>
      </w:r>
      <w:r w:rsidR="008E2F3F">
        <w:t xml:space="preserve"> (</w:t>
      </w:r>
      <w:r w:rsidR="008E2F3F" w:rsidRPr="008E2F3F">
        <w:t>Anexo</w:t>
      </w:r>
      <w:r w:rsidR="008E2F3F">
        <w:t xml:space="preserve"> 12)</w:t>
      </w:r>
      <w:r w:rsidR="000E6625" w:rsidRPr="005F3734">
        <w:t xml:space="preserve">, que alude al peinado con volumen de una mujer, </w:t>
      </w:r>
      <w:r w:rsidR="0096219D" w:rsidRPr="005F3734">
        <w:t xml:space="preserve">y </w:t>
      </w:r>
      <w:r w:rsidR="000E6625" w:rsidRPr="005F3734">
        <w:t>«Tom y Jerry»</w:t>
      </w:r>
      <w:r w:rsidR="008E2F3F">
        <w:t xml:space="preserve"> (</w:t>
      </w:r>
      <w:r w:rsidR="008E2F3F" w:rsidRPr="008E2F3F">
        <w:t>Anexo</w:t>
      </w:r>
      <w:r w:rsidR="008E2F3F">
        <w:t xml:space="preserve"> 13)</w:t>
      </w:r>
      <w:r w:rsidR="000E6625" w:rsidRPr="005F3734">
        <w:t>, cuyo elemento paralingüíst</w:t>
      </w:r>
      <w:r w:rsidR="00085DD5" w:rsidRPr="005F3734">
        <w:t xml:space="preserve">ico es la música y no la imagen. </w:t>
      </w:r>
    </w:p>
    <w:p w:rsidR="00A67770" w:rsidRPr="000F3208" w:rsidRDefault="0096219D" w:rsidP="000F3208">
      <w:r w:rsidRPr="005F3734">
        <w:t>Encontramos otros</w:t>
      </w:r>
      <w:r w:rsidR="00085DD5" w:rsidRPr="005F3734">
        <w:t xml:space="preserve"> caso</w:t>
      </w:r>
      <w:r w:rsidRPr="005F3734">
        <w:t>s</w:t>
      </w:r>
      <w:r w:rsidR="00085DD5" w:rsidRPr="005F3734">
        <w:t xml:space="preserve"> </w:t>
      </w:r>
      <w:r w:rsidRPr="005F3734">
        <w:t>como</w:t>
      </w:r>
      <w:r w:rsidR="00085DD5" w:rsidRPr="005F3734">
        <w:t xml:space="preserve"> el de «Barry Whit</w:t>
      </w:r>
      <w:r w:rsidR="008D42D1">
        <w:t>e»</w:t>
      </w:r>
      <w:r w:rsidR="008E2F3F">
        <w:t xml:space="preserve"> (</w:t>
      </w:r>
      <w:r w:rsidR="008E2F3F" w:rsidRPr="008E2F3F">
        <w:t>Anexo</w:t>
      </w:r>
      <w:r w:rsidR="008E2F3F">
        <w:t xml:space="preserve"> 14)</w:t>
      </w:r>
      <w:r w:rsidR="008D42D1">
        <w:t>,</w:t>
      </w:r>
      <w:r w:rsidR="005A5A12" w:rsidRPr="005F3734">
        <w:t xml:space="preserve"> que Driss compara con Bach, aludiendo a que </w:t>
      </w:r>
      <w:r w:rsidRPr="005F3734">
        <w:t xml:space="preserve">en la canción que suena suya, </w:t>
      </w:r>
      <w:r w:rsidR="005A5A12" w:rsidRPr="005F3734">
        <w:t>el tipo</w:t>
      </w:r>
      <w:r w:rsidRPr="005F3734">
        <w:t xml:space="preserve"> de música es sensual y propicio</w:t>
      </w:r>
      <w:r w:rsidR="005A5A12" w:rsidRPr="005F3734">
        <w:t xml:space="preserve"> para ligar</w:t>
      </w:r>
      <w:r w:rsidRPr="005F3734">
        <w:t xml:space="preserve"> como lo es el de Barry White</w:t>
      </w:r>
      <w:r w:rsidR="005A5A12" w:rsidRPr="005F3734">
        <w:t>.</w:t>
      </w:r>
    </w:p>
    <w:p w:rsidR="000E6625" w:rsidRPr="00973A17" w:rsidRDefault="0049223D" w:rsidP="00283BC9">
      <w:pPr>
        <w:pStyle w:val="TFGprrafo"/>
        <w:spacing w:after="0" w:line="240" w:lineRule="auto"/>
        <w:ind w:firstLine="0"/>
        <w:rPr>
          <w:i/>
          <w:u w:val="single"/>
        </w:rPr>
      </w:pPr>
      <w:r w:rsidRPr="00973A17">
        <w:rPr>
          <w:i/>
          <w:u w:val="single"/>
        </w:rPr>
        <w:t>Personajes de la cultura occidental</w:t>
      </w:r>
    </w:p>
    <w:p w:rsidR="0049223D" w:rsidRDefault="001D7D96" w:rsidP="005924AA">
      <w:r>
        <w:t>La mayoría de estos personajes son</w:t>
      </w:r>
      <w:r w:rsidR="0049223D">
        <w:t xml:space="preserve"> </w:t>
      </w:r>
      <w:r w:rsidR="00733A94">
        <w:t>grandes personalidades francesas conocidas internacionalment</w:t>
      </w:r>
      <w:r w:rsidR="00283BC9">
        <w:t>e por su aportación al arte o</w:t>
      </w:r>
      <w:r w:rsidR="00733A94">
        <w:t xml:space="preserve"> la política. Hablamos de </w:t>
      </w:r>
      <w:r w:rsidR="0049223D">
        <w:t xml:space="preserve">grandes compositores: </w:t>
      </w:r>
      <w:proofErr w:type="spellStart"/>
      <w:r w:rsidR="0049223D">
        <w:t>Berlioz</w:t>
      </w:r>
      <w:proofErr w:type="spellEnd"/>
      <w:r w:rsidR="0049223D">
        <w:t>, Chopin, Schubert</w:t>
      </w:r>
      <w:r w:rsidR="008601FE">
        <w:t xml:space="preserve"> (</w:t>
      </w:r>
      <w:r w:rsidR="008601FE" w:rsidRPr="008601FE">
        <w:t>Anexo</w:t>
      </w:r>
      <w:r w:rsidR="008601FE">
        <w:t xml:space="preserve"> 15)</w:t>
      </w:r>
      <w:r w:rsidR="0049223D">
        <w:t>; escritores: Apollinaire</w:t>
      </w:r>
      <w:r w:rsidR="008601FE">
        <w:t xml:space="preserve"> (</w:t>
      </w:r>
      <w:r w:rsidR="008601FE" w:rsidRPr="008601FE">
        <w:t>Anexo</w:t>
      </w:r>
      <w:r w:rsidR="008601FE">
        <w:t xml:space="preserve"> 16)</w:t>
      </w:r>
      <w:r w:rsidR="00733A94">
        <w:t xml:space="preserve"> y</w:t>
      </w:r>
      <w:r w:rsidR="0049223D">
        <w:t xml:space="preserve"> </w:t>
      </w:r>
      <w:proofErr w:type="spellStart"/>
      <w:r w:rsidR="0049223D">
        <w:t>Victor</w:t>
      </w:r>
      <w:proofErr w:type="spellEnd"/>
      <w:r w:rsidR="0049223D">
        <w:t xml:space="preserve"> Hugo; </w:t>
      </w:r>
      <w:r w:rsidR="00733A94">
        <w:t xml:space="preserve">y </w:t>
      </w:r>
      <w:r w:rsidR="0049223D">
        <w:t>políticos</w:t>
      </w:r>
      <w:r w:rsidR="00733A94">
        <w:t xml:space="preserve">: Jean </w:t>
      </w:r>
      <w:proofErr w:type="spellStart"/>
      <w:r w:rsidR="0049223D">
        <w:t>Jaurès</w:t>
      </w:r>
      <w:proofErr w:type="spellEnd"/>
      <w:r w:rsidR="008601FE">
        <w:t xml:space="preserve"> (</w:t>
      </w:r>
      <w:r w:rsidR="008601FE" w:rsidRPr="008601FE">
        <w:t>Anexo</w:t>
      </w:r>
      <w:r w:rsidR="008601FE">
        <w:t xml:space="preserve"> 17)</w:t>
      </w:r>
      <w:r w:rsidR="0049223D">
        <w:t>.</w:t>
      </w:r>
    </w:p>
    <w:p w:rsidR="00733A94" w:rsidRDefault="00733A94" w:rsidP="005924AA">
      <w:r>
        <w:t>Puesto que son reconocidos en la cultura occidental, ambas culturas los conocen y por lo tanto se han mantenido en las versiones traducidas.</w:t>
      </w:r>
    </w:p>
    <w:p w:rsidR="00733A94" w:rsidRPr="0049223D" w:rsidRDefault="00733A94" w:rsidP="005924AA"/>
    <w:p w:rsidR="001661E7" w:rsidRPr="00AC7724" w:rsidRDefault="00CA08B4" w:rsidP="00A67770">
      <w:pPr>
        <w:pStyle w:val="Ttulo3"/>
      </w:pPr>
      <w:bookmarkStart w:id="36" w:name="_Toc421613717"/>
      <w:r w:rsidRPr="00AC7724">
        <w:t>Objetos y marcas comerciales</w:t>
      </w:r>
      <w:bookmarkEnd w:id="36"/>
    </w:p>
    <w:p w:rsidR="00862CDC" w:rsidRDefault="007F752D" w:rsidP="005924AA">
      <w:r w:rsidRPr="005F3734">
        <w:t>Dentro de</w:t>
      </w:r>
      <w:r w:rsidR="00CA08B4" w:rsidRPr="005F3734">
        <w:t xml:space="preserve"> este ámbito, </w:t>
      </w:r>
      <w:r w:rsidR="002666B4" w:rsidRPr="005F3734">
        <w:t xml:space="preserve">encontramos marcas presentes en ambas culturas, como </w:t>
      </w:r>
      <w:r w:rsidR="00AC7724">
        <w:t>«</w:t>
      </w:r>
      <w:proofErr w:type="spellStart"/>
      <w:r w:rsidR="002666B4" w:rsidRPr="005F3734">
        <w:t>Kinder</w:t>
      </w:r>
      <w:proofErr w:type="spellEnd"/>
      <w:r w:rsidR="00AC7724">
        <w:t>»</w:t>
      </w:r>
      <w:r w:rsidR="008601FE">
        <w:t xml:space="preserve"> (</w:t>
      </w:r>
      <w:r w:rsidR="008601FE" w:rsidRPr="008601FE">
        <w:t>Anexo</w:t>
      </w:r>
      <w:r w:rsidR="008601FE">
        <w:t xml:space="preserve"> 18)</w:t>
      </w:r>
      <w:r w:rsidR="002666B4" w:rsidRPr="005F3734">
        <w:t xml:space="preserve">, que se han mantenido puesto que no suponen ningún problema de entendimiento; así como otras propias del país galo como </w:t>
      </w:r>
      <w:r w:rsidR="00AC7724">
        <w:t>«</w:t>
      </w:r>
      <w:r w:rsidR="002666B4" w:rsidRPr="005F3734">
        <w:t>Casto</w:t>
      </w:r>
      <w:r w:rsidR="00AC7724">
        <w:t>»</w:t>
      </w:r>
      <w:r w:rsidR="00862CDC">
        <w:t xml:space="preserve"> (</w:t>
      </w:r>
      <w:proofErr w:type="spellStart"/>
      <w:r w:rsidR="00862CDC">
        <w:t>Castorama</w:t>
      </w:r>
      <w:proofErr w:type="spellEnd"/>
      <w:r w:rsidR="00862CDC">
        <w:t>)</w:t>
      </w:r>
      <w:r w:rsidR="008601FE">
        <w:t xml:space="preserve"> (</w:t>
      </w:r>
      <w:r w:rsidR="008601FE" w:rsidRPr="008601FE">
        <w:t>Anexo</w:t>
      </w:r>
      <w:r w:rsidR="008601FE">
        <w:t xml:space="preserve"> 19)</w:t>
      </w:r>
      <w:r w:rsidR="00862CDC">
        <w:t xml:space="preserve">, </w:t>
      </w:r>
      <w:r w:rsidR="002666B4" w:rsidRPr="005F3734">
        <w:t>utilizado como parte de un chiste</w:t>
      </w:r>
      <w:r w:rsidR="00AC7724">
        <w:t xml:space="preserve"> cultural-institucional</w:t>
      </w:r>
      <w:r w:rsidR="00862CDC">
        <w:t>.</w:t>
      </w:r>
    </w:p>
    <w:p w:rsidR="00CA08B4" w:rsidRPr="005F3734" w:rsidRDefault="00862CDC" w:rsidP="005924AA">
      <w:r>
        <w:t xml:space="preserve">Otro chiste aparece con </w:t>
      </w:r>
      <w:r w:rsidR="001D7D96">
        <w:t>una</w:t>
      </w:r>
      <w:r>
        <w:t xml:space="preserve"> referencia a </w:t>
      </w:r>
      <w:proofErr w:type="spellStart"/>
      <w:r>
        <w:t>Solex</w:t>
      </w:r>
      <w:proofErr w:type="spellEnd"/>
      <w:r>
        <w:t xml:space="preserve">, </w:t>
      </w:r>
      <w:r w:rsidR="00283BC9">
        <w:t>una</w:t>
      </w:r>
      <w:r w:rsidR="00CA08B4" w:rsidRPr="005F3734">
        <w:t xml:space="preserve"> marca de bicicletas eléctricas</w:t>
      </w:r>
      <w:r w:rsidR="002805B2" w:rsidRPr="005F3734">
        <w:t xml:space="preserve">, cuando Driss se queja porque la silla de ruedas de </w:t>
      </w:r>
      <w:proofErr w:type="spellStart"/>
      <w:r w:rsidR="002805B2" w:rsidRPr="005F3734">
        <w:t>Philippe</w:t>
      </w:r>
      <w:proofErr w:type="spellEnd"/>
      <w:r w:rsidR="002805B2" w:rsidRPr="005F3734">
        <w:t xml:space="preserve"> va muy lenta.</w:t>
      </w:r>
    </w:p>
    <w:p w:rsidR="00A2377C" w:rsidRPr="00BA751D" w:rsidRDefault="00281C68" w:rsidP="000217AE">
      <w:pPr>
        <w:pStyle w:val="Sinespaciado"/>
        <w:jc w:val="center"/>
        <w:rPr>
          <w:rStyle w:val="nfasis"/>
          <w:iCs w:val="0"/>
          <w:lang w:val="fr-FR"/>
        </w:rPr>
      </w:pPr>
      <w:r w:rsidRPr="00BA751D">
        <w:rPr>
          <w:rStyle w:val="nfasis"/>
          <w:iCs w:val="0"/>
          <w:lang w:val="fr-FR"/>
        </w:rPr>
        <w:t xml:space="preserve">VO / VOS : </w:t>
      </w:r>
      <w:r w:rsidR="00A2377C" w:rsidRPr="00BA751D">
        <w:rPr>
          <w:rStyle w:val="nfasis"/>
          <w:iCs w:val="0"/>
          <w:lang w:val="fr-FR"/>
        </w:rPr>
        <w:t>On dirait un Solex !</w:t>
      </w:r>
    </w:p>
    <w:p w:rsidR="00A2377C" w:rsidRPr="000217AE" w:rsidRDefault="00281C68" w:rsidP="000217AE">
      <w:pPr>
        <w:pStyle w:val="Sinespaciado"/>
        <w:jc w:val="center"/>
        <w:rPr>
          <w:rStyle w:val="nfasis"/>
          <w:iCs w:val="0"/>
        </w:rPr>
      </w:pPr>
      <w:r w:rsidRPr="000217AE">
        <w:rPr>
          <w:rStyle w:val="nfasis"/>
          <w:iCs w:val="0"/>
        </w:rPr>
        <w:t xml:space="preserve">VT: </w:t>
      </w:r>
      <w:r w:rsidR="00862CDC">
        <w:rPr>
          <w:rStyle w:val="nfasis"/>
          <w:iCs w:val="0"/>
        </w:rPr>
        <w:t>¡</w:t>
      </w:r>
      <w:r w:rsidR="00A2377C" w:rsidRPr="000217AE">
        <w:rPr>
          <w:rStyle w:val="nfasis"/>
          <w:iCs w:val="0"/>
        </w:rPr>
        <w:t xml:space="preserve">Vale….! </w:t>
      </w:r>
      <w:r w:rsidR="00862CDC">
        <w:rPr>
          <w:rStyle w:val="nfasis"/>
          <w:iCs w:val="0"/>
        </w:rPr>
        <w:t>¡</w:t>
      </w:r>
      <w:r w:rsidR="00A2377C" w:rsidRPr="000217AE">
        <w:rPr>
          <w:rStyle w:val="nfasis"/>
          <w:iCs w:val="0"/>
        </w:rPr>
        <w:t>Si nos adelantan los caracoles!</w:t>
      </w:r>
    </w:p>
    <w:p w:rsidR="00A2377C" w:rsidRPr="000217AE" w:rsidRDefault="00281C68" w:rsidP="000217AE">
      <w:pPr>
        <w:pStyle w:val="Sinespaciado"/>
        <w:jc w:val="center"/>
        <w:rPr>
          <w:rStyle w:val="nfasis"/>
          <w:iCs w:val="0"/>
        </w:rPr>
      </w:pPr>
      <w:r w:rsidRPr="000217AE">
        <w:rPr>
          <w:rStyle w:val="nfasis"/>
          <w:iCs w:val="0"/>
        </w:rPr>
        <w:t xml:space="preserve">VTS: </w:t>
      </w:r>
      <w:r w:rsidR="00A2377C" w:rsidRPr="000217AE">
        <w:rPr>
          <w:rStyle w:val="nfasis"/>
          <w:iCs w:val="0"/>
        </w:rPr>
        <w:t xml:space="preserve">Vale, pero su </w:t>
      </w:r>
      <w:proofErr w:type="spellStart"/>
      <w:r w:rsidR="00A2377C" w:rsidRPr="000217AE">
        <w:rPr>
          <w:rStyle w:val="nfasis"/>
          <w:iCs w:val="0"/>
        </w:rPr>
        <w:t>Solex</w:t>
      </w:r>
      <w:proofErr w:type="spellEnd"/>
      <w:r w:rsidR="00A2377C" w:rsidRPr="000217AE">
        <w:rPr>
          <w:rStyle w:val="nfasis"/>
          <w:iCs w:val="0"/>
        </w:rPr>
        <w:t xml:space="preserve"> va muy lento.</w:t>
      </w:r>
    </w:p>
    <w:p w:rsidR="00281C68" w:rsidRPr="000217AE" w:rsidRDefault="00281C68" w:rsidP="000217AE">
      <w:pPr>
        <w:pStyle w:val="Sinespaciado"/>
        <w:jc w:val="center"/>
        <w:rPr>
          <w:i/>
        </w:rPr>
      </w:pPr>
    </w:p>
    <w:p w:rsidR="002805B2" w:rsidRDefault="00FC6C3B" w:rsidP="005924AA">
      <w:proofErr w:type="spellStart"/>
      <w:r w:rsidRPr="005F3734">
        <w:t>Solex</w:t>
      </w:r>
      <w:proofErr w:type="spellEnd"/>
      <w:r w:rsidRPr="005F3734">
        <w:t xml:space="preserve"> está en el imaginario francés como unas antiguas motocicletas que no brillaban por su velocidad. Las actuales </w:t>
      </w:r>
      <w:r w:rsidR="00AC5136">
        <w:t xml:space="preserve">son bicicletas eléctricas que </w:t>
      </w:r>
      <w:r w:rsidRPr="005F3734">
        <w:t xml:space="preserve">sólo alcanzan los 35 km/h, </w:t>
      </w:r>
      <w:r w:rsidR="00AC5136">
        <w:t>así</w:t>
      </w:r>
      <w:r w:rsidRPr="005F3734">
        <w:t xml:space="preserve"> que no son muy rápidas tampoco. </w:t>
      </w:r>
      <w:r w:rsidR="00AC5136" w:rsidRPr="005F3734">
        <w:t>Se trata, pues, de un chiste nacional formado por una metonimia</w:t>
      </w:r>
      <w:r w:rsidR="00AC5136">
        <w:t xml:space="preserve"> además de un chiste cultural-institucional puesto que alude a una marca comercial</w:t>
      </w:r>
      <w:r w:rsidR="00AC5136" w:rsidRPr="005F3734">
        <w:t xml:space="preserve">. </w:t>
      </w:r>
      <w:r w:rsidR="00AC5136">
        <w:t>Así pues</w:t>
      </w:r>
      <w:r w:rsidRPr="005F3734">
        <w:t>,</w:t>
      </w:r>
      <w:r w:rsidR="00AC5136">
        <w:t xml:space="preserve"> </w:t>
      </w:r>
      <w:proofErr w:type="spellStart"/>
      <w:r w:rsidR="00AC5136">
        <w:t>Solex</w:t>
      </w:r>
      <w:proofErr w:type="spellEnd"/>
      <w:r w:rsidR="00AC5136">
        <w:t xml:space="preserve"> es</w:t>
      </w:r>
      <w:r w:rsidRPr="005F3734">
        <w:t xml:space="preserve"> una referencia cultural que implica lentitud, </w:t>
      </w:r>
      <w:r w:rsidR="00AC5136">
        <w:t>por lo que</w:t>
      </w:r>
      <w:r w:rsidRPr="005F3734">
        <w:t xml:space="preserve"> en la VT se ha hecho </w:t>
      </w:r>
      <w:r w:rsidRPr="00D865E8">
        <w:t>una creación discursiva con el referente</w:t>
      </w:r>
      <w:r w:rsidRPr="005F3734">
        <w:t xml:space="preserve"> de la lentitud por excelencia: el caracol. Se ha cambiado porque esta marca no es conocida en España</w:t>
      </w:r>
      <w:r w:rsidR="00AC5136">
        <w:t xml:space="preserve"> y no hay otra conocida por ambas culturas que tenga esta connotación</w:t>
      </w:r>
      <w:r w:rsidRPr="005F3734">
        <w:t xml:space="preserve">. </w:t>
      </w:r>
      <w:r w:rsidR="002805B2" w:rsidRPr="005F3734">
        <w:t xml:space="preserve">Por su parte, el </w:t>
      </w:r>
      <w:r w:rsidR="002805B2" w:rsidRPr="005F3734">
        <w:lastRenderedPageBreak/>
        <w:t>traductor de la VTS ha mantenido la referencia intacta, pero por medio de la técnica de ampli</w:t>
      </w:r>
      <w:r w:rsidR="002E4738">
        <w:t>fic</w:t>
      </w:r>
      <w:r w:rsidR="002805B2" w:rsidRPr="005F3734">
        <w:t>ación, ha añadido «va muy lento», porque no es nada evidente a qué se refiere y de este modo se intuye que es algo lento, aunque parece que se refiera a la propia marca de silla eléctrica que conduce. Esta traducción provoca que el espectador de la cultura meta no perciba el chiste como tal, ya que queda ambiguo al no poseer el conocimiento previo de que es una marca de motocicletas.</w:t>
      </w:r>
    </w:p>
    <w:p w:rsidR="003353E0" w:rsidRPr="005F3734" w:rsidRDefault="003353E0" w:rsidP="005924AA">
      <w:r>
        <w:t xml:space="preserve">Algunas marcas de medicamentos como </w:t>
      </w:r>
      <w:proofErr w:type="spellStart"/>
      <w:r>
        <w:t>Doliprane</w:t>
      </w:r>
      <w:proofErr w:type="spellEnd"/>
      <w:r w:rsidR="008601FE">
        <w:t xml:space="preserve"> (</w:t>
      </w:r>
      <w:r w:rsidR="008601FE" w:rsidRPr="008601FE">
        <w:t>Anexo</w:t>
      </w:r>
      <w:r w:rsidR="008601FE">
        <w:t xml:space="preserve"> 20)</w:t>
      </w:r>
      <w:r>
        <w:t xml:space="preserve"> aparecen adaptadas en la VT por medicamentos conocidos en España, mientras que la VTS los mantiene intactos, porque lo importante no son los medicamentos en sí, sino con qué finalidad se los toma la hija de </w:t>
      </w:r>
      <w:proofErr w:type="spellStart"/>
      <w:r>
        <w:t>Philippe</w:t>
      </w:r>
      <w:proofErr w:type="spellEnd"/>
      <w:r>
        <w:t xml:space="preserve"> y qué le van a provocar.</w:t>
      </w:r>
    </w:p>
    <w:p w:rsidR="002666B4" w:rsidRPr="005F3734" w:rsidRDefault="002666B4" w:rsidP="005924AA"/>
    <w:p w:rsidR="00CA08B4" w:rsidRPr="005F3734" w:rsidRDefault="00AA7711" w:rsidP="00A67770">
      <w:pPr>
        <w:pStyle w:val="Ttulo3"/>
      </w:pPr>
      <w:bookmarkStart w:id="37" w:name="_Toc421613718"/>
      <w:r w:rsidRPr="005F3734">
        <w:t>Instituciones</w:t>
      </w:r>
      <w:bookmarkEnd w:id="37"/>
    </w:p>
    <w:p w:rsidR="001830FD" w:rsidRDefault="00370CC7" w:rsidP="005924AA">
      <w:r>
        <w:t>En este ámbito, encontramos</w:t>
      </w:r>
      <w:r w:rsidR="00973A17">
        <w:t xml:space="preserve"> </w:t>
      </w:r>
      <w:r>
        <w:t>«</w:t>
      </w:r>
      <w:r w:rsidR="00973A17">
        <w:t>Ministerio de J</w:t>
      </w:r>
      <w:r w:rsidR="00862CDC">
        <w:t>usticia</w:t>
      </w:r>
      <w:r>
        <w:t>»</w:t>
      </w:r>
      <w:r w:rsidR="00862CDC">
        <w:t xml:space="preserve"> como adaptación de</w:t>
      </w:r>
      <w:r w:rsidR="005D1B1D">
        <w:t xml:space="preserve"> </w:t>
      </w:r>
      <w:r>
        <w:t>«</w:t>
      </w:r>
      <w:proofErr w:type="spellStart"/>
      <w:r w:rsidR="005D1B1D">
        <w:t>chancellerie</w:t>
      </w:r>
      <w:proofErr w:type="spellEnd"/>
      <w:r>
        <w:t>»</w:t>
      </w:r>
      <w:r w:rsidR="008601FE">
        <w:t xml:space="preserve"> (</w:t>
      </w:r>
      <w:r w:rsidR="008601FE" w:rsidRPr="008601FE">
        <w:t>Anexo</w:t>
      </w:r>
      <w:r w:rsidR="008601FE">
        <w:t xml:space="preserve"> 21)</w:t>
      </w:r>
      <w:r w:rsidR="00F04D91">
        <w:t xml:space="preserve"> y Cancillería como calco</w:t>
      </w:r>
      <w:r w:rsidR="00862CDC">
        <w:t xml:space="preserve">. La otra institución que aparece es </w:t>
      </w:r>
      <w:proofErr w:type="spellStart"/>
      <w:r w:rsidR="00862CDC">
        <w:t>Assedic</w:t>
      </w:r>
      <w:proofErr w:type="spellEnd"/>
      <w:r w:rsidR="00862CDC">
        <w:t xml:space="preserve">, traducida con diferentes </w:t>
      </w:r>
      <w:r>
        <w:t xml:space="preserve">nombres </w:t>
      </w:r>
      <w:r w:rsidR="00862CDC">
        <w:t xml:space="preserve">a lo largo de </w:t>
      </w:r>
      <w:r w:rsidR="00862CDC" w:rsidRPr="00370CC7">
        <w:t xml:space="preserve">la </w:t>
      </w:r>
      <w:r w:rsidRPr="00370CC7">
        <w:t xml:space="preserve">película: </w:t>
      </w:r>
      <w:r w:rsidR="00666E39" w:rsidRPr="00370CC7">
        <w:t>paro, INEM</w:t>
      </w:r>
      <w:r>
        <w:t xml:space="preserve"> </w:t>
      </w:r>
      <w:r w:rsidR="008601FE">
        <w:t>(</w:t>
      </w:r>
      <w:r w:rsidR="008601FE" w:rsidRPr="008601FE">
        <w:t>Anexo</w:t>
      </w:r>
      <w:r w:rsidR="008601FE">
        <w:t xml:space="preserve"> 22) </w:t>
      </w:r>
      <w:r>
        <w:t>e Instituto Nacional de Empleo.</w:t>
      </w:r>
    </w:p>
    <w:p w:rsidR="00AA7711" w:rsidRPr="005F3734" w:rsidRDefault="00B87B83" w:rsidP="005924AA">
      <w:r>
        <w:t>En una escena, esta institución</w:t>
      </w:r>
      <w:r w:rsidR="00AA7711" w:rsidRPr="005F3734">
        <w:t xml:space="preserve"> </w:t>
      </w:r>
      <w:r>
        <w:t>forma</w:t>
      </w:r>
      <w:r w:rsidR="00AA7711" w:rsidRPr="005F3734">
        <w:t xml:space="preserve"> </w:t>
      </w:r>
      <w:r w:rsidR="00862CDC">
        <w:t xml:space="preserve">parte de un </w:t>
      </w:r>
      <w:r w:rsidR="00AA7711" w:rsidRPr="005F3734">
        <w:t>chiste lingüístico-formal, ya que Driss</w:t>
      </w:r>
      <w:r w:rsidR="00862CDC">
        <w:t xml:space="preserve"> recrea la frase de bienvenida </w:t>
      </w:r>
      <w:r>
        <w:t>de</w:t>
      </w:r>
      <w:r w:rsidR="00AA7711" w:rsidRPr="005F3734">
        <w:t xml:space="preserve"> sus líneas</w:t>
      </w:r>
      <w:r w:rsidR="00862CDC">
        <w:t xml:space="preserve"> telefónicas</w:t>
      </w:r>
      <w:r w:rsidR="00AA7711" w:rsidRPr="005F3734">
        <w:t xml:space="preserve"> que todo el mundo conoce, pero variándola </w:t>
      </w:r>
      <w:r>
        <w:t>para crear el</w:t>
      </w:r>
      <w:r w:rsidR="00AA7711" w:rsidRPr="005F3734">
        <w:t xml:space="preserve"> chiste. Al ser un chiste cultural también, para que se mantenga el humor, se tiene que adaptar el referente por su h</w:t>
      </w:r>
      <w:r>
        <w:t>omónimo en la cultura meta: el Instituto N</w:t>
      </w:r>
      <w:r w:rsidR="008601FE">
        <w:t>acional de E</w:t>
      </w:r>
      <w:r w:rsidR="00AA7711" w:rsidRPr="005F3734">
        <w:t>mpleo.</w:t>
      </w:r>
    </w:p>
    <w:p w:rsidR="00AA7711" w:rsidRPr="00B87B83" w:rsidRDefault="001830FD" w:rsidP="00B87B83">
      <w:pPr>
        <w:pStyle w:val="Sinespaciado"/>
        <w:jc w:val="center"/>
        <w:rPr>
          <w:i/>
          <w:lang w:val="fr-FR"/>
        </w:rPr>
      </w:pPr>
      <w:r>
        <w:rPr>
          <w:i/>
          <w:lang w:val="fr-FR"/>
        </w:rPr>
        <w:t xml:space="preserve">VO/VOS : </w:t>
      </w:r>
      <w:r w:rsidR="00AA7711" w:rsidRPr="00B87B83">
        <w:rPr>
          <w:i/>
          <w:lang w:val="fr-FR"/>
        </w:rPr>
        <w:t>"Bonjour. Vous êtes aux Assedic. Toutes nos lignes sont occupées.</w:t>
      </w:r>
    </w:p>
    <w:p w:rsidR="00AA7711" w:rsidRPr="00B87B83" w:rsidRDefault="00AA7711" w:rsidP="00B87B83">
      <w:pPr>
        <w:pStyle w:val="Sinespaciado"/>
        <w:jc w:val="center"/>
        <w:rPr>
          <w:i/>
          <w:lang w:val="fr-FR"/>
        </w:rPr>
      </w:pPr>
      <w:r w:rsidRPr="00B87B83">
        <w:rPr>
          <w:i/>
          <w:lang w:val="fr-FR"/>
        </w:rPr>
        <w:t>Le temps d'attente est d’environ 2 ans."</w:t>
      </w:r>
    </w:p>
    <w:p w:rsidR="00CA08B4" w:rsidRDefault="001830FD" w:rsidP="00283BC9">
      <w:pPr>
        <w:pStyle w:val="Sinespaciado"/>
        <w:jc w:val="center"/>
        <w:rPr>
          <w:i/>
        </w:rPr>
      </w:pPr>
      <w:r>
        <w:rPr>
          <w:i/>
        </w:rPr>
        <w:t xml:space="preserve">VT/VTS: </w:t>
      </w:r>
      <w:r w:rsidR="00AA7711" w:rsidRPr="00B87B83">
        <w:rPr>
          <w:i/>
        </w:rPr>
        <w:t xml:space="preserve">“Buenos días. Ha llamado al Instituto Nacional de Empleo. Todas nuestras líneas están ocupadas. El tiempo de </w:t>
      </w:r>
      <w:r w:rsidR="00283BC9">
        <w:rPr>
          <w:i/>
        </w:rPr>
        <w:t>espera es de dos años.”</w:t>
      </w:r>
    </w:p>
    <w:p w:rsidR="00283BC9" w:rsidRPr="00283BC9" w:rsidRDefault="00283BC9" w:rsidP="00283BC9">
      <w:pPr>
        <w:pStyle w:val="Sinespaciado"/>
        <w:jc w:val="center"/>
      </w:pPr>
      <w:r w:rsidRPr="00283BC9">
        <w:t>(1:07:49)</w:t>
      </w:r>
    </w:p>
    <w:p w:rsidR="00EE6A58" w:rsidRDefault="00352850" w:rsidP="00EE6A58">
      <w:r>
        <w:t>El chiste se culmina con un elemento paralingüístico: la voz de mujer que pone Driss</w:t>
      </w:r>
      <w:r w:rsidR="00A54CD4">
        <w:t>, por lo que también entra dentro de la categoría de chiste paralingüístico.</w:t>
      </w:r>
      <w:r>
        <w:t xml:space="preserve"> </w:t>
      </w:r>
      <w:r w:rsidR="00B87B83">
        <w:t xml:space="preserve">Este caso es un claro ejemplo de chiste complejo, ya que a su vez, podríamos decir que </w:t>
      </w:r>
      <w:r w:rsidR="001D7D96">
        <w:t>es un chiste internacional, por</w:t>
      </w:r>
      <w:r w:rsidR="00B87B83">
        <w:t xml:space="preserve">que </w:t>
      </w:r>
      <w:r w:rsidR="00A8596C">
        <w:t>el hecho de llamar a una compañía o institución y escuchar un mensaje de espera durante largo rato ocurre en todas las cul</w:t>
      </w:r>
      <w:r w:rsidR="00666E39">
        <w:t>turas.</w:t>
      </w:r>
    </w:p>
    <w:p w:rsidR="00EE6A58" w:rsidRPr="00EE6A58" w:rsidRDefault="00EE6A58" w:rsidP="00EE6A58">
      <w:r w:rsidRPr="00EE6A58">
        <w:t xml:space="preserve">Otro referente de esta categoría es </w:t>
      </w:r>
      <w:proofErr w:type="spellStart"/>
      <w:r w:rsidRPr="00EE6A58">
        <w:t>Télethon</w:t>
      </w:r>
      <w:proofErr w:type="spellEnd"/>
      <w:r w:rsidR="00283BC9">
        <w:t xml:space="preserve"> (00:54:04)</w:t>
      </w:r>
      <w:r>
        <w:t>:</w:t>
      </w:r>
    </w:p>
    <w:p w:rsidR="00EE6A58" w:rsidRPr="00EE6A58" w:rsidRDefault="00EE6A58" w:rsidP="00EE6A58">
      <w:pPr>
        <w:pStyle w:val="Sinespaciado"/>
        <w:jc w:val="center"/>
        <w:rPr>
          <w:i/>
          <w:lang w:val="fr-FR"/>
        </w:rPr>
      </w:pPr>
      <w:r w:rsidRPr="00EE6A58">
        <w:rPr>
          <w:i/>
          <w:lang w:val="fr-FR"/>
        </w:rPr>
        <w:t>VO: Vous êtes pas obligé de lui envoyer une photo genre Téléthon avec le filet de bave, avec une sale tête...</w:t>
      </w:r>
    </w:p>
    <w:p w:rsidR="00EE6A58" w:rsidRPr="008B03F3" w:rsidRDefault="008B03F3" w:rsidP="00EE6A58">
      <w:pPr>
        <w:pStyle w:val="Sinespaciado"/>
        <w:jc w:val="center"/>
        <w:rPr>
          <w:i/>
          <w:lang w:val="fr-FR"/>
        </w:rPr>
      </w:pPr>
      <w:r w:rsidRPr="008B03F3">
        <w:rPr>
          <w:i/>
          <w:lang w:val="fr-FR"/>
        </w:rPr>
        <w:t xml:space="preserve">  VOS</w:t>
      </w:r>
      <w:r>
        <w:rPr>
          <w:i/>
          <w:lang w:val="fr-FR"/>
        </w:rPr>
        <w:t xml:space="preserve">: </w:t>
      </w:r>
      <w:r w:rsidR="00EE6A58" w:rsidRPr="00EE6A58">
        <w:rPr>
          <w:i/>
          <w:lang w:val="fr-FR"/>
        </w:rPr>
        <w:t>Pas une photo genre Téléthon</w:t>
      </w:r>
      <w:r>
        <w:rPr>
          <w:i/>
          <w:lang w:val="fr-FR"/>
        </w:rPr>
        <w:t xml:space="preserve"> avec la bave et une sale tête.</w:t>
      </w:r>
    </w:p>
    <w:p w:rsidR="00EE6A58" w:rsidRPr="00EE6A58" w:rsidRDefault="00F04D91" w:rsidP="00EE6A58">
      <w:pPr>
        <w:pStyle w:val="Sinespaciado"/>
        <w:jc w:val="center"/>
        <w:rPr>
          <w:i/>
        </w:rPr>
      </w:pPr>
      <w:r>
        <w:rPr>
          <w:i/>
        </w:rPr>
        <w:t>VT</w:t>
      </w:r>
      <w:r w:rsidR="008B03F3" w:rsidRPr="008B03F3">
        <w:rPr>
          <w:i/>
        </w:rPr>
        <w:t xml:space="preserve">: </w:t>
      </w:r>
      <w:r w:rsidR="00EE6A58" w:rsidRPr="00EE6A58">
        <w:rPr>
          <w:i/>
        </w:rPr>
        <w:t>No tiene por qué ser una foto dando pena</w:t>
      </w:r>
      <w:r w:rsidR="008B03F3">
        <w:rPr>
          <w:i/>
        </w:rPr>
        <w:t>, babeando y con cara de asco</w:t>
      </w:r>
    </w:p>
    <w:p w:rsidR="00EE6A58" w:rsidRDefault="00EE6A58" w:rsidP="00EE6A58">
      <w:pPr>
        <w:pStyle w:val="Sinespaciado"/>
        <w:jc w:val="center"/>
        <w:rPr>
          <w:i/>
        </w:rPr>
      </w:pPr>
      <w:r w:rsidRPr="00EE6A58">
        <w:rPr>
          <w:i/>
        </w:rPr>
        <w:lastRenderedPageBreak/>
        <w:t>VTS:</w:t>
      </w:r>
      <w:r w:rsidR="005D1B1D">
        <w:rPr>
          <w:i/>
        </w:rPr>
        <w:t xml:space="preserve"> No tiene por qué enviarle una foto tipo </w:t>
      </w:r>
      <w:proofErr w:type="spellStart"/>
      <w:r w:rsidR="005D1B1D">
        <w:rPr>
          <w:i/>
        </w:rPr>
        <w:t>Telemaratón</w:t>
      </w:r>
      <w:proofErr w:type="spellEnd"/>
      <w:r w:rsidR="005D1B1D">
        <w:rPr>
          <w:i/>
        </w:rPr>
        <w:t>… babeando y con cara de asco…</w:t>
      </w:r>
    </w:p>
    <w:p w:rsidR="00EE6A58" w:rsidRPr="00EE6A58" w:rsidRDefault="00EE6A58" w:rsidP="00EE6A58">
      <w:pPr>
        <w:pStyle w:val="Sinespaciado"/>
        <w:jc w:val="center"/>
        <w:rPr>
          <w:i/>
        </w:rPr>
      </w:pPr>
    </w:p>
    <w:p w:rsidR="00E36C0C" w:rsidRPr="005F3734" w:rsidRDefault="00EE6A58" w:rsidP="005924AA">
      <w:r w:rsidRPr="00EE6A58">
        <w:t xml:space="preserve">Driss acompaña su comentario con un elemento no verbal que refleja lo que él describe con palabras: un gesto como si estuviera en una silla de ruedas con un trastorno mental y con la baba cayéndosele. Con este chiste hace referencia al programa de televisión emitido en Francia para recaudar fondos y ayudar a personas con discapacidades. En España </w:t>
      </w:r>
      <w:r w:rsidR="005D1B1D">
        <w:t xml:space="preserve">hace años también se emitía una </w:t>
      </w:r>
      <w:proofErr w:type="spellStart"/>
      <w:r w:rsidR="005D1B1D">
        <w:t>T</w:t>
      </w:r>
      <w:r w:rsidRPr="00EE6A58">
        <w:t>elemaratón</w:t>
      </w:r>
      <w:proofErr w:type="spellEnd"/>
      <w:r w:rsidRPr="00EE6A58">
        <w:t>, pero desde hace algún tiempo el formato ha cambiado, y lo más común son galas con famosos c</w:t>
      </w:r>
      <w:r w:rsidR="008B03F3">
        <w:t xml:space="preserve">omo las de «Inocente, inocente», que la gente apenas relaciona con ayudar a personas discapacitadas, sino con un programa de entretenimiento. Es por eso que </w:t>
      </w:r>
      <w:r w:rsidR="001D7D96">
        <w:t xml:space="preserve">en la VT </w:t>
      </w:r>
      <w:r w:rsidR="008B03F3">
        <w:t xml:space="preserve">se ha elidido el referente y con él, el chiste cultural-institucional, pero </w:t>
      </w:r>
      <w:r w:rsidR="00495919">
        <w:t xml:space="preserve">se ha añadido una creación discursiva y </w:t>
      </w:r>
      <w:r w:rsidR="008B03F3">
        <w:t>sigue funcionando aun como chiste paralingüístico, de modo que la escena continúa conteniendo humor.</w:t>
      </w:r>
    </w:p>
    <w:p w:rsidR="00AF6616" w:rsidRPr="00C47E3C" w:rsidRDefault="00AF6616" w:rsidP="00F54D29">
      <w:pPr>
        <w:pStyle w:val="titpeqe"/>
        <w:numPr>
          <w:ilvl w:val="1"/>
          <w:numId w:val="15"/>
        </w:numPr>
      </w:pPr>
      <w:bookmarkStart w:id="38" w:name="_Toc421613719"/>
      <w:r w:rsidRPr="00C47E3C">
        <w:t>Cultura social</w:t>
      </w:r>
      <w:bookmarkEnd w:id="38"/>
    </w:p>
    <w:p w:rsidR="00604A72" w:rsidRDefault="00AF6616" w:rsidP="005924AA">
      <w:r w:rsidRPr="005F3734">
        <w:t>Dentro de este ámbito observamos los diferentes saludos. En Francia, si dos personas que se saludan no se conocen o son sólo conocidos</w:t>
      </w:r>
      <w:r w:rsidR="00604A72" w:rsidRPr="005F3734">
        <w:t xml:space="preserve">, se saludarán </w:t>
      </w:r>
      <w:r w:rsidR="0037118B" w:rsidRPr="005F3734">
        <w:t>diciendo</w:t>
      </w:r>
      <w:r w:rsidR="00604A72" w:rsidRPr="005F3734">
        <w:t xml:space="preserve"> «</w:t>
      </w:r>
      <w:proofErr w:type="spellStart"/>
      <w:r w:rsidR="00604A72" w:rsidRPr="005F3734">
        <w:rPr>
          <w:i/>
        </w:rPr>
        <w:t>bonjour</w:t>
      </w:r>
      <w:proofErr w:type="spellEnd"/>
      <w:r w:rsidR="00604A72" w:rsidRPr="005F3734">
        <w:t xml:space="preserve">». En España en cambio, el trato suele ser más informal </w:t>
      </w:r>
      <w:r w:rsidR="0037118B" w:rsidRPr="005F3734">
        <w:t>entre desconocidos</w:t>
      </w:r>
      <w:r w:rsidR="00604A72" w:rsidRPr="005F3734">
        <w:t xml:space="preserve">, y en muchas ocasiones un «hola» </w:t>
      </w:r>
      <w:r w:rsidR="0037118B" w:rsidRPr="005F3734">
        <w:t>es</w:t>
      </w:r>
      <w:r w:rsidR="00604A72" w:rsidRPr="005F3734">
        <w:t xml:space="preserve"> más común. Este aspecto cultural se ve reflejado en la película y los traductores cambian l</w:t>
      </w:r>
      <w:r w:rsidR="00D82143">
        <w:t>os «buenos días» por «hola»</w:t>
      </w:r>
      <w:r w:rsidR="008601FE">
        <w:t xml:space="preserve"> (</w:t>
      </w:r>
      <w:r w:rsidR="008601FE" w:rsidRPr="008601FE">
        <w:t>Anexo</w:t>
      </w:r>
      <w:r w:rsidR="008601FE">
        <w:t xml:space="preserve"> 23)</w:t>
      </w:r>
      <w:r w:rsidR="00D82143">
        <w:t>, si bien la VTS mantiene más la formalidad.</w:t>
      </w:r>
    </w:p>
    <w:p w:rsidR="00604A72" w:rsidRPr="005F3734" w:rsidRDefault="00A60C6A" w:rsidP="005924AA">
      <w:r>
        <w:t>Algunas</w:t>
      </w:r>
      <w:r w:rsidR="00604A72" w:rsidRPr="005F3734">
        <w:t xml:space="preserve"> referencias </w:t>
      </w:r>
      <w:r>
        <w:t>a</w:t>
      </w:r>
      <w:r w:rsidR="00604A72" w:rsidRPr="005F3734">
        <w:t xml:space="preserve"> este ámbito de la cultura también se han usado con fines humorísticos. Es el caso del gesto que hace Driss con las manos, haciendo una alusión al sexo, </w:t>
      </w:r>
      <w:r w:rsidR="0037118B" w:rsidRPr="005F3734">
        <w:t>y la mujer a la que se lo hace pone cara de ofensa</w:t>
      </w:r>
      <w:r w:rsidR="00604A72" w:rsidRPr="005F3734">
        <w:t xml:space="preserve">. </w:t>
      </w:r>
      <w:r>
        <w:t xml:space="preserve">A la par del gesto, </w:t>
      </w:r>
      <w:r w:rsidRPr="005F3734">
        <w:t>dice</w:t>
      </w:r>
      <w:r>
        <w:t xml:space="preserve"> «</w:t>
      </w:r>
      <w:proofErr w:type="spellStart"/>
      <w:r w:rsidRPr="00A60C6A">
        <w:rPr>
          <w:i/>
        </w:rPr>
        <w:t>Bientôt</w:t>
      </w:r>
      <w:proofErr w:type="spellEnd"/>
      <w:r>
        <w:t>»</w:t>
      </w:r>
      <w:r w:rsidR="00495919">
        <w:t xml:space="preserve"> (Anexo 26)</w:t>
      </w:r>
      <w:r>
        <w:t>, siendo las versio</w:t>
      </w:r>
      <w:r w:rsidR="00495919">
        <w:t>nes en español más explícitas au</w:t>
      </w:r>
      <w:r>
        <w:t xml:space="preserve">n con la creación discursiva </w:t>
      </w:r>
      <w:r w:rsidRPr="005F3734">
        <w:t xml:space="preserve"> «Ya caerá»</w:t>
      </w:r>
      <w:r w:rsidR="00A54CD4">
        <w:t>.</w:t>
      </w:r>
      <w:r w:rsidRPr="005F3734">
        <w:t xml:space="preserve"> </w:t>
      </w:r>
      <w:r w:rsidR="00604A72" w:rsidRPr="005F3734">
        <w:t>Este gesto es compartido con la cultura española, por lo que estamos hablando de un chiste internacional y paralingüístico</w:t>
      </w:r>
      <w:r w:rsidR="00A54CD4">
        <w:t>, basado en un tipo de humor verde.</w:t>
      </w:r>
    </w:p>
    <w:p w:rsidR="00D5141D" w:rsidRPr="005F3734" w:rsidRDefault="00D5141D" w:rsidP="005924AA">
      <w:r>
        <w:t xml:space="preserve">Una alusión al uniforme de los antiguos ferroviarios </w:t>
      </w:r>
      <w:r w:rsidR="008601FE">
        <w:t>(</w:t>
      </w:r>
      <w:r w:rsidR="008601FE" w:rsidRPr="008601FE">
        <w:t xml:space="preserve">Anexo </w:t>
      </w:r>
      <w:r w:rsidR="008601FE">
        <w:t xml:space="preserve">24) </w:t>
      </w:r>
      <w:r>
        <w:t>también forma un chiste paralingüístico a la vez que internacional, ya que dicha vestimenta (camisa, jersey de pico y boina) es común en muchos países para los</w:t>
      </w:r>
      <w:r w:rsidRPr="00D5141D">
        <w:t xml:space="preserve"> </w:t>
      </w:r>
      <w:r>
        <w:t>revisores de tren.</w:t>
      </w:r>
    </w:p>
    <w:p w:rsidR="0037118B" w:rsidRPr="00C47E3C" w:rsidRDefault="0037118B" w:rsidP="00F54D29">
      <w:pPr>
        <w:pStyle w:val="titpeqe"/>
        <w:numPr>
          <w:ilvl w:val="1"/>
          <w:numId w:val="15"/>
        </w:numPr>
      </w:pPr>
      <w:bookmarkStart w:id="39" w:name="_Toc421613720"/>
      <w:r w:rsidRPr="00C47E3C">
        <w:lastRenderedPageBreak/>
        <w:t>Cultura lingüística</w:t>
      </w:r>
      <w:bookmarkEnd w:id="39"/>
    </w:p>
    <w:p w:rsidR="00143D95" w:rsidRPr="005F3734" w:rsidRDefault="00287768" w:rsidP="005924AA">
      <w:r w:rsidRPr="005F3734">
        <w:t xml:space="preserve">Un elemento de la cultura lingüística francesa que aquí aparece es </w:t>
      </w:r>
      <w:r w:rsidR="00A60C6A">
        <w:t>«</w:t>
      </w:r>
      <w:r w:rsidRPr="005F3734">
        <w:rPr>
          <w:i/>
        </w:rPr>
        <w:t>P</w:t>
      </w:r>
      <w:r w:rsidR="0037118B" w:rsidRPr="005F3734">
        <w:rPr>
          <w:i/>
        </w:rPr>
        <w:t xml:space="preserve">as de </w:t>
      </w:r>
      <w:proofErr w:type="spellStart"/>
      <w:r w:rsidR="0037118B" w:rsidRPr="005F3734">
        <w:rPr>
          <w:i/>
        </w:rPr>
        <w:t>bras</w:t>
      </w:r>
      <w:proofErr w:type="spellEnd"/>
      <w:r w:rsidR="0037118B" w:rsidRPr="005F3734">
        <w:rPr>
          <w:i/>
        </w:rPr>
        <w:t xml:space="preserve"> </w:t>
      </w:r>
      <w:proofErr w:type="spellStart"/>
      <w:r w:rsidR="0037118B" w:rsidRPr="005F3734">
        <w:rPr>
          <w:i/>
        </w:rPr>
        <w:t>pas</w:t>
      </w:r>
      <w:proofErr w:type="spellEnd"/>
      <w:r w:rsidR="0037118B" w:rsidRPr="005F3734">
        <w:rPr>
          <w:i/>
        </w:rPr>
        <w:t xml:space="preserve"> de </w:t>
      </w:r>
      <w:proofErr w:type="spellStart"/>
      <w:r w:rsidR="0037118B" w:rsidRPr="005F3734">
        <w:rPr>
          <w:i/>
        </w:rPr>
        <w:t>chocolat</w:t>
      </w:r>
      <w:proofErr w:type="spellEnd"/>
      <w:r w:rsidR="00A60C6A">
        <w:rPr>
          <w:i/>
        </w:rPr>
        <w:t>»</w:t>
      </w:r>
      <w:r w:rsidR="008601FE">
        <w:t xml:space="preserve"> (</w:t>
      </w:r>
      <w:r w:rsidR="008601FE" w:rsidRPr="008601FE">
        <w:t>Anexo</w:t>
      </w:r>
      <w:r w:rsidR="008601FE">
        <w:t xml:space="preserve"> 25)</w:t>
      </w:r>
      <w:r w:rsidR="0037118B" w:rsidRPr="005F3734">
        <w:t xml:space="preserve">. </w:t>
      </w:r>
      <w:r w:rsidRPr="005F3734">
        <w:t xml:space="preserve">Tal y como dice Driss, </w:t>
      </w:r>
      <w:r w:rsidR="0037118B" w:rsidRPr="005F3734">
        <w:t xml:space="preserve">es una broma conocida. Proviene del eslogan de la marca de chocolate </w:t>
      </w:r>
      <w:proofErr w:type="spellStart"/>
      <w:r w:rsidR="0037118B" w:rsidRPr="005F3734">
        <w:t>Brah</w:t>
      </w:r>
      <w:proofErr w:type="spellEnd"/>
      <w:r w:rsidR="0037118B" w:rsidRPr="005F3734">
        <w:t xml:space="preserve">: </w:t>
      </w:r>
      <w:r w:rsidR="0037118B" w:rsidRPr="005F3734">
        <w:rPr>
          <w:i/>
        </w:rPr>
        <w:t xml:space="preserve">Pas </w:t>
      </w:r>
      <w:proofErr w:type="spellStart"/>
      <w:r w:rsidR="0037118B" w:rsidRPr="005F3734">
        <w:rPr>
          <w:i/>
        </w:rPr>
        <w:t>d’Brah</w:t>
      </w:r>
      <w:proofErr w:type="spellEnd"/>
      <w:r w:rsidR="000A3DF3" w:rsidRPr="005F3734">
        <w:rPr>
          <w:i/>
        </w:rPr>
        <w:t>,</w:t>
      </w:r>
      <w:r w:rsidR="0037118B" w:rsidRPr="005F3734">
        <w:rPr>
          <w:i/>
        </w:rPr>
        <w:t xml:space="preserve"> </w:t>
      </w:r>
      <w:proofErr w:type="spellStart"/>
      <w:r w:rsidR="0037118B" w:rsidRPr="005F3734">
        <w:rPr>
          <w:i/>
        </w:rPr>
        <w:t>pas</w:t>
      </w:r>
      <w:proofErr w:type="spellEnd"/>
      <w:r w:rsidR="0037118B" w:rsidRPr="005F3734">
        <w:rPr>
          <w:i/>
        </w:rPr>
        <w:t xml:space="preserve"> </w:t>
      </w:r>
      <w:proofErr w:type="spellStart"/>
      <w:r w:rsidR="0037118B" w:rsidRPr="005F3734">
        <w:rPr>
          <w:i/>
        </w:rPr>
        <w:t>d’chocolat</w:t>
      </w:r>
      <w:proofErr w:type="spellEnd"/>
      <w:r w:rsidR="003A38AD" w:rsidRPr="005F3734">
        <w:t xml:space="preserve">, aunque muchos franceses no conocen su origen, sino que </w:t>
      </w:r>
      <w:r w:rsidR="00352850">
        <w:t>está en el imaginario francés como</w:t>
      </w:r>
      <w:r w:rsidR="003A38AD" w:rsidRPr="005F3734">
        <w:t xml:space="preserve"> una frase hecha</w:t>
      </w:r>
      <w:r w:rsidR="00143D95" w:rsidRPr="005F3734">
        <w:t xml:space="preserve"> que a menudo aparece en chistes</w:t>
      </w:r>
      <w:r w:rsidR="003A38AD" w:rsidRPr="005F3734">
        <w:t xml:space="preserve">. </w:t>
      </w:r>
      <w:r w:rsidR="000A3DF3" w:rsidRPr="005F3734">
        <w:t xml:space="preserve">Se trata de un chiste lingüístico-formal, por ser un juego de palabras, a la vez que nacional, </w:t>
      </w:r>
      <w:r w:rsidRPr="005F3734">
        <w:t>puesto</w:t>
      </w:r>
      <w:r w:rsidR="000A3DF3" w:rsidRPr="005F3734">
        <w:t xml:space="preserve"> que es una frase que se repite en diferentes chistes. </w:t>
      </w:r>
      <w:r w:rsidR="003A38AD" w:rsidRPr="005F3734">
        <w:t xml:space="preserve">Esta referencia es desconocida en la cultura meta, ya que ni la </w:t>
      </w:r>
      <w:r w:rsidR="00143D95" w:rsidRPr="005F3734">
        <w:t>marca ni la frase son conocidas en España.</w:t>
      </w:r>
      <w:r w:rsidR="000A3DF3" w:rsidRPr="005F3734">
        <w:t xml:space="preserve"> Sin embargo, la traducción </w:t>
      </w:r>
      <w:r w:rsidR="00352850">
        <w:t xml:space="preserve">literal </w:t>
      </w:r>
      <w:r w:rsidR="000A3DF3" w:rsidRPr="005F3734">
        <w:t>de la</w:t>
      </w:r>
      <w:r w:rsidR="00B346B9">
        <w:t>s dos versiones</w:t>
      </w:r>
      <w:r w:rsidR="000A3DF3" w:rsidRPr="005F3734">
        <w:t xml:space="preserve"> «</w:t>
      </w:r>
      <w:r w:rsidR="00143D95" w:rsidRPr="005F3734">
        <w:t>No hay brazos,</w:t>
      </w:r>
      <w:r w:rsidR="000A3DF3" w:rsidRPr="005F3734">
        <w:t xml:space="preserve"> no hay chocolate», funciona como chiste, </w:t>
      </w:r>
      <w:r w:rsidRPr="005F3734">
        <w:t>por</w:t>
      </w:r>
      <w:r w:rsidR="000A3DF3" w:rsidRPr="005F3734">
        <w:t xml:space="preserve">que </w:t>
      </w:r>
      <w:r w:rsidR="00F342BF" w:rsidRPr="005F3734">
        <w:t>se basa en la repetición homófona</w:t>
      </w:r>
      <w:r w:rsidR="00A54CD4">
        <w:t xml:space="preserve">, </w:t>
      </w:r>
      <w:r w:rsidR="00F342BF" w:rsidRPr="005F3734">
        <w:t>aunque n</w:t>
      </w:r>
      <w:r w:rsidR="00A54CD4">
        <w:t>o rima como la versión francesa</w:t>
      </w:r>
      <w:r w:rsidR="00F342BF" w:rsidRPr="005F3734">
        <w:t>, y además el tono de</w:t>
      </w:r>
      <w:r w:rsidR="000A3DF3" w:rsidRPr="005F3734">
        <w:t xml:space="preserve"> voz de Dri</w:t>
      </w:r>
      <w:r w:rsidR="00F342BF" w:rsidRPr="005F3734">
        <w:t xml:space="preserve">ss en ese segmento es muy cómico, con la boca llena y muy serio. </w:t>
      </w:r>
    </w:p>
    <w:p w:rsidR="00143D95" w:rsidRDefault="00357AAD" w:rsidP="005924AA">
      <w:proofErr w:type="spellStart"/>
      <w:r w:rsidRPr="00737107">
        <w:rPr>
          <w:lang w:val="fr-FR"/>
        </w:rPr>
        <w:t>Otro</w:t>
      </w:r>
      <w:proofErr w:type="spellEnd"/>
      <w:r w:rsidRPr="00737107">
        <w:rPr>
          <w:lang w:val="fr-FR"/>
        </w:rPr>
        <w:t xml:space="preserve"> </w:t>
      </w:r>
      <w:proofErr w:type="spellStart"/>
      <w:r w:rsidRPr="00737107">
        <w:rPr>
          <w:lang w:val="fr-FR"/>
        </w:rPr>
        <w:t>chiste</w:t>
      </w:r>
      <w:proofErr w:type="spellEnd"/>
      <w:r w:rsidRPr="00737107">
        <w:rPr>
          <w:lang w:val="fr-FR"/>
        </w:rPr>
        <w:t xml:space="preserve"> </w:t>
      </w:r>
      <w:proofErr w:type="spellStart"/>
      <w:r w:rsidRPr="00737107">
        <w:rPr>
          <w:lang w:val="fr-FR"/>
        </w:rPr>
        <w:t>lingüístico-formal</w:t>
      </w:r>
      <w:proofErr w:type="spellEnd"/>
      <w:r w:rsidRPr="005F3734">
        <w:rPr>
          <w:lang w:val="fr-FR"/>
        </w:rPr>
        <w:t xml:space="preserve"> es «</w:t>
      </w:r>
      <w:r w:rsidRPr="005F3734">
        <w:rPr>
          <w:i/>
          <w:lang w:val="fr-FR"/>
        </w:rPr>
        <w:t xml:space="preserve">Bon, il l’a mis ou pas ? </w:t>
      </w:r>
      <w:r w:rsidRPr="00EE6DFD">
        <w:rPr>
          <w:i/>
        </w:rPr>
        <w:t xml:space="preserve">(…) Son </w:t>
      </w:r>
      <w:proofErr w:type="spellStart"/>
      <w:r w:rsidRPr="00EE6DFD">
        <w:rPr>
          <w:i/>
        </w:rPr>
        <w:t>petit</w:t>
      </w:r>
      <w:proofErr w:type="spellEnd"/>
      <w:r w:rsidRPr="00EE6DFD">
        <w:rPr>
          <w:i/>
        </w:rPr>
        <w:t xml:space="preserve"> </w:t>
      </w:r>
      <w:proofErr w:type="spellStart"/>
      <w:r w:rsidRPr="00EE6DFD">
        <w:rPr>
          <w:i/>
        </w:rPr>
        <w:t>concombre</w:t>
      </w:r>
      <w:proofErr w:type="spellEnd"/>
      <w:r w:rsidRPr="00EE6DFD">
        <w:rPr>
          <w:i/>
        </w:rPr>
        <w:t>.</w:t>
      </w:r>
      <w:r w:rsidRPr="00EE6DFD">
        <w:t>»</w:t>
      </w:r>
      <w:r w:rsidR="008601FE">
        <w:t xml:space="preserve"> (</w:t>
      </w:r>
      <w:r w:rsidR="008601FE" w:rsidRPr="008601FE">
        <w:t>Anexo</w:t>
      </w:r>
      <w:r w:rsidR="008601FE">
        <w:t xml:space="preserve"> 26)</w:t>
      </w:r>
      <w:r w:rsidRPr="00EE6DFD">
        <w:t xml:space="preserve">. </w:t>
      </w:r>
      <w:r w:rsidRPr="005F3734">
        <w:t>Esta verdura se utiliza como metáfora sexual en ambas culturas.</w:t>
      </w:r>
      <w:r w:rsidR="00281C68">
        <w:t xml:space="preserve"> Sin embargo «pepinillo», recuerda a la conserva, más que a la metáfora, por lo que en la VT encontramos </w:t>
      </w:r>
      <w:r w:rsidR="00737107">
        <w:t xml:space="preserve">la adaptación «rabanillo» y en </w:t>
      </w:r>
      <w:r w:rsidR="00281C68">
        <w:t>l</w:t>
      </w:r>
      <w:r w:rsidR="00737107">
        <w:t>a</w:t>
      </w:r>
      <w:r w:rsidR="00281C68">
        <w:t xml:space="preserve"> VTS «pepino».</w:t>
      </w:r>
    </w:p>
    <w:p w:rsidR="00583D1C" w:rsidRDefault="00583D1C" w:rsidP="005924AA"/>
    <w:p w:rsidR="00583D1C" w:rsidRDefault="00583D1C" w:rsidP="005924AA"/>
    <w:p w:rsidR="00583D1C" w:rsidRDefault="00583D1C" w:rsidP="005924AA"/>
    <w:p w:rsidR="00583D1C" w:rsidRDefault="00583D1C" w:rsidP="005924AA"/>
    <w:p w:rsidR="00B346B9" w:rsidRDefault="00B346B9" w:rsidP="005924AA"/>
    <w:p w:rsidR="00B346B9" w:rsidRDefault="00B346B9" w:rsidP="005924AA"/>
    <w:p w:rsidR="006C4DD4" w:rsidRDefault="006C4DD4" w:rsidP="005924AA"/>
    <w:p w:rsidR="006C4DD4" w:rsidRDefault="006C4DD4" w:rsidP="005924AA"/>
    <w:p w:rsidR="006C4DD4" w:rsidRDefault="006C4DD4" w:rsidP="005924AA"/>
    <w:p w:rsidR="00583D1C" w:rsidRPr="005F3734" w:rsidRDefault="00583D1C" w:rsidP="005924AA"/>
    <w:p w:rsidR="00F75F3D" w:rsidRDefault="00F75F3D" w:rsidP="00F75F3D">
      <w:pPr>
        <w:pStyle w:val="titulosgrandes"/>
      </w:pPr>
      <w:bookmarkStart w:id="40" w:name="_Toc419744993"/>
      <w:bookmarkStart w:id="41" w:name="_Toc421613721"/>
      <w:r w:rsidRPr="000E2A30">
        <w:lastRenderedPageBreak/>
        <w:t xml:space="preserve">Análisis </w:t>
      </w:r>
      <w:r w:rsidR="006C4DD4">
        <w:t xml:space="preserve">contrastivo </w:t>
      </w:r>
      <w:r w:rsidRPr="000E2A30">
        <w:t xml:space="preserve">de </w:t>
      </w:r>
      <w:r>
        <w:t xml:space="preserve">la </w:t>
      </w:r>
      <w:r w:rsidR="00C23267">
        <w:t xml:space="preserve">subtitulación y el </w:t>
      </w:r>
      <w:r w:rsidRPr="000E2A30">
        <w:t>doblaje</w:t>
      </w:r>
      <w:bookmarkEnd w:id="40"/>
      <w:bookmarkEnd w:id="41"/>
    </w:p>
    <w:p w:rsidR="00DB3EC0" w:rsidRPr="000E2A30" w:rsidRDefault="00DB3EC0" w:rsidP="00C23267">
      <w:r>
        <w:t xml:space="preserve">A continuación, detallaremos los aspectos técnicos del doblaje y la subtitulación en </w:t>
      </w:r>
      <w:r w:rsidRPr="000959F7">
        <w:rPr>
          <w:i/>
        </w:rPr>
        <w:t>Intocable</w:t>
      </w:r>
      <w:r>
        <w:t xml:space="preserve">. Nos centraremos más en los subtítulos, puesto que un análisis más extenso del doblaje </w:t>
      </w:r>
      <w:r w:rsidR="005B5882">
        <w:t xml:space="preserve">podría </w:t>
      </w:r>
      <w:r w:rsidR="00C23267">
        <w:t>ser el tema para</w:t>
      </w:r>
      <w:r>
        <w:t xml:space="preserve"> otro estudio.</w:t>
      </w:r>
    </w:p>
    <w:p w:rsidR="00F75F3D" w:rsidRDefault="00F75F3D" w:rsidP="00F75F3D">
      <w:pPr>
        <w:pStyle w:val="titpeqe"/>
        <w:numPr>
          <w:ilvl w:val="1"/>
          <w:numId w:val="15"/>
        </w:numPr>
      </w:pPr>
      <w:bookmarkStart w:id="42" w:name="_Toc421613722"/>
      <w:r w:rsidRPr="00F54D29">
        <w:t>Doblaje</w:t>
      </w:r>
      <w:bookmarkEnd w:id="42"/>
    </w:p>
    <w:p w:rsidR="00F75F3D" w:rsidRDefault="00F75F3D" w:rsidP="00F75F3D">
      <w:r>
        <w:t xml:space="preserve">En lo referente a los aspectos técnicos del doblaje, observamos que en las escenas con </w:t>
      </w:r>
      <w:r w:rsidRPr="00932BA7">
        <w:rPr>
          <w:i/>
        </w:rPr>
        <w:t>ambiente</w:t>
      </w:r>
      <w:r>
        <w:rPr>
          <w:i/>
        </w:rPr>
        <w:t xml:space="preserve">, </w:t>
      </w:r>
      <w:r>
        <w:t xml:space="preserve">éste se ha traducido </w:t>
      </w:r>
      <w:r w:rsidR="00690C5E">
        <w:t>con</w:t>
      </w:r>
      <w:r>
        <w:t xml:space="preserve"> creaciones discursivas o traducciones libres, dado que no son relevantes para el desarrollo de la secuencia. No ha sido necesario respetar la sincronía fonética, porque los interlocutores son vistos como un grupo, sin singularizarse, y por lo tanto, sin un primer plano de sus caras. </w:t>
      </w:r>
      <w:r w:rsidR="002E1676">
        <w:t>Los segmentos en los que se aprecia la imagen el emisor s</w:t>
      </w:r>
      <w:r w:rsidR="002B20E1">
        <w:t>e ha</w:t>
      </w:r>
      <w:r w:rsidR="002E1676">
        <w:t>n</w:t>
      </w:r>
      <w:r w:rsidR="002B20E1">
        <w:t xml:space="preserve"> traducido más literalmente. </w:t>
      </w:r>
      <w:r w:rsidR="00690C5E">
        <w:t>Una</w:t>
      </w:r>
      <w:r>
        <w:t xml:space="preserve"> escena con un ambiente inteligible </w:t>
      </w:r>
      <w:r w:rsidR="00690C5E">
        <w:t xml:space="preserve">es </w:t>
      </w:r>
      <w:r>
        <w:t>la de Driss con sus amigos (</w:t>
      </w:r>
      <w:r w:rsidR="002E1676">
        <w:t>Anexo</w:t>
      </w:r>
      <w:r w:rsidR="0037221A">
        <w:t xml:space="preserve"> 27</w:t>
      </w:r>
      <w:r w:rsidR="004B15A2">
        <w:t>).</w:t>
      </w:r>
    </w:p>
    <w:p w:rsidR="00F75F3D" w:rsidRDefault="00F75F3D" w:rsidP="002E1676">
      <w:pPr>
        <w:pStyle w:val="titpeqe"/>
        <w:numPr>
          <w:ilvl w:val="1"/>
          <w:numId w:val="15"/>
        </w:numPr>
      </w:pPr>
      <w:bookmarkStart w:id="43" w:name="_Toc421613723"/>
      <w:r>
        <w:t>Subtítulos</w:t>
      </w:r>
      <w:bookmarkEnd w:id="43"/>
    </w:p>
    <w:p w:rsidR="003453AB" w:rsidRDefault="005B5882" w:rsidP="00F75F3D">
      <w:r>
        <w:t>L</w:t>
      </w:r>
      <w:r w:rsidR="003453AB">
        <w:t xml:space="preserve">os subtítulos, </w:t>
      </w:r>
      <w:r w:rsidR="006E147B">
        <w:t>en esta ocasión</w:t>
      </w:r>
      <w:r w:rsidR="003453AB">
        <w:t xml:space="preserve"> son b</w:t>
      </w:r>
      <w:r w:rsidR="00F75F3D">
        <w:t>lancos y centrados, y los monolineales siguen la norma al aparecer en la línea inferior de un subtítulo doble.</w:t>
      </w:r>
      <w:r w:rsidR="00F75F3D" w:rsidRPr="002D5AB8">
        <w:t xml:space="preserve"> </w:t>
      </w:r>
    </w:p>
    <w:p w:rsidR="00F75F3D" w:rsidRDefault="00F75F3D" w:rsidP="00F75F3D">
      <w:r>
        <w:t xml:space="preserve">Como ya hemos comentado, </w:t>
      </w:r>
      <w:r w:rsidR="000959F7">
        <w:t xml:space="preserve">cada línea </w:t>
      </w:r>
      <w:r>
        <w:t xml:space="preserve">en formato DVD debe tener una longitud que puede oscilar entre los 32 y 37 caracteres, incluso a veces </w:t>
      </w:r>
      <w:r w:rsidR="006E147B">
        <w:t xml:space="preserve">a </w:t>
      </w:r>
      <w:r w:rsidR="005B5882">
        <w:t xml:space="preserve">los 41. El formato DVD de </w:t>
      </w:r>
      <w:r w:rsidR="005B5882" w:rsidRPr="005B5882">
        <w:rPr>
          <w:i/>
        </w:rPr>
        <w:t>I</w:t>
      </w:r>
      <w:r w:rsidRPr="005B5882">
        <w:rPr>
          <w:i/>
        </w:rPr>
        <w:t>ntocable</w:t>
      </w:r>
      <w:r>
        <w:t xml:space="preserve"> en sus versiones española y francesa consta de un máximo de 37 caracteres por línea y un tiempo en pantalla de 6 segundos.</w:t>
      </w:r>
    </w:p>
    <w:p w:rsidR="000959F7" w:rsidRDefault="000959F7" w:rsidP="000959F7">
      <w:r>
        <w:t>Cada vez que hay un cambio de plano observamos que los subtítulos cambian, siempre y cuando no haya muchos sucesivos para mostrar las reacciones de ambos interlocutores. En tal caso, los subtítulos permanecen aunque el plano haya cambiado para que el espectador tenga el tiempo suficiente de leerlo en su totalidad.</w:t>
      </w:r>
    </w:p>
    <w:p w:rsidR="000959F7" w:rsidRDefault="000959F7" w:rsidP="000959F7">
      <w:pPr>
        <w:spacing w:after="0"/>
      </w:pPr>
      <w:r>
        <w:t xml:space="preserve">Entorno a la segmentación de los subtítulos, ya hemos comentado que la línea de arriba debe ser, preferiblemente, más corta que la de abajo para facilitar una lectura </w:t>
      </w:r>
      <w:r w:rsidR="00BC4B60">
        <w:t>fluida:</w:t>
      </w:r>
    </w:p>
    <w:p w:rsidR="000959F7" w:rsidRDefault="000959F7" w:rsidP="000959F7">
      <w:pPr>
        <w:pStyle w:val="Sinespaciado"/>
        <w:jc w:val="center"/>
      </w:pPr>
      <w:r>
        <w:t>Para la inserción, en la vida</w:t>
      </w:r>
    </w:p>
    <w:p w:rsidR="000959F7" w:rsidRDefault="000959F7" w:rsidP="000959F7">
      <w:pPr>
        <w:pStyle w:val="Sinespaciado"/>
        <w:jc w:val="center"/>
      </w:pPr>
      <w:proofErr w:type="gramStart"/>
      <w:r>
        <w:lastRenderedPageBreak/>
        <w:t>en</w:t>
      </w:r>
      <w:proofErr w:type="gramEnd"/>
      <w:r>
        <w:t xml:space="preserve"> general. No se valen por sí mismos.</w:t>
      </w:r>
    </w:p>
    <w:p w:rsidR="00781D09" w:rsidRDefault="000959F7" w:rsidP="00B346B9">
      <w:pPr>
        <w:pStyle w:val="Sinespaciado"/>
        <w:jc w:val="center"/>
      </w:pPr>
      <w:r>
        <w:t>(00:08:51)</w:t>
      </w:r>
    </w:p>
    <w:p w:rsidR="000959F7" w:rsidRDefault="000959F7" w:rsidP="000959F7">
      <w:r>
        <w:t>Sin embargo, es más importante evitar separar en líneas distintas locuciones o artículos de los nombres a los que acompañan, por lo que encontramos muchos subtítulos con la línea superior más larga que la inferior.</w:t>
      </w:r>
    </w:p>
    <w:p w:rsidR="000959F7" w:rsidRDefault="000959F7" w:rsidP="000959F7">
      <w:pPr>
        <w:pStyle w:val="Sinespaciado"/>
        <w:jc w:val="center"/>
      </w:pPr>
      <w:r>
        <w:t>Me gusta mucho la gente disminuida,</w:t>
      </w:r>
    </w:p>
    <w:p w:rsidR="000959F7" w:rsidRDefault="000959F7" w:rsidP="000959F7">
      <w:pPr>
        <w:pStyle w:val="Sinespaciado"/>
        <w:jc w:val="center"/>
      </w:pPr>
      <w:r>
        <w:t>desde siempre.</w:t>
      </w:r>
    </w:p>
    <w:p w:rsidR="00781D09" w:rsidRDefault="000959F7" w:rsidP="00BC4B60">
      <w:pPr>
        <w:pStyle w:val="Sinespaciado"/>
        <w:jc w:val="center"/>
      </w:pPr>
      <w:r>
        <w:t>(00:08:41)</w:t>
      </w:r>
    </w:p>
    <w:p w:rsidR="00F75F3D" w:rsidRDefault="00781D09" w:rsidP="00781D09">
      <w:r>
        <w:t xml:space="preserve">En lo que respecta a la tipografía, se ha </w:t>
      </w:r>
      <w:r w:rsidR="00BC4B60">
        <w:t>seguido</w:t>
      </w:r>
      <w:r>
        <w:t xml:space="preserve"> la norma de no duplicar los signos</w:t>
      </w:r>
      <w:r w:rsidR="00BC4B60">
        <w:t xml:space="preserve"> de interrogación ni exclamación</w:t>
      </w:r>
      <w:r>
        <w:t xml:space="preserve">. Por otro lado, </w:t>
      </w:r>
      <w:r w:rsidR="004475F8">
        <w:t xml:space="preserve">la regla de que </w:t>
      </w:r>
      <w:r>
        <w:t>l</w:t>
      </w:r>
      <w:r w:rsidR="00F75F3D">
        <w:t xml:space="preserve">as expresiones foráneas </w:t>
      </w:r>
      <w:r w:rsidR="004475F8">
        <w:t xml:space="preserve">deben </w:t>
      </w:r>
      <w:r w:rsidR="00F75F3D">
        <w:t>aparece</w:t>
      </w:r>
      <w:r w:rsidR="004475F8">
        <w:t>r</w:t>
      </w:r>
      <w:r w:rsidR="00F75F3D">
        <w:t xml:space="preserve"> en cursiv</w:t>
      </w:r>
      <w:r w:rsidR="004475F8">
        <w:t xml:space="preserve">a, no se ha respetado, </w:t>
      </w:r>
      <w:r w:rsidR="006E147B">
        <w:t xml:space="preserve">como </w:t>
      </w:r>
      <w:r w:rsidR="004475F8">
        <w:t xml:space="preserve">con </w:t>
      </w:r>
      <w:r w:rsidR="006E147B">
        <w:t>«</w:t>
      </w:r>
      <w:proofErr w:type="spellStart"/>
      <w:r w:rsidR="006E147B" w:rsidRPr="004475F8">
        <w:t>ménage</w:t>
      </w:r>
      <w:proofErr w:type="spellEnd"/>
      <w:r w:rsidR="006E147B" w:rsidRPr="004475F8">
        <w:t xml:space="preserve"> à</w:t>
      </w:r>
      <w:r w:rsidR="00F75F3D" w:rsidRPr="004475F8">
        <w:t xml:space="preserve"> </w:t>
      </w:r>
      <w:proofErr w:type="spellStart"/>
      <w:r w:rsidR="00F75F3D" w:rsidRPr="004475F8">
        <w:t>trois</w:t>
      </w:r>
      <w:proofErr w:type="spellEnd"/>
      <w:r w:rsidR="006E147B">
        <w:rPr>
          <w:i/>
        </w:rPr>
        <w:t xml:space="preserve">» </w:t>
      </w:r>
      <w:r w:rsidR="006E147B">
        <w:t>(01:27:10)</w:t>
      </w:r>
      <w:r w:rsidR="00F75F3D" w:rsidRPr="00C055C3">
        <w:t xml:space="preserve"> </w:t>
      </w:r>
      <w:r w:rsidR="00F75F3D">
        <w:t xml:space="preserve">o </w:t>
      </w:r>
      <w:r w:rsidR="006E147B" w:rsidRPr="006E147B">
        <w:t>«</w:t>
      </w:r>
      <w:proofErr w:type="spellStart"/>
      <w:r w:rsidR="00F75F3D" w:rsidRPr="004475F8">
        <w:t>brunch</w:t>
      </w:r>
      <w:proofErr w:type="spellEnd"/>
      <w:r w:rsidR="006E147B" w:rsidRPr="006E147B">
        <w:t>»</w:t>
      </w:r>
      <w:r w:rsidR="006E147B">
        <w:t xml:space="preserve"> (01:25:57</w:t>
      </w:r>
      <w:r w:rsidR="00F75F3D">
        <w:t>), pero sí</w:t>
      </w:r>
      <w:r w:rsidR="004475F8">
        <w:t xml:space="preserve"> con</w:t>
      </w:r>
      <w:r w:rsidR="00F75F3D">
        <w:t xml:space="preserve"> los segmentos de personajes hablando a través de dispositivos electrónicos, </w:t>
      </w:r>
      <w:r w:rsidR="002F5AD0">
        <w:t xml:space="preserve">como el </w:t>
      </w:r>
      <w:r w:rsidR="002F5AD0" w:rsidRPr="002F5AD0">
        <w:rPr>
          <w:i/>
        </w:rPr>
        <w:t>babyphone</w:t>
      </w:r>
      <w:r w:rsidR="002F5AD0">
        <w:t xml:space="preserve"> o </w:t>
      </w:r>
      <w:r w:rsidR="00F75F3D">
        <w:t>el interfono:</w:t>
      </w:r>
    </w:p>
    <w:p w:rsidR="00F75F3D" w:rsidRPr="00C055C3" w:rsidRDefault="00F75F3D" w:rsidP="00F75F3D">
      <w:pPr>
        <w:pStyle w:val="Sinespaciado"/>
        <w:jc w:val="center"/>
        <w:rPr>
          <w:i/>
        </w:rPr>
      </w:pPr>
      <w:r w:rsidRPr="00C055C3">
        <w:rPr>
          <w:i/>
        </w:rPr>
        <w:t>-Sí, le estaba esperando</w:t>
      </w:r>
      <w:r w:rsidR="000959F7">
        <w:rPr>
          <w:i/>
        </w:rPr>
        <w:t>.</w:t>
      </w:r>
    </w:p>
    <w:p w:rsidR="00F75F3D" w:rsidRDefault="00F75F3D" w:rsidP="00F75F3D">
      <w:pPr>
        <w:pStyle w:val="Sinespaciado"/>
        <w:jc w:val="center"/>
      </w:pPr>
      <w:r>
        <w:t>-Es para el…</w:t>
      </w:r>
    </w:p>
    <w:p w:rsidR="00F75F3D" w:rsidRDefault="00EC7CFA" w:rsidP="00EC7CFA">
      <w:pPr>
        <w:pStyle w:val="Sinespaciado"/>
        <w:jc w:val="center"/>
      </w:pPr>
      <w:r>
        <w:t>(00:18:32)</w:t>
      </w:r>
    </w:p>
    <w:p w:rsidR="00F75F3D" w:rsidRDefault="004475F8" w:rsidP="00F75F3D">
      <w:r>
        <w:t>L</w:t>
      </w:r>
      <w:r w:rsidR="00F75F3D">
        <w:t xml:space="preserve">os parlamentos de personajes que no aparecen en la escena pero se les </w:t>
      </w:r>
      <w:r>
        <w:t>oye desde otra habitación, deberían</w:t>
      </w:r>
      <w:r w:rsidR="00F75F3D">
        <w:t xml:space="preserve"> ir en cursiva </w:t>
      </w:r>
      <w:r>
        <w:t>pero</w:t>
      </w:r>
      <w:r w:rsidR="00F75F3D">
        <w:t xml:space="preserve"> en la VTS no aparecen así:</w:t>
      </w:r>
    </w:p>
    <w:p w:rsidR="00F75F3D" w:rsidRPr="0067210B" w:rsidRDefault="00F75F3D" w:rsidP="00F75F3D">
      <w:pPr>
        <w:pStyle w:val="Sinespaciado"/>
        <w:jc w:val="center"/>
      </w:pPr>
      <w:r w:rsidRPr="0067210B">
        <w:t>No, ¡no está del todo listo!</w:t>
      </w:r>
    </w:p>
    <w:p w:rsidR="00F75F3D" w:rsidRDefault="00EC7CFA" w:rsidP="0079708F">
      <w:pPr>
        <w:pStyle w:val="Sinespaciado"/>
        <w:jc w:val="center"/>
      </w:pPr>
      <w:r>
        <w:t>(00:24:55)</w:t>
      </w:r>
    </w:p>
    <w:p w:rsidR="00F75F3D" w:rsidRDefault="00F75F3D" w:rsidP="00F75F3D">
      <w:r>
        <w:t>En los casos en los que aparece un diálogo en un solo subtítulo, la VTS</w:t>
      </w:r>
      <w:r w:rsidR="008E6B1D">
        <w:t>, al igual que la VOS,</w:t>
      </w:r>
      <w:r>
        <w:t xml:space="preserve"> incluye un guión corto delante del parlamento de cada personaje, de modo que no sigue el consejo de Díaz Cintas de elidir el primer </w:t>
      </w:r>
      <w:r w:rsidR="008E6B1D">
        <w:t>guión por cuestiones de espacio:</w:t>
      </w:r>
    </w:p>
    <w:p w:rsidR="008E6B1D" w:rsidRPr="00BC4B60" w:rsidRDefault="008E6B1D" w:rsidP="008E6B1D">
      <w:pPr>
        <w:pStyle w:val="Sinespaciado"/>
        <w:jc w:val="center"/>
      </w:pPr>
      <w:r w:rsidRPr="00BC4B60">
        <w:t>-Sí, está bien.</w:t>
      </w:r>
    </w:p>
    <w:p w:rsidR="008E6B1D" w:rsidRPr="00BC4B60" w:rsidRDefault="008E6B1D" w:rsidP="008E6B1D">
      <w:pPr>
        <w:pStyle w:val="Sinespaciado"/>
        <w:jc w:val="center"/>
      </w:pPr>
      <w:r w:rsidRPr="00BC4B60">
        <w:t>-Que les vaya bien.</w:t>
      </w:r>
    </w:p>
    <w:p w:rsidR="008E6B1D" w:rsidRPr="00BC4B60" w:rsidRDefault="008E6B1D" w:rsidP="008E6B1D">
      <w:pPr>
        <w:pStyle w:val="Sinespaciado"/>
        <w:jc w:val="center"/>
      </w:pPr>
      <w:r w:rsidRPr="00BC4B60">
        <w:t>(00:06:36)</w:t>
      </w:r>
    </w:p>
    <w:p w:rsidR="00F75F3D" w:rsidRDefault="004475F8" w:rsidP="00F75F3D">
      <w:r>
        <w:t>Por otro lado y a</w:t>
      </w:r>
      <w:r w:rsidR="00F75F3D">
        <w:t xml:space="preserve"> diferencia de la VTS, l</w:t>
      </w:r>
      <w:r w:rsidR="00F75F3D" w:rsidRPr="00843756">
        <w:t>os subtítulos en francés (VOS) utilizan puntos sus</w:t>
      </w:r>
      <w:r w:rsidR="00F75F3D">
        <w:t xml:space="preserve">pensivos cuando la frase continúa en el siguiente subtítulo. Aunque es posible y muchos laboratorios de subtitulación lo hacen, esto supone caracteres desaprovechados, y hemos podido comprobar que en muchas ocasiones, también ocasiona ambigüedad, ya que cuando un personaje está dubitativo, no hay otro recurso que los puntos suspensivos para mostrar </w:t>
      </w:r>
      <w:r>
        <w:t>su</w:t>
      </w:r>
      <w:r w:rsidR="00F75F3D">
        <w:t xml:space="preserve"> vacilación. En el siguiente ejemplo, formado por dos subtítulos sucesivos, solo la subordinada indica duda</w:t>
      </w:r>
      <w:r>
        <w:t>, pero queda ambiguo, porque podríamos pensar que el personaje también duda de si es inculto</w:t>
      </w:r>
      <w:r w:rsidR="00F75F3D">
        <w:t>:</w:t>
      </w:r>
    </w:p>
    <w:p w:rsidR="00F75F3D" w:rsidRPr="00843756" w:rsidRDefault="00F75F3D" w:rsidP="00F75F3D">
      <w:pPr>
        <w:pStyle w:val="Sinespaciado"/>
        <w:jc w:val="center"/>
        <w:rPr>
          <w:lang w:val="fr-FR"/>
        </w:rPr>
      </w:pPr>
      <w:r w:rsidRPr="00843756">
        <w:rPr>
          <w:lang w:val="fr-FR"/>
        </w:rPr>
        <w:t>- Vous ne connaissez pas la musique.</w:t>
      </w:r>
    </w:p>
    <w:p w:rsidR="00F75F3D" w:rsidRPr="00843756" w:rsidRDefault="00F75F3D" w:rsidP="00F75F3D">
      <w:pPr>
        <w:pStyle w:val="Sinespaciado"/>
        <w:jc w:val="center"/>
        <w:rPr>
          <w:lang w:val="fr-FR"/>
        </w:rPr>
      </w:pPr>
      <w:r w:rsidRPr="00843756">
        <w:rPr>
          <w:lang w:val="fr-FR"/>
        </w:rPr>
        <w:t>- Je ne suis pas...</w:t>
      </w:r>
    </w:p>
    <w:p w:rsidR="00F75F3D" w:rsidRPr="00843756" w:rsidRDefault="00F75F3D" w:rsidP="00F75F3D">
      <w:pPr>
        <w:pStyle w:val="Sinespaciado"/>
        <w:jc w:val="center"/>
        <w:rPr>
          <w:lang w:val="fr-FR"/>
        </w:rPr>
      </w:pPr>
      <w:r>
        <w:rPr>
          <w:lang w:val="fr-FR"/>
        </w:rPr>
        <w:t>***</w:t>
      </w:r>
    </w:p>
    <w:p w:rsidR="00F75F3D" w:rsidRPr="00843756" w:rsidRDefault="00F75F3D" w:rsidP="00F75F3D">
      <w:pPr>
        <w:pStyle w:val="Sinespaciado"/>
        <w:jc w:val="center"/>
        <w:rPr>
          <w:lang w:val="fr-FR"/>
        </w:rPr>
      </w:pPr>
      <w:r w:rsidRPr="00843756">
        <w:rPr>
          <w:lang w:val="fr-FR"/>
        </w:rPr>
        <w:lastRenderedPageBreak/>
        <w:t>...inculte,</w:t>
      </w:r>
    </w:p>
    <w:p w:rsidR="00F75F3D" w:rsidRPr="00843756" w:rsidRDefault="00F75F3D" w:rsidP="00F75F3D">
      <w:pPr>
        <w:pStyle w:val="Sinespaciado"/>
        <w:jc w:val="center"/>
        <w:rPr>
          <w:lang w:val="fr-FR"/>
        </w:rPr>
      </w:pPr>
      <w:proofErr w:type="gramStart"/>
      <w:r>
        <w:rPr>
          <w:lang w:val="fr-FR"/>
        </w:rPr>
        <w:t>mê</w:t>
      </w:r>
      <w:r w:rsidRPr="00843756">
        <w:rPr>
          <w:lang w:val="fr-FR"/>
        </w:rPr>
        <w:t>me</w:t>
      </w:r>
      <w:proofErr w:type="gramEnd"/>
      <w:r w:rsidRPr="00843756">
        <w:rPr>
          <w:lang w:val="fr-FR"/>
        </w:rPr>
        <w:t xml:space="preserve"> si je connais pas votre...</w:t>
      </w:r>
    </w:p>
    <w:p w:rsidR="00F75F3D" w:rsidRDefault="00F75F3D" w:rsidP="002C243A">
      <w:pPr>
        <w:pStyle w:val="Sinespaciado"/>
        <w:jc w:val="center"/>
      </w:pPr>
      <w:r>
        <w:t>(00</w:t>
      </w:r>
      <w:r w:rsidR="008E6B1D">
        <w:t>:10</w:t>
      </w:r>
      <w:r w:rsidR="002C243A">
        <w:t>:15)</w:t>
      </w:r>
    </w:p>
    <w:p w:rsidR="002C243A" w:rsidRPr="00CF50D9" w:rsidRDefault="002C243A" w:rsidP="002C243A">
      <w:pPr>
        <w:pStyle w:val="Sinespaciado"/>
        <w:jc w:val="center"/>
      </w:pPr>
    </w:p>
    <w:p w:rsidR="00133ABE" w:rsidRDefault="002E1676" w:rsidP="00F75F3D">
      <w:r w:rsidRPr="002E1676">
        <w:t>Cuando el ambiente es bastante inin</w:t>
      </w:r>
      <w:r w:rsidR="00777A13">
        <w:t>teligible, no se ha subtitulado</w:t>
      </w:r>
      <w:r w:rsidR="00133ABE">
        <w:t xml:space="preserve">. Un ejemplo </w:t>
      </w:r>
      <w:r w:rsidR="004B02DD">
        <w:t xml:space="preserve">de este tipo de ambiente </w:t>
      </w:r>
      <w:r w:rsidR="00133ABE">
        <w:t>es</w:t>
      </w:r>
      <w:r w:rsidR="00777A13">
        <w:t xml:space="preserve"> el </w:t>
      </w:r>
      <w:r w:rsidR="00BC4B60">
        <w:t>formado por</w:t>
      </w:r>
      <w:r w:rsidRPr="002E1676">
        <w:t xml:space="preserve"> </w:t>
      </w:r>
      <w:r w:rsidR="002C243A">
        <w:t xml:space="preserve">los </w:t>
      </w:r>
      <w:r w:rsidRPr="002E1676">
        <w:t xml:space="preserve">niños </w:t>
      </w:r>
      <w:r w:rsidR="00F93EB9">
        <w:t xml:space="preserve">a la salida </w:t>
      </w:r>
      <w:r w:rsidRPr="002E1676">
        <w:t>del colegio (00:45:02).</w:t>
      </w:r>
      <w:r w:rsidR="00F93EB9">
        <w:t xml:space="preserve"> En cambio, cuando se oyen con claridad algunos fragmentos y aparece el emisor en la imagen, </w:t>
      </w:r>
      <w:r w:rsidR="002C243A">
        <w:t xml:space="preserve">sí que </w:t>
      </w:r>
      <w:r w:rsidR="00F93EB9">
        <w:t>se subtitulan (Anexo 27).</w:t>
      </w:r>
    </w:p>
    <w:p w:rsidR="00F93EB9" w:rsidRDefault="00133ABE" w:rsidP="00F93EB9">
      <w:r>
        <w:t xml:space="preserve">Con el propósito de respetar las reglas espacio-temporales, hay una gran cantidad de </w:t>
      </w:r>
      <w:r w:rsidR="00F93EB9">
        <w:t xml:space="preserve"> compresiones lingüísticas, </w:t>
      </w:r>
      <w:r w:rsidR="00BC4B60">
        <w:t>escrib</w:t>
      </w:r>
      <w:r w:rsidR="000256E8">
        <w:t>i</w:t>
      </w:r>
      <w:r w:rsidR="00BC4B60">
        <w:t xml:space="preserve">endo las cifras con valores numéricos: «70 años» (00:45:50), «a 8 o 9» (00:46:12), «Son 25» (00:46:34); </w:t>
      </w:r>
      <w:r w:rsidR="00F93EB9">
        <w:t>utilizando tiempos verbales simples en lugar de complejos como encontramos en estos ejemplos de la VT y la VTS: «fuera a colgar» por «colgaría»</w:t>
      </w:r>
      <w:r w:rsidR="00253AC7">
        <w:t xml:space="preserve"> </w:t>
      </w:r>
      <w:r w:rsidR="00253AC7" w:rsidRPr="00253AC7">
        <w:t>(00:59:19)</w:t>
      </w:r>
      <w:r w:rsidR="00F93EB9">
        <w:t>, «voy a quedarme» por «me quedo»</w:t>
      </w:r>
      <w:r w:rsidR="00253AC7">
        <w:t xml:space="preserve"> </w:t>
      </w:r>
      <w:r>
        <w:t>(01:41:41</w:t>
      </w:r>
      <w:r w:rsidR="00253AC7" w:rsidRPr="00253AC7">
        <w:t>)</w:t>
      </w:r>
      <w:r w:rsidR="00F93EB9">
        <w:t>, «lo he encontrado» por «lo encontré»</w:t>
      </w:r>
      <w:r w:rsidR="00253AC7">
        <w:t xml:space="preserve"> </w:t>
      </w:r>
      <w:r>
        <w:t>(01:42:05</w:t>
      </w:r>
      <w:r w:rsidR="00253AC7" w:rsidRPr="00253AC7">
        <w:t>)</w:t>
      </w:r>
      <w:r>
        <w:t>; nombres por pronombres o incluso</w:t>
      </w:r>
      <w:r w:rsidR="00F93EB9">
        <w:t xml:space="preserve"> palabras que funcionan como s</w:t>
      </w:r>
      <w:r>
        <w:t xml:space="preserve">inónimos de sintagmas completos, como por ejemplo: «que no le entre el pánico», en lugar de </w:t>
      </w:r>
      <w:r w:rsidR="00F93EB9">
        <w:t>«tranquilo»</w:t>
      </w:r>
      <w:r w:rsidR="00253AC7">
        <w:t xml:space="preserve"> </w:t>
      </w:r>
      <w:r w:rsidR="00253AC7" w:rsidRPr="00253AC7">
        <w:t>(01:41:17)</w:t>
      </w:r>
      <w:r w:rsidR="00F93EB9">
        <w:t xml:space="preserve"> o «a lo mejor» </w:t>
      </w:r>
      <w:r>
        <w:t>en vez de</w:t>
      </w:r>
      <w:r w:rsidR="00F93EB9">
        <w:t xml:space="preserve"> «quizá»</w:t>
      </w:r>
      <w:r w:rsidR="00253AC7">
        <w:t xml:space="preserve"> </w:t>
      </w:r>
      <w:r w:rsidR="00253AC7" w:rsidRPr="00253AC7">
        <w:t>(00:30:3</w:t>
      </w:r>
      <w:r w:rsidR="00253AC7">
        <w:t>9</w:t>
      </w:r>
      <w:r w:rsidR="00F93EB9">
        <w:t>).</w:t>
      </w:r>
      <w:r w:rsidR="00BC4B60">
        <w:t xml:space="preserve"> </w:t>
      </w:r>
    </w:p>
    <w:p w:rsidR="00133ABE" w:rsidRDefault="00133ABE" w:rsidP="00133ABE">
      <w:r>
        <w:t>Hay que ser cauteloso, ya que acortar segmentos con la técnica de la compresión lingüística, en ocasiones puede dar lugar a una falta de naturalidad en el discurso subtitulado. Un ejemplo de ello lo tenemos a continuación, en el que encontramos “tener un ataque”, nada natural, a diferencia de la versión doblada:</w:t>
      </w:r>
    </w:p>
    <w:p w:rsidR="00133ABE" w:rsidRPr="007A4F91" w:rsidRDefault="00133ABE" w:rsidP="00133ABE">
      <w:pPr>
        <w:pStyle w:val="Sinespaciado"/>
        <w:jc w:val="center"/>
      </w:pPr>
      <w:r w:rsidRPr="007A4F91">
        <w:t>VT: Lo llevaba al hospital. ¡Trabajo para él, tío listo! ¡Le ha dado un ataque!</w:t>
      </w:r>
    </w:p>
    <w:p w:rsidR="00133ABE" w:rsidRPr="007A4F91" w:rsidRDefault="00133ABE" w:rsidP="00133ABE">
      <w:pPr>
        <w:pStyle w:val="Sinespaciado"/>
        <w:jc w:val="center"/>
      </w:pPr>
      <w:r w:rsidRPr="007A4F91">
        <w:t>VTS: Lo llevo al hospital. Trabajo para él, tiene un ataque.</w:t>
      </w:r>
    </w:p>
    <w:p w:rsidR="00133ABE" w:rsidRDefault="00505D8C" w:rsidP="00505D8C">
      <w:pPr>
        <w:pStyle w:val="Sinespaciado"/>
        <w:jc w:val="center"/>
      </w:pPr>
      <w:r>
        <w:t>(00:03:28)</w:t>
      </w:r>
    </w:p>
    <w:p w:rsidR="00F93EB9" w:rsidRDefault="004E1F78" w:rsidP="00F93EB9">
      <w:r>
        <w:t xml:space="preserve">Como hemos comentado, en muchas películas no se utilizan las comillas para economizar en caracteres; </w:t>
      </w:r>
      <w:r w:rsidR="00F93EB9">
        <w:t>sin embargo</w:t>
      </w:r>
      <w:r>
        <w:t>,</w:t>
      </w:r>
      <w:r w:rsidR="00F93EB9">
        <w:t xml:space="preserve"> en </w:t>
      </w:r>
      <w:r w:rsidR="00F93EB9" w:rsidRPr="004B02DD">
        <w:rPr>
          <w:i/>
        </w:rPr>
        <w:t>Intocables</w:t>
      </w:r>
      <w:r w:rsidR="00F93EB9">
        <w:t xml:space="preserve"> encontramos que sí se utilizan, tanto para referirse a algunas palabras desde un punto de vista lingüístico, como «Los médicos lo llaman “dolor fantasma”»</w:t>
      </w:r>
      <w:r>
        <w:t xml:space="preserve"> (00:40:47)</w:t>
      </w:r>
      <w:r w:rsidR="00F93EB9">
        <w:t>, como para repetir lo que otro personaje dijo imitándolo, como en este segmento en el que Driss imita a un policía: «“Le pondremos escolta, por precaución”»</w:t>
      </w:r>
      <w:r>
        <w:t xml:space="preserve"> (00:04:37)</w:t>
      </w:r>
      <w:r w:rsidR="00F93EB9">
        <w:t>; o para citar a un autor «Como decía Apollinaire: “Sin noticias de ti estoy desesperado”»</w:t>
      </w:r>
      <w:r>
        <w:t xml:space="preserve"> (Anexo 16)</w:t>
      </w:r>
      <w:r w:rsidR="00F93EB9">
        <w:t xml:space="preserve">.  Así se evita que el espectador se confunda y </w:t>
      </w:r>
      <w:r>
        <w:t xml:space="preserve">que de esta manera </w:t>
      </w:r>
      <w:r w:rsidR="00F93EB9">
        <w:t>sepa que se trata de una imitación, por ejemplo.</w:t>
      </w:r>
    </w:p>
    <w:p w:rsidR="00CF749A" w:rsidRDefault="004B02DD" w:rsidP="00781D09">
      <w:pPr>
        <w:pStyle w:val="titpeqe"/>
        <w:numPr>
          <w:ilvl w:val="1"/>
          <w:numId w:val="15"/>
        </w:numPr>
      </w:pPr>
      <w:bookmarkStart w:id="44" w:name="_Toc421613724"/>
      <w:r>
        <w:lastRenderedPageBreak/>
        <w:t xml:space="preserve">Tratamiento </w:t>
      </w:r>
      <w:r w:rsidR="00CF749A">
        <w:t xml:space="preserve"> de las referencias</w:t>
      </w:r>
      <w:r>
        <w:t xml:space="preserve"> y el humor</w:t>
      </w:r>
      <w:bookmarkEnd w:id="44"/>
    </w:p>
    <w:p w:rsidR="00CF749A" w:rsidRPr="00F04D91" w:rsidRDefault="00CF749A" w:rsidP="00CF749A">
      <w:r w:rsidRPr="00CC7E5E">
        <w:t xml:space="preserve">En la versión traducida subtitulada (VTS) se han elidido muchos elementos verbales con el fin de acortar los segmentos, como los pronombres, adverbios, palabras repetidas o vocativos. </w:t>
      </w:r>
      <w:r>
        <w:t xml:space="preserve">Podríamos pensar que las referencias culturales han sufrido tal recorte. </w:t>
      </w:r>
      <w:r w:rsidRPr="00CC7E5E">
        <w:t xml:space="preserve">Sin embargo, dada </w:t>
      </w:r>
      <w:r>
        <w:t>su</w:t>
      </w:r>
      <w:r w:rsidRPr="00CC7E5E">
        <w:t xml:space="preserve"> importancia para la transmisión del humor, éstas </w:t>
      </w:r>
      <w:r>
        <w:t>apenas se han elidido; y</w:t>
      </w:r>
      <w:r w:rsidRPr="00CC7E5E">
        <w:t xml:space="preserve"> si se ha hecho, se ha utilizado la técnica de la compensación para subsanar la pérdida semántica del </w:t>
      </w:r>
      <w:proofErr w:type="spellStart"/>
      <w:r w:rsidRPr="00CC7E5E">
        <w:rPr>
          <w:i/>
        </w:rPr>
        <w:t>loaded</w:t>
      </w:r>
      <w:proofErr w:type="spellEnd"/>
      <w:r w:rsidRPr="00CC7E5E">
        <w:rPr>
          <w:i/>
        </w:rPr>
        <w:t xml:space="preserve"> </w:t>
      </w:r>
      <w:proofErr w:type="spellStart"/>
      <w:r w:rsidRPr="00CC7E5E">
        <w:rPr>
          <w:i/>
        </w:rPr>
        <w:t>name</w:t>
      </w:r>
      <w:proofErr w:type="spellEnd"/>
      <w:r>
        <w:t>, como ya hemos visto en los apartados anteriores.</w:t>
      </w:r>
    </w:p>
    <w:p w:rsidR="00CF749A" w:rsidRPr="00CC7E5E" w:rsidRDefault="00CF749A" w:rsidP="00CF749A">
      <w:r>
        <w:t>Por otro lado, h</w:t>
      </w:r>
      <w:r w:rsidRPr="00CC7E5E">
        <w:t xml:space="preserve">emos observado que la versión original </w:t>
      </w:r>
      <w:r>
        <w:t>subtitulada</w:t>
      </w:r>
      <w:r w:rsidRPr="00CC7E5E">
        <w:t xml:space="preserve"> (VOS) contiene </w:t>
      </w:r>
      <w:r>
        <w:t>un número de</w:t>
      </w:r>
      <w:r w:rsidRPr="00CC7E5E">
        <w:t xml:space="preserve"> elisiones</w:t>
      </w:r>
      <w:r>
        <w:t xml:space="preserve"> muy superior al de la VTS, no solo de elementos vacíos de significado, sino también de referente</w:t>
      </w:r>
      <w:r w:rsidRPr="00CC7E5E">
        <w:t>s</w:t>
      </w:r>
      <w:r>
        <w:t xml:space="preserve"> culturales, o</w:t>
      </w:r>
      <w:r w:rsidRPr="00CC7E5E">
        <w:t xml:space="preserve">ptando por unos subtítulos muy reducidos en la mayoría de segmentos. Algunas de estas elisiones son «Patrick </w:t>
      </w:r>
      <w:proofErr w:type="spellStart"/>
      <w:r w:rsidRPr="00CC7E5E">
        <w:t>Juvet</w:t>
      </w:r>
      <w:proofErr w:type="spellEnd"/>
      <w:r w:rsidRPr="00CC7E5E">
        <w:t>», «</w:t>
      </w:r>
      <w:proofErr w:type="spellStart"/>
      <w:r w:rsidRPr="00CC7E5E">
        <w:rPr>
          <w:i/>
        </w:rPr>
        <w:t>Chez</w:t>
      </w:r>
      <w:proofErr w:type="spellEnd"/>
      <w:r w:rsidRPr="00CC7E5E">
        <w:rPr>
          <w:i/>
        </w:rPr>
        <w:t xml:space="preserve"> Casto</w:t>
      </w:r>
      <w:r w:rsidRPr="00CC7E5E">
        <w:t>» y «Marge Simpson». En todos los casos, el hecho de omitir estos referentes ha supuesto un descenso en el nivel de humor de la escena, ya que cada uno de ellos formaba un chiste cultural.</w:t>
      </w:r>
    </w:p>
    <w:p w:rsidR="00CF749A" w:rsidRDefault="00CF749A" w:rsidP="00CF749A">
      <w:r w:rsidRPr="00CC7E5E">
        <w:t>Sorpren</w:t>
      </w:r>
      <w:r>
        <w:t>dentemente, la versión doblada</w:t>
      </w:r>
      <w:r w:rsidRPr="00CC7E5E">
        <w:t xml:space="preserve"> (VT) también ha elidido más referentes que su versión traducida para subtítulos. Entre los elementos </w:t>
      </w:r>
      <w:r>
        <w:t>omitidos</w:t>
      </w:r>
      <w:r w:rsidRPr="00CC7E5E">
        <w:t xml:space="preserve"> también encontramos «</w:t>
      </w:r>
      <w:proofErr w:type="spellStart"/>
      <w:r w:rsidRPr="00CC7E5E">
        <w:rPr>
          <w:i/>
        </w:rPr>
        <w:t>Chez</w:t>
      </w:r>
      <w:proofErr w:type="spellEnd"/>
      <w:r w:rsidRPr="00CC7E5E">
        <w:rPr>
          <w:i/>
        </w:rPr>
        <w:t xml:space="preserve"> Casto</w:t>
      </w:r>
      <w:r>
        <w:t>», además de «</w:t>
      </w:r>
      <w:proofErr w:type="spellStart"/>
      <w:r w:rsidRPr="00CC7E5E">
        <w:t>Télethon</w:t>
      </w:r>
      <w:proofErr w:type="spellEnd"/>
      <w:r>
        <w:t xml:space="preserve">», los cuales han sido adaptados en la VTS, el primero más acertadamente, </w:t>
      </w:r>
      <w:r w:rsidRPr="00CC7E5E">
        <w:t xml:space="preserve">con </w:t>
      </w:r>
      <w:r>
        <w:t>«</w:t>
      </w:r>
      <w:proofErr w:type="spellStart"/>
      <w:r w:rsidRPr="00CC7E5E">
        <w:t>Leroy</w:t>
      </w:r>
      <w:proofErr w:type="spellEnd"/>
      <w:r>
        <w:t>»</w:t>
      </w:r>
      <w:r w:rsidRPr="00CC7E5E">
        <w:t xml:space="preserve">, </w:t>
      </w:r>
      <w:r>
        <w:t>y el segundo con «</w:t>
      </w:r>
      <w:proofErr w:type="spellStart"/>
      <w:r>
        <w:t>Telemaratón</w:t>
      </w:r>
      <w:proofErr w:type="spellEnd"/>
      <w:r>
        <w:t>»</w:t>
      </w:r>
      <w:r w:rsidRPr="00CC7E5E">
        <w:t>.</w:t>
      </w:r>
      <w:r>
        <w:t xml:space="preserve"> Aun habiéndolos elidido en la VT, los chistes que formaban se han mantenido gracias a creaciones discursivas.</w:t>
      </w:r>
    </w:p>
    <w:p w:rsidR="00583D1C" w:rsidRDefault="00583D1C" w:rsidP="00583D1C"/>
    <w:p w:rsidR="00C23267" w:rsidRDefault="00C23267" w:rsidP="00583D1C"/>
    <w:p w:rsidR="00C23267" w:rsidRDefault="00C23267" w:rsidP="00583D1C"/>
    <w:p w:rsidR="00C23267" w:rsidRDefault="00C23267" w:rsidP="00583D1C"/>
    <w:p w:rsidR="00505D8C" w:rsidRDefault="00505D8C" w:rsidP="00583D1C"/>
    <w:p w:rsidR="00505D8C" w:rsidRDefault="00505D8C" w:rsidP="00583D1C"/>
    <w:p w:rsidR="00505D8C" w:rsidRDefault="00505D8C" w:rsidP="00583D1C"/>
    <w:p w:rsidR="00505D8C" w:rsidRDefault="00505D8C" w:rsidP="00583D1C"/>
    <w:p w:rsidR="00505D8C" w:rsidRDefault="00505D8C" w:rsidP="00583D1C"/>
    <w:p w:rsidR="00CF749A" w:rsidRDefault="00CF749A" w:rsidP="00583D1C"/>
    <w:p w:rsidR="003D200F" w:rsidRDefault="00CA08B4" w:rsidP="00F75F3D">
      <w:pPr>
        <w:pStyle w:val="titulosgrandes"/>
      </w:pPr>
      <w:bookmarkStart w:id="45" w:name="_Toc421613725"/>
      <w:r w:rsidRPr="005F3734">
        <w:lastRenderedPageBreak/>
        <w:t>Conclusiones</w:t>
      </w:r>
      <w:bookmarkEnd w:id="45"/>
    </w:p>
    <w:p w:rsidR="00C828B7" w:rsidRPr="00CC7E5E" w:rsidRDefault="00C828B7" w:rsidP="00C828B7">
      <w:r w:rsidRPr="00CC7E5E">
        <w:t xml:space="preserve">Analizando los tipos de chiste junto con las referencias, hemos constatado lo que muchos traductólogos siempre han criticado: la lengua es algo que no se puede catalogar en todos los casos, sino que siempre encontraremos excepciones. Es por eso que tanto la </w:t>
      </w:r>
      <w:r>
        <w:t>propuesta de tipos</w:t>
      </w:r>
      <w:r w:rsidRPr="00CC7E5E">
        <w:t xml:space="preserve"> de chistes de Zabalbeascoa</w:t>
      </w:r>
      <w:r>
        <w:t>,</w:t>
      </w:r>
      <w:r w:rsidRPr="00CC7E5E">
        <w:t xml:space="preserve"> como la de ámbitos culturales de </w:t>
      </w:r>
      <w:proofErr w:type="spellStart"/>
      <w:r w:rsidRPr="00CC7E5E">
        <w:t>Agost</w:t>
      </w:r>
      <w:proofErr w:type="spellEnd"/>
      <w:r w:rsidRPr="00CC7E5E">
        <w:t xml:space="preserve"> han resultado limitadas a la hora de analizar</w:t>
      </w:r>
      <w:r>
        <w:t xml:space="preserve"> lo</w:t>
      </w:r>
      <w:r w:rsidRPr="00CC7E5E">
        <w:t>s</w:t>
      </w:r>
      <w:r>
        <w:t xml:space="preserve"> referentes</w:t>
      </w:r>
      <w:r w:rsidRPr="00CC7E5E">
        <w:t xml:space="preserve">, ya que muchos chistes, por ejemplo, han resultado complejos, </w:t>
      </w:r>
      <w:r>
        <w:t xml:space="preserve">incluso </w:t>
      </w:r>
      <w:r w:rsidRPr="00CC7E5E">
        <w:t xml:space="preserve">más de lo que el autor describía. Por su parte, la lista de </w:t>
      </w:r>
      <w:proofErr w:type="spellStart"/>
      <w:r w:rsidRPr="00CC7E5E">
        <w:t>Agost</w:t>
      </w:r>
      <w:proofErr w:type="spellEnd"/>
      <w:r w:rsidRPr="00CC7E5E">
        <w:t xml:space="preserve"> no ha sido exhaustiva en el sentido que ni tan solo los alimentos o las marcas </w:t>
      </w:r>
      <w:r>
        <w:t xml:space="preserve">comerciales propios de una cultura </w:t>
      </w:r>
      <w:r w:rsidRPr="00CC7E5E">
        <w:t>aparecían en ella.</w:t>
      </w:r>
    </w:p>
    <w:p w:rsidR="00C828B7" w:rsidRPr="00CC7E5E" w:rsidRDefault="004A230D" w:rsidP="00C828B7">
      <w:r>
        <w:t>L</w:t>
      </w:r>
      <w:r w:rsidR="00C828B7">
        <w:t>os e</w:t>
      </w:r>
      <w:r w:rsidR="00C828B7" w:rsidRPr="00CC7E5E">
        <w:t>lementos paralingüísticos</w:t>
      </w:r>
      <w:r w:rsidR="00C828B7">
        <w:t>, como  l</w:t>
      </w:r>
      <w:r w:rsidR="00C828B7" w:rsidRPr="00CC7E5E">
        <w:t xml:space="preserve">a </w:t>
      </w:r>
      <w:r w:rsidR="00C828B7">
        <w:t>entonación o voz</w:t>
      </w:r>
      <w:r w:rsidR="00C828B7" w:rsidRPr="00CC7E5E">
        <w:t xml:space="preserve"> de los actores y </w:t>
      </w:r>
      <w:r>
        <w:t xml:space="preserve">sus </w:t>
      </w:r>
      <w:r w:rsidR="00C828B7" w:rsidRPr="00CC7E5E">
        <w:t>gestos</w:t>
      </w:r>
      <w:r w:rsidR="00C828B7">
        <w:t>,</w:t>
      </w:r>
      <w:r w:rsidR="00C828B7" w:rsidRPr="00CC7E5E">
        <w:t xml:space="preserve"> </w:t>
      </w:r>
      <w:r w:rsidR="00C828B7">
        <w:t xml:space="preserve">en las comedias </w:t>
      </w:r>
      <w:r w:rsidR="00C828B7" w:rsidRPr="00CC7E5E">
        <w:t>juega</w:t>
      </w:r>
      <w:r w:rsidR="00C828B7">
        <w:t>n</w:t>
      </w:r>
      <w:r w:rsidR="00C828B7" w:rsidRPr="00CC7E5E">
        <w:t xml:space="preserve"> un papel primordial en el funcionamiento de </w:t>
      </w:r>
      <w:r w:rsidR="00C828B7">
        <w:t>los</w:t>
      </w:r>
      <w:r w:rsidR="00C828B7" w:rsidRPr="00CC7E5E">
        <w:t xml:space="preserve"> chiste</w:t>
      </w:r>
      <w:r w:rsidR="00C828B7">
        <w:t xml:space="preserve">s, ya que la mayoría de ellos en </w:t>
      </w:r>
      <w:r w:rsidR="00C828B7" w:rsidRPr="00755A79">
        <w:rPr>
          <w:i/>
        </w:rPr>
        <w:t>Intocable</w:t>
      </w:r>
      <w:r w:rsidR="00C828B7">
        <w:t xml:space="preserve"> son complejos, siendo una mezcla de chistes paralingüísticos con otros.</w:t>
      </w:r>
      <w:r>
        <w:t xml:space="preserve"> Es por eso que es más fácil reír con la VT que con la VTS.</w:t>
      </w:r>
    </w:p>
    <w:p w:rsidR="00BD58CE" w:rsidRDefault="00F54D29" w:rsidP="004546FD">
      <w:r>
        <w:t xml:space="preserve">De las versiones traducidas, </w:t>
      </w:r>
      <w:r w:rsidR="004A230D">
        <w:t>evidentemente</w:t>
      </w:r>
      <w:r w:rsidR="004A230D" w:rsidRPr="00CC7E5E">
        <w:t xml:space="preserve"> </w:t>
      </w:r>
      <w:r>
        <w:t xml:space="preserve">la </w:t>
      </w:r>
      <w:r w:rsidR="004546FD" w:rsidRPr="00CC7E5E">
        <w:t>más natural es</w:t>
      </w:r>
      <w:r w:rsidR="00837899">
        <w:t xml:space="preserve"> </w:t>
      </w:r>
      <w:r w:rsidR="004546FD" w:rsidRPr="00CC7E5E">
        <w:t xml:space="preserve">la VT, </w:t>
      </w:r>
      <w:r w:rsidR="004A230D">
        <w:t>aunque</w:t>
      </w:r>
      <w:r w:rsidR="004546FD" w:rsidRPr="00CC7E5E">
        <w:t xml:space="preserve"> la VTS ha conseguido unos subtítulos muy naturale</w:t>
      </w:r>
      <w:r w:rsidR="004546FD">
        <w:t>s</w:t>
      </w:r>
      <w:r w:rsidR="00837899">
        <w:t xml:space="preserve"> también</w:t>
      </w:r>
      <w:r w:rsidR="00755A79">
        <w:t>. Ambas versiones han conseguido esta naturalidad por</w:t>
      </w:r>
      <w:r w:rsidR="004546FD">
        <w:t xml:space="preserve"> haberse alejado del neutro, la tendencia de homogeneización de los dialectos de una misma lengua. </w:t>
      </w:r>
      <w:r w:rsidR="00837899">
        <w:t>Esta naturalidad</w:t>
      </w:r>
      <w:r w:rsidR="004546FD">
        <w:t xml:space="preserve"> </w:t>
      </w:r>
      <w:r w:rsidR="00837899">
        <w:t xml:space="preserve">da lugar a </w:t>
      </w:r>
      <w:r w:rsidR="004546FD">
        <w:t xml:space="preserve"> que el espectador de la lengua meta se sienta más </w:t>
      </w:r>
      <w:proofErr w:type="gramStart"/>
      <w:r w:rsidR="004546FD">
        <w:t>familiarizado</w:t>
      </w:r>
      <w:proofErr w:type="gramEnd"/>
      <w:r w:rsidR="004546FD">
        <w:t xml:space="preserve"> con el vocabulario </w:t>
      </w:r>
      <w:r w:rsidR="004A230D">
        <w:t xml:space="preserve">y frases hechas españolas </w:t>
      </w:r>
      <w:r w:rsidR="004546FD">
        <w:t xml:space="preserve">y por </w:t>
      </w:r>
      <w:r>
        <w:t>consiguiente</w:t>
      </w:r>
      <w:r w:rsidR="004546FD">
        <w:t>, identificado con lo</w:t>
      </w:r>
      <w:r w:rsidR="00755A79">
        <w:t xml:space="preserve"> que dicen lo</w:t>
      </w:r>
      <w:r w:rsidR="00A4111D">
        <w:t>s personajes.</w:t>
      </w:r>
    </w:p>
    <w:p w:rsidR="004546FD" w:rsidRDefault="004546FD" w:rsidP="004546FD">
      <w:r>
        <w:t>La VT ha adaptado todos los referentes desconocidos para la cultura meta. También se ha servido de la creación discursiva para traducirlos manteniendo los chistes. En un gran número de ocasiones ha mantenido los referentes, siempre que fueran conocidos en ambas culturas. Tan sólo ha utilizado la traducción literal para traducir algún chiste lingüístico-formal, puesto que a la hora de traducir juegos de palabras, es importante mantener al máximo el orden de los significantes.</w:t>
      </w:r>
    </w:p>
    <w:p w:rsidR="004546FD" w:rsidRDefault="004546FD" w:rsidP="00923B7C">
      <w:r>
        <w:t xml:space="preserve">En lo que concierne a la traducción de los referentes culturales, la VTS se ha servido de un surtido de técnicas más amplio que la VT. </w:t>
      </w:r>
      <w:r w:rsidR="00C6035F">
        <w:t>Además de la creación discursiva y la adaptación, t</w:t>
      </w:r>
      <w:r>
        <w:t>ambién ha utilizado las técnica</w:t>
      </w:r>
      <w:r w:rsidR="009D673A">
        <w:t>s</w:t>
      </w:r>
      <w:r>
        <w:t xml:space="preserve"> de la generalización, ampliación lingüística, equivalente acuñado, elisión, compensación y amplificación.</w:t>
      </w:r>
    </w:p>
    <w:p w:rsidR="00BD58CE" w:rsidRDefault="004A230D" w:rsidP="008A244F">
      <w:r>
        <w:t>Así pues, por regla general,</w:t>
      </w:r>
      <w:r w:rsidRPr="00BD58CE">
        <w:t xml:space="preserve"> los referentes desconocidos para la cultura meta</w:t>
      </w:r>
      <w:r>
        <w:t xml:space="preserve">, la mayoría de </w:t>
      </w:r>
      <w:r w:rsidR="00D2492C">
        <w:t>los cuales forman</w:t>
      </w:r>
      <w:r>
        <w:t xml:space="preserve"> chistes cultural-institucionales,</w:t>
      </w:r>
      <w:r w:rsidRPr="00B80F9F">
        <w:t xml:space="preserve"> </w:t>
      </w:r>
      <w:r>
        <w:t xml:space="preserve">se </w:t>
      </w:r>
      <w:r w:rsidRPr="00BD58CE">
        <w:t>ha</w:t>
      </w:r>
      <w:r>
        <w:t>n</w:t>
      </w:r>
      <w:r w:rsidRPr="00BD58CE">
        <w:t xml:space="preserve"> adaptado</w:t>
      </w:r>
      <w:r>
        <w:t xml:space="preserve"> o traducido con creaciones discursivas. Los referentes de los chistes internacionales se han mantenido, al igual que los nacionales. Los lingüístico-formales se han traducido literalmente con alguna adaptación.</w:t>
      </w:r>
      <w:r w:rsidRPr="00B80F9F">
        <w:t xml:space="preserve"> </w:t>
      </w:r>
    </w:p>
    <w:p w:rsidR="008A244F" w:rsidRDefault="008A244F" w:rsidP="008A244F">
      <w:r>
        <w:lastRenderedPageBreak/>
        <w:t>La</w:t>
      </w:r>
      <w:r w:rsidR="00A4111D">
        <w:t>s</w:t>
      </w:r>
      <w:r>
        <w:t xml:space="preserve"> técnica</w:t>
      </w:r>
      <w:r w:rsidR="00A4111D">
        <w:t>s</w:t>
      </w:r>
      <w:r>
        <w:t xml:space="preserve"> más utilizada</w:t>
      </w:r>
      <w:r w:rsidR="00A4111D">
        <w:t>s</w:t>
      </w:r>
      <w:r>
        <w:t xml:space="preserve"> por los traductores</w:t>
      </w:r>
      <w:r w:rsidR="00A4111D">
        <w:t xml:space="preserve"> para verter las referencias culturales</w:t>
      </w:r>
      <w:r>
        <w:t xml:space="preserve"> ha</w:t>
      </w:r>
      <w:r w:rsidR="00A4111D">
        <w:t>n</w:t>
      </w:r>
      <w:r>
        <w:t xml:space="preserve"> sido la adaptación</w:t>
      </w:r>
      <w:r w:rsidR="00A4111D">
        <w:t xml:space="preserve"> y la creación discursiva</w:t>
      </w:r>
      <w:r>
        <w:t>. El motivo principal es, como ya hemos explicado</w:t>
      </w:r>
      <w:r w:rsidR="00C6035F">
        <w:t xml:space="preserve">, el escopo de la traducción, que en este caso es el mismo que la función de la versión original, </w:t>
      </w:r>
      <w:r w:rsidR="00C6035F" w:rsidRPr="00C6035F">
        <w:t>ya que el producto final no varía, sino que continúa siendo una película de comedia dramática</w:t>
      </w:r>
      <w:r w:rsidR="00C6035F">
        <w:t>.</w:t>
      </w:r>
      <w:r w:rsidR="00C6035F" w:rsidRPr="00C6035F">
        <w:t xml:space="preserve"> </w:t>
      </w:r>
      <w:r>
        <w:t>Una traducción repleta de adaptaciones</w:t>
      </w:r>
      <w:r w:rsidR="00C6035F">
        <w:t xml:space="preserve"> como esta</w:t>
      </w:r>
      <w:r w:rsidR="00C828B7">
        <w:t>,</w:t>
      </w:r>
      <w:r>
        <w:t xml:space="preserve"> es una traducción basada en la </w:t>
      </w:r>
      <w:r w:rsidR="00BA1A41">
        <w:t xml:space="preserve">estrategia de la </w:t>
      </w:r>
      <w:r>
        <w:t xml:space="preserve">domesticación. </w:t>
      </w:r>
      <w:r w:rsidR="00D2492C">
        <w:t>Dado que la importancia del humor en este género cinematográfico es alta, y s</w:t>
      </w:r>
      <w:r>
        <w:t xml:space="preserve">iendo el escopo </w:t>
      </w:r>
      <w:r w:rsidR="00D2492C">
        <w:t>la transmisión de dicho</w:t>
      </w:r>
      <w:r>
        <w:t xml:space="preserve"> humor, ha sido importante no elidir los referentes culturales y adaptarlos para que los espectadore</w:t>
      </w:r>
      <w:r w:rsidR="00D2492C">
        <w:t>s de la cultura meta entiendan</w:t>
      </w:r>
      <w:r>
        <w:t xml:space="preserve"> de </w:t>
      </w:r>
      <w:r w:rsidR="00D2492C">
        <w:t>qué se les habla y perciban</w:t>
      </w:r>
      <w:r>
        <w:t xml:space="preserve"> los elementos humorísticos. </w:t>
      </w:r>
    </w:p>
    <w:p w:rsidR="008A244F" w:rsidRDefault="008A244F" w:rsidP="004546FD">
      <w:r>
        <w:t xml:space="preserve">De todas formas, la VTS es más extranjerizante con respecto a las referencias culturales. Ha seguido la tendencia de mantenerlas en multitud de casos como con </w:t>
      </w:r>
      <w:r w:rsidR="00C6035F">
        <w:t>«</w:t>
      </w:r>
      <w:r>
        <w:t xml:space="preserve">José </w:t>
      </w:r>
      <w:proofErr w:type="spellStart"/>
      <w:r>
        <w:t>Bové</w:t>
      </w:r>
      <w:proofErr w:type="spellEnd"/>
      <w:r w:rsidR="00C6035F" w:rsidRPr="00C6035F">
        <w:t>»</w:t>
      </w:r>
      <w:r>
        <w:t xml:space="preserve">, </w:t>
      </w:r>
      <w:r w:rsidR="00C6035F" w:rsidRPr="00C6035F">
        <w:t>«</w:t>
      </w:r>
      <w:r>
        <w:t>Raffarin</w:t>
      </w:r>
      <w:r w:rsidR="00C6035F" w:rsidRPr="00C6035F">
        <w:t>»</w:t>
      </w:r>
      <w:r>
        <w:t xml:space="preserve">, </w:t>
      </w:r>
      <w:r w:rsidR="00C6035F" w:rsidRPr="00C6035F">
        <w:t>«</w:t>
      </w:r>
      <w:r>
        <w:t xml:space="preserve">Georges </w:t>
      </w:r>
      <w:proofErr w:type="spellStart"/>
      <w:r>
        <w:t>Marchais</w:t>
      </w:r>
      <w:proofErr w:type="spellEnd"/>
      <w:r w:rsidR="00C6035F" w:rsidRPr="00C6035F">
        <w:t>»</w:t>
      </w:r>
      <w:r w:rsidR="00D2492C">
        <w:t xml:space="preserve"> o</w:t>
      </w:r>
      <w:r>
        <w:t xml:space="preserve"> </w:t>
      </w:r>
      <w:r w:rsidR="00C6035F" w:rsidRPr="00C6035F">
        <w:t>«</w:t>
      </w:r>
      <w:proofErr w:type="spellStart"/>
      <w:r w:rsidR="00C6035F">
        <w:t>Solex</w:t>
      </w:r>
      <w:proofErr w:type="spellEnd"/>
      <w:r w:rsidR="00C6035F">
        <w:t>»</w:t>
      </w:r>
      <w:r w:rsidR="00D2492C">
        <w:t>;</w:t>
      </w:r>
      <w:r>
        <w:t xml:space="preserve"> en los que no se ha tenido en cuenta el conocimiento de los espectadores de la cultura meta con respecto a la de origen. Por ese motivo, el nivel de humor de los chistes que contienen estos referentes desconocidos por los </w:t>
      </w:r>
      <w:r w:rsidR="00A4111D">
        <w:t>españoles se ha visto afectado.</w:t>
      </w:r>
    </w:p>
    <w:p w:rsidR="00173F96" w:rsidRDefault="00A4111D" w:rsidP="00C828B7">
      <w:pPr>
        <w:pStyle w:val="Prrafodelista"/>
        <w:ind w:left="0"/>
      </w:pPr>
      <w:r>
        <w:t>E</w:t>
      </w:r>
      <w:r w:rsidR="00C828B7">
        <w:t xml:space="preserve">n un nivel más </w:t>
      </w:r>
      <w:r w:rsidR="00837899">
        <w:t xml:space="preserve">general, podemos afirmar que </w:t>
      </w:r>
      <w:r w:rsidR="00C828B7">
        <w:t xml:space="preserve">la subtitulación se ha servido en muchísimas ocasiones de las técnicas de la elisión y la compresión lingüística, </w:t>
      </w:r>
      <w:r w:rsidR="00837899">
        <w:t>a causa de las restricciones que determinan esta modalidad, dando lugar a un discurso más conciso y menos natural.</w:t>
      </w:r>
      <w:r>
        <w:t xml:space="preserve"> </w:t>
      </w:r>
      <w:r w:rsidR="00837899">
        <w:t>L</w:t>
      </w:r>
      <w:r w:rsidR="00C828B7">
        <w:t>a versión doblada</w:t>
      </w:r>
      <w:r w:rsidR="00837899">
        <w:t>, por su parte,</w:t>
      </w:r>
      <w:r>
        <w:t xml:space="preserve"> ha utilizado todas las técnicas de traducción, sin grandes distinciones</w:t>
      </w:r>
      <w:r w:rsidR="00C828B7">
        <w:t>.</w:t>
      </w:r>
    </w:p>
    <w:p w:rsidR="00D2492C" w:rsidRDefault="00D2492C" w:rsidP="00C828B7">
      <w:pPr>
        <w:pStyle w:val="Prrafodelista"/>
        <w:ind w:left="0"/>
      </w:pPr>
    </w:p>
    <w:p w:rsidR="001E1E8B" w:rsidRDefault="001E1E8B" w:rsidP="00173F96">
      <w:pPr>
        <w:pStyle w:val="Prrafodelista"/>
      </w:pPr>
    </w:p>
    <w:p w:rsidR="004F634E" w:rsidRDefault="004F634E" w:rsidP="00173F96">
      <w:pPr>
        <w:pStyle w:val="Prrafodelista"/>
      </w:pPr>
    </w:p>
    <w:p w:rsidR="004F634E" w:rsidRDefault="004F634E" w:rsidP="00173F96">
      <w:pPr>
        <w:pStyle w:val="Prrafodelista"/>
      </w:pPr>
    </w:p>
    <w:p w:rsidR="004F634E" w:rsidRDefault="004F634E" w:rsidP="00173F96">
      <w:pPr>
        <w:pStyle w:val="Prrafodelista"/>
      </w:pPr>
    </w:p>
    <w:p w:rsidR="001E1E8B" w:rsidRDefault="001E1E8B" w:rsidP="00173F96">
      <w:pPr>
        <w:pStyle w:val="Prrafodelista"/>
      </w:pPr>
    </w:p>
    <w:p w:rsidR="001E1E8B" w:rsidRDefault="001E1E8B" w:rsidP="00173F96">
      <w:pPr>
        <w:pStyle w:val="Prrafodelista"/>
      </w:pPr>
    </w:p>
    <w:p w:rsidR="001E1E8B" w:rsidRDefault="001E1E8B" w:rsidP="00173F96">
      <w:pPr>
        <w:pStyle w:val="Prrafodelista"/>
      </w:pPr>
    </w:p>
    <w:p w:rsidR="00A65A95" w:rsidRDefault="00A65A95" w:rsidP="00292E8E">
      <w:pPr>
        <w:pStyle w:val="Prrafodelista"/>
        <w:ind w:left="0"/>
      </w:pPr>
    </w:p>
    <w:p w:rsidR="009E1DCE" w:rsidRDefault="009E1DCE" w:rsidP="00F75F3D">
      <w:pPr>
        <w:pStyle w:val="titulosgrandes"/>
      </w:pPr>
      <w:bookmarkStart w:id="46" w:name="_Toc421613726"/>
      <w:r>
        <w:lastRenderedPageBreak/>
        <w:t>Anexos</w:t>
      </w:r>
      <w:bookmarkEnd w:id="46"/>
    </w:p>
    <w:p w:rsidR="00E94346" w:rsidRPr="00F462CE" w:rsidRDefault="00E94346" w:rsidP="00E94346">
      <w:pPr>
        <w:numPr>
          <w:ilvl w:val="0"/>
          <w:numId w:val="18"/>
        </w:numPr>
      </w:pPr>
      <w:r w:rsidRPr="00F462CE">
        <w:t>Cru</w:t>
      </w:r>
      <w:r w:rsidR="009851BB">
        <w:t>asanes (01:12:42</w:t>
      </w:r>
      <w:r w:rsidRPr="00F462CE">
        <w:t>)</w:t>
      </w:r>
    </w:p>
    <w:tbl>
      <w:tblPr>
        <w:tblW w:w="5002"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80"/>
        <w:gridCol w:w="2181"/>
        <w:gridCol w:w="2181"/>
        <w:gridCol w:w="2181"/>
      </w:tblGrid>
      <w:tr w:rsidR="00E94346" w:rsidRPr="009E3574" w:rsidTr="008F2F64">
        <w:trPr>
          <w:trHeight w:val="274"/>
        </w:trPr>
        <w:tc>
          <w:tcPr>
            <w:tcW w:w="1250" w:type="pct"/>
            <w:shd w:val="clear" w:color="auto" w:fill="EEECE1"/>
          </w:tcPr>
          <w:p w:rsidR="00E94346" w:rsidRPr="009F34CC" w:rsidRDefault="00E94346" w:rsidP="0044021D">
            <w:pPr>
              <w:pStyle w:val="Sinespaciado"/>
              <w:jc w:val="center"/>
            </w:pPr>
            <w:r>
              <w:t>VO</w:t>
            </w:r>
          </w:p>
        </w:tc>
        <w:tc>
          <w:tcPr>
            <w:tcW w:w="1250" w:type="pct"/>
            <w:shd w:val="clear" w:color="auto" w:fill="EEECE1"/>
          </w:tcPr>
          <w:p w:rsidR="00E94346" w:rsidRPr="009E3574" w:rsidRDefault="00E94346" w:rsidP="0044021D">
            <w:pPr>
              <w:pStyle w:val="Sinespaciado"/>
              <w:jc w:val="center"/>
              <w:rPr>
                <w:lang w:val="en-US"/>
              </w:rPr>
            </w:pPr>
            <w:r>
              <w:t>VOS</w:t>
            </w:r>
          </w:p>
        </w:tc>
        <w:tc>
          <w:tcPr>
            <w:tcW w:w="1250" w:type="pct"/>
            <w:shd w:val="clear" w:color="auto" w:fill="EEECE1"/>
          </w:tcPr>
          <w:p w:rsidR="00E94346" w:rsidRPr="009E3574" w:rsidRDefault="00E94346" w:rsidP="0044021D">
            <w:pPr>
              <w:pStyle w:val="Sinespaciado"/>
              <w:jc w:val="center"/>
              <w:rPr>
                <w:lang w:val="en-US"/>
              </w:rPr>
            </w:pPr>
            <w:r w:rsidRPr="009E3574">
              <w:rPr>
                <w:lang w:val="en-US"/>
              </w:rPr>
              <w:t>VT</w:t>
            </w:r>
          </w:p>
        </w:tc>
        <w:tc>
          <w:tcPr>
            <w:tcW w:w="1250" w:type="pct"/>
            <w:shd w:val="clear" w:color="auto" w:fill="EEECE1"/>
          </w:tcPr>
          <w:p w:rsidR="00E94346" w:rsidRPr="009E3574" w:rsidRDefault="00E94346" w:rsidP="0044021D">
            <w:pPr>
              <w:pStyle w:val="Sinespaciado"/>
              <w:jc w:val="center"/>
              <w:rPr>
                <w:lang w:val="en-US"/>
              </w:rPr>
            </w:pPr>
            <w:r w:rsidRPr="009E3574">
              <w:rPr>
                <w:lang w:val="en-US"/>
              </w:rPr>
              <w:t>VTS</w:t>
            </w:r>
          </w:p>
        </w:tc>
      </w:tr>
      <w:tr w:rsidR="00E94346" w:rsidRPr="00FA1568" w:rsidTr="008F2F64">
        <w:tc>
          <w:tcPr>
            <w:tcW w:w="1250" w:type="pct"/>
            <w:shd w:val="clear" w:color="auto" w:fill="auto"/>
          </w:tcPr>
          <w:p w:rsidR="00E94346" w:rsidRPr="009E3574" w:rsidRDefault="00E94346" w:rsidP="0044021D">
            <w:pPr>
              <w:pStyle w:val="Sinespaciado"/>
              <w:rPr>
                <w:lang w:val="fr-FR"/>
              </w:rPr>
            </w:pPr>
            <w:r w:rsidRPr="009E3574">
              <w:rPr>
                <w:lang w:val="fr-FR"/>
              </w:rPr>
              <w:t>Et puis tu vas lui apporter des croissants tous les matins aussi.</w:t>
            </w:r>
          </w:p>
        </w:tc>
        <w:tc>
          <w:tcPr>
            <w:tcW w:w="1250" w:type="pct"/>
            <w:shd w:val="clear" w:color="auto" w:fill="auto"/>
          </w:tcPr>
          <w:p w:rsidR="00E94346" w:rsidRPr="009E3574" w:rsidRDefault="00E94346" w:rsidP="0044021D">
            <w:pPr>
              <w:pStyle w:val="Sinespaciado"/>
              <w:rPr>
                <w:lang w:val="fr-FR"/>
              </w:rPr>
            </w:pPr>
            <w:r w:rsidRPr="009E3574">
              <w:rPr>
                <w:lang w:val="fr-FR"/>
              </w:rPr>
              <w:t>Tu lui apporteras des croissants chaque matin.</w:t>
            </w:r>
          </w:p>
          <w:p w:rsidR="00E94346" w:rsidRPr="009E3574" w:rsidRDefault="00E94346" w:rsidP="0044021D">
            <w:pPr>
              <w:pStyle w:val="Sinespaciado"/>
              <w:rPr>
                <w:lang w:val="fr-FR"/>
              </w:rPr>
            </w:pPr>
          </w:p>
        </w:tc>
        <w:tc>
          <w:tcPr>
            <w:tcW w:w="1250" w:type="pct"/>
            <w:shd w:val="clear" w:color="auto" w:fill="auto"/>
          </w:tcPr>
          <w:p w:rsidR="00E94346" w:rsidRPr="009E3574" w:rsidRDefault="00E94346" w:rsidP="0044021D">
            <w:pPr>
              <w:pStyle w:val="Sinespaciado"/>
              <w:rPr>
                <w:highlight w:val="yellow"/>
              </w:rPr>
            </w:pPr>
            <w:r w:rsidRPr="009851BB">
              <w:t>Y además</w:t>
            </w:r>
            <w:r w:rsidR="009851BB" w:rsidRPr="009851BB">
              <w:t xml:space="preserve"> todos los días le llevarás cruasanes.</w:t>
            </w:r>
          </w:p>
        </w:tc>
        <w:tc>
          <w:tcPr>
            <w:tcW w:w="1250" w:type="pct"/>
            <w:shd w:val="clear" w:color="auto" w:fill="auto"/>
          </w:tcPr>
          <w:p w:rsidR="00E94346" w:rsidRPr="009851BB" w:rsidRDefault="009851BB" w:rsidP="0044021D">
            <w:pPr>
              <w:pStyle w:val="Sinespaciado"/>
            </w:pPr>
            <w:r w:rsidRPr="009851BB">
              <w:t>Y le traerás cruasanes cada día.</w:t>
            </w:r>
          </w:p>
        </w:tc>
      </w:tr>
      <w:tr w:rsidR="00E94346" w:rsidRPr="009F34CC" w:rsidTr="008F2F64">
        <w:tc>
          <w:tcPr>
            <w:tcW w:w="1250" w:type="pct"/>
            <w:shd w:val="clear" w:color="auto" w:fill="auto"/>
          </w:tcPr>
          <w:p w:rsidR="00E94346" w:rsidRPr="009E3574" w:rsidRDefault="00E94346" w:rsidP="0044021D">
            <w:pPr>
              <w:pStyle w:val="Sinespaciado"/>
              <w:rPr>
                <w:lang w:val="fr-FR"/>
              </w:rPr>
            </w:pPr>
            <w:r w:rsidRPr="009E3574">
              <w:rPr>
                <w:lang w:val="fr-FR"/>
              </w:rPr>
              <w:t>Au beurre ? Ou ordinaire ?</w:t>
            </w:r>
          </w:p>
        </w:tc>
        <w:tc>
          <w:tcPr>
            <w:tcW w:w="1250" w:type="pct"/>
            <w:shd w:val="clear" w:color="auto" w:fill="auto"/>
          </w:tcPr>
          <w:p w:rsidR="00E94346" w:rsidRPr="009F34CC" w:rsidRDefault="00E94346" w:rsidP="0044021D">
            <w:pPr>
              <w:pStyle w:val="Sinespaciado"/>
            </w:pPr>
            <w:r w:rsidRPr="009E3574">
              <w:rPr>
                <w:lang w:val="fr-FR"/>
              </w:rPr>
              <w:t>Au beurre ?</w:t>
            </w:r>
          </w:p>
        </w:tc>
        <w:tc>
          <w:tcPr>
            <w:tcW w:w="1250" w:type="pct"/>
            <w:shd w:val="clear" w:color="auto" w:fill="auto"/>
          </w:tcPr>
          <w:p w:rsidR="00E94346" w:rsidRPr="009E3574" w:rsidRDefault="009851BB" w:rsidP="0044021D">
            <w:pPr>
              <w:pStyle w:val="Sinespaciado"/>
              <w:rPr>
                <w:highlight w:val="yellow"/>
              </w:rPr>
            </w:pPr>
            <w:r w:rsidRPr="009851BB">
              <w:t>- ¿De mantequilla o normales?</w:t>
            </w:r>
          </w:p>
        </w:tc>
        <w:tc>
          <w:tcPr>
            <w:tcW w:w="1250" w:type="pct"/>
            <w:shd w:val="clear" w:color="auto" w:fill="auto"/>
          </w:tcPr>
          <w:p w:rsidR="009851BB" w:rsidRPr="009851BB" w:rsidRDefault="009851BB" w:rsidP="0044021D">
            <w:pPr>
              <w:pStyle w:val="Sinespaciado"/>
            </w:pPr>
            <w:r w:rsidRPr="009851BB">
              <w:t xml:space="preserve">- </w:t>
            </w:r>
            <w:r w:rsidR="00E94346" w:rsidRPr="009851BB">
              <w:t>¿De mantequilla</w:t>
            </w:r>
            <w:r w:rsidRPr="009851BB">
              <w:t xml:space="preserve"> o normales</w:t>
            </w:r>
            <w:r w:rsidR="00E94346" w:rsidRPr="009851BB">
              <w:t>?</w:t>
            </w:r>
          </w:p>
        </w:tc>
      </w:tr>
    </w:tbl>
    <w:p w:rsidR="00E94346" w:rsidRDefault="00E94346" w:rsidP="00E94346"/>
    <w:p w:rsidR="00E94346" w:rsidRDefault="00E94346" w:rsidP="00E94346">
      <w:pPr>
        <w:numPr>
          <w:ilvl w:val="0"/>
          <w:numId w:val="18"/>
        </w:numPr>
      </w:pPr>
      <w:r>
        <w:t xml:space="preserve">Tarta </w:t>
      </w:r>
      <w:proofErr w:type="spellStart"/>
      <w:r>
        <w:t>Tatín</w:t>
      </w:r>
      <w:proofErr w:type="spellEnd"/>
      <w:r>
        <w:t xml:space="preserve"> (</w:t>
      </w:r>
      <w:r w:rsidR="00B6046B">
        <w:t>00:44:35</w:t>
      </w:r>
      <w:r>
        <w:t>)</w:t>
      </w:r>
    </w:p>
    <w:tbl>
      <w:tblPr>
        <w:tblW w:w="5002"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80"/>
        <w:gridCol w:w="2181"/>
        <w:gridCol w:w="2181"/>
        <w:gridCol w:w="2181"/>
      </w:tblGrid>
      <w:tr w:rsidR="00E94346" w:rsidRPr="009E3574" w:rsidTr="008F2F64">
        <w:trPr>
          <w:trHeight w:val="274"/>
        </w:trPr>
        <w:tc>
          <w:tcPr>
            <w:tcW w:w="1250" w:type="pct"/>
            <w:shd w:val="clear" w:color="auto" w:fill="EEECE1"/>
          </w:tcPr>
          <w:p w:rsidR="00E94346" w:rsidRPr="009F34CC" w:rsidRDefault="00E94346" w:rsidP="0044021D">
            <w:pPr>
              <w:pStyle w:val="Sinespaciado"/>
              <w:jc w:val="center"/>
            </w:pPr>
            <w:r>
              <w:t>VO</w:t>
            </w:r>
          </w:p>
        </w:tc>
        <w:tc>
          <w:tcPr>
            <w:tcW w:w="1250" w:type="pct"/>
            <w:shd w:val="clear" w:color="auto" w:fill="EEECE1"/>
          </w:tcPr>
          <w:p w:rsidR="00E94346" w:rsidRPr="009E3574" w:rsidRDefault="00E94346" w:rsidP="0044021D">
            <w:pPr>
              <w:pStyle w:val="Sinespaciado"/>
              <w:jc w:val="center"/>
              <w:rPr>
                <w:lang w:val="en-US"/>
              </w:rPr>
            </w:pPr>
            <w:r>
              <w:t>VOS</w:t>
            </w:r>
          </w:p>
        </w:tc>
        <w:tc>
          <w:tcPr>
            <w:tcW w:w="1250" w:type="pct"/>
            <w:shd w:val="clear" w:color="auto" w:fill="EEECE1"/>
          </w:tcPr>
          <w:p w:rsidR="00E94346" w:rsidRPr="009E3574" w:rsidRDefault="00E94346" w:rsidP="0044021D">
            <w:pPr>
              <w:pStyle w:val="Sinespaciado"/>
              <w:jc w:val="center"/>
              <w:rPr>
                <w:lang w:val="en-US"/>
              </w:rPr>
            </w:pPr>
            <w:r w:rsidRPr="009E3574">
              <w:rPr>
                <w:lang w:val="en-US"/>
              </w:rPr>
              <w:t>VT</w:t>
            </w:r>
          </w:p>
        </w:tc>
        <w:tc>
          <w:tcPr>
            <w:tcW w:w="1250" w:type="pct"/>
            <w:shd w:val="clear" w:color="auto" w:fill="EEECE1"/>
          </w:tcPr>
          <w:p w:rsidR="00E94346" w:rsidRPr="009E3574" w:rsidRDefault="00E94346" w:rsidP="0044021D">
            <w:pPr>
              <w:pStyle w:val="Sinespaciado"/>
              <w:jc w:val="center"/>
              <w:rPr>
                <w:lang w:val="en-US"/>
              </w:rPr>
            </w:pPr>
            <w:r w:rsidRPr="009E3574">
              <w:rPr>
                <w:lang w:val="en-US"/>
              </w:rPr>
              <w:t>VTS</w:t>
            </w:r>
          </w:p>
        </w:tc>
      </w:tr>
      <w:tr w:rsidR="00E94346" w:rsidRPr="009F34CC" w:rsidTr="008F2F64">
        <w:tc>
          <w:tcPr>
            <w:tcW w:w="1250" w:type="pct"/>
            <w:shd w:val="clear" w:color="auto" w:fill="auto"/>
          </w:tcPr>
          <w:p w:rsidR="00E94346" w:rsidRPr="009E3574" w:rsidRDefault="00E94346" w:rsidP="0044021D">
            <w:pPr>
              <w:pStyle w:val="Sinespaciado"/>
              <w:rPr>
                <w:lang w:val="fr-FR"/>
              </w:rPr>
            </w:pPr>
            <w:r w:rsidRPr="009E3574">
              <w:rPr>
                <w:lang w:val="fr-FR"/>
              </w:rPr>
              <w:t>Je vais prendre une tarte tatin, s’il vous plaît…</w:t>
            </w:r>
          </w:p>
        </w:tc>
        <w:tc>
          <w:tcPr>
            <w:tcW w:w="1250" w:type="pct"/>
            <w:shd w:val="clear" w:color="auto" w:fill="auto"/>
          </w:tcPr>
          <w:p w:rsidR="00E94346" w:rsidRPr="009E3574" w:rsidRDefault="00E94346" w:rsidP="0044021D">
            <w:pPr>
              <w:pStyle w:val="Sinespaciado"/>
              <w:rPr>
                <w:lang w:val="fr-FR"/>
              </w:rPr>
            </w:pPr>
            <w:r w:rsidRPr="009E3574">
              <w:rPr>
                <w:lang w:val="fr-FR"/>
              </w:rPr>
              <w:t>Je voudrais une tarte Tatin.</w:t>
            </w:r>
          </w:p>
          <w:p w:rsidR="00E94346" w:rsidRPr="009E3574" w:rsidRDefault="00E94346" w:rsidP="0044021D">
            <w:pPr>
              <w:pStyle w:val="Sinespaciado"/>
              <w:rPr>
                <w:lang w:val="fr-FR"/>
              </w:rPr>
            </w:pPr>
          </w:p>
        </w:tc>
        <w:tc>
          <w:tcPr>
            <w:tcW w:w="1250" w:type="pct"/>
            <w:shd w:val="clear" w:color="auto" w:fill="auto"/>
          </w:tcPr>
          <w:p w:rsidR="00E94346" w:rsidRPr="009F34CC" w:rsidRDefault="00E94346" w:rsidP="0044021D">
            <w:pPr>
              <w:pStyle w:val="Sinespaciado"/>
            </w:pPr>
            <w:proofErr w:type="spellStart"/>
            <w:r>
              <w:t>Ehh</w:t>
            </w:r>
            <w:proofErr w:type="spellEnd"/>
            <w:r>
              <w:t xml:space="preserve">…yo tomaré una tarta </w:t>
            </w:r>
            <w:proofErr w:type="spellStart"/>
            <w:r>
              <w:t>Tatí</w:t>
            </w:r>
            <w:r w:rsidRPr="009F34CC">
              <w:t>n</w:t>
            </w:r>
            <w:proofErr w:type="spellEnd"/>
            <w:r w:rsidRPr="009F34CC">
              <w:t>, por favor.</w:t>
            </w:r>
          </w:p>
        </w:tc>
        <w:tc>
          <w:tcPr>
            <w:tcW w:w="1250" w:type="pct"/>
            <w:shd w:val="clear" w:color="auto" w:fill="auto"/>
          </w:tcPr>
          <w:p w:rsidR="00E94346" w:rsidRPr="009F34CC" w:rsidRDefault="00E94346" w:rsidP="0044021D">
            <w:pPr>
              <w:pStyle w:val="Sinespaciado"/>
            </w:pPr>
            <w:r w:rsidRPr="009F34CC">
              <w:t xml:space="preserve">Tomaré una tarta </w:t>
            </w:r>
            <w:proofErr w:type="spellStart"/>
            <w:r w:rsidRPr="009F34CC">
              <w:t>Tatin</w:t>
            </w:r>
            <w:proofErr w:type="spellEnd"/>
            <w:r w:rsidRPr="009F34CC">
              <w:t>, por favor.</w:t>
            </w:r>
          </w:p>
        </w:tc>
      </w:tr>
      <w:tr w:rsidR="00B6046B" w:rsidRPr="009F34CC" w:rsidTr="008F2F64">
        <w:tc>
          <w:tcPr>
            <w:tcW w:w="5000" w:type="pct"/>
            <w:gridSpan w:val="4"/>
            <w:shd w:val="clear" w:color="auto" w:fill="auto"/>
          </w:tcPr>
          <w:p w:rsidR="00B6046B" w:rsidRPr="009F34CC" w:rsidRDefault="00B6046B" w:rsidP="00B6046B">
            <w:pPr>
              <w:pStyle w:val="Sinespaciado"/>
              <w:jc w:val="center"/>
            </w:pPr>
            <w:r>
              <w:t>[…]</w:t>
            </w:r>
          </w:p>
        </w:tc>
      </w:tr>
      <w:tr w:rsidR="00E94346" w:rsidRPr="009F34CC" w:rsidTr="008F2F64">
        <w:tc>
          <w:tcPr>
            <w:tcW w:w="1250" w:type="pct"/>
            <w:shd w:val="clear" w:color="auto" w:fill="auto"/>
          </w:tcPr>
          <w:p w:rsidR="00E94346" w:rsidRPr="009E3574" w:rsidRDefault="00E94346" w:rsidP="0044021D">
            <w:pPr>
              <w:pStyle w:val="Sinespaciado"/>
              <w:rPr>
                <w:lang w:val="fr-FR"/>
              </w:rPr>
            </w:pPr>
            <w:r w:rsidRPr="009E3574">
              <w:rPr>
                <w:lang w:val="fr-FR"/>
              </w:rPr>
              <w:t>Ah, mais je vais quand même prendre une tarte tatin.</w:t>
            </w:r>
          </w:p>
        </w:tc>
        <w:tc>
          <w:tcPr>
            <w:tcW w:w="1250" w:type="pct"/>
            <w:shd w:val="clear" w:color="auto" w:fill="auto"/>
          </w:tcPr>
          <w:p w:rsidR="00E94346" w:rsidRPr="009E3574" w:rsidRDefault="00E94346" w:rsidP="0044021D">
            <w:pPr>
              <w:pStyle w:val="Sinespaciado"/>
              <w:rPr>
                <w:lang w:val="fr-FR"/>
              </w:rPr>
            </w:pPr>
            <w:r w:rsidRPr="009E3574">
              <w:rPr>
                <w:lang w:val="fr-FR"/>
              </w:rPr>
              <w:t>Je prends une Tatin.</w:t>
            </w:r>
          </w:p>
          <w:p w:rsidR="00E94346" w:rsidRPr="009F34CC" w:rsidRDefault="00E94346" w:rsidP="0044021D">
            <w:pPr>
              <w:pStyle w:val="Sinespaciado"/>
            </w:pPr>
          </w:p>
        </w:tc>
        <w:tc>
          <w:tcPr>
            <w:tcW w:w="1250" w:type="pct"/>
            <w:shd w:val="clear" w:color="auto" w:fill="auto"/>
          </w:tcPr>
          <w:p w:rsidR="00E94346" w:rsidRPr="009F34CC" w:rsidRDefault="008A3395" w:rsidP="0044021D">
            <w:pPr>
              <w:pStyle w:val="Sinespaciado"/>
            </w:pPr>
            <w:r>
              <w:t xml:space="preserve">Bueno, pues tomaré una tarta </w:t>
            </w:r>
            <w:proofErr w:type="spellStart"/>
            <w:r>
              <w:t>T</w:t>
            </w:r>
            <w:r w:rsidR="00E94346" w:rsidRPr="009F34CC">
              <w:t>atín</w:t>
            </w:r>
            <w:proofErr w:type="spellEnd"/>
            <w:r w:rsidR="00E94346" w:rsidRPr="009F34CC">
              <w:t>.</w:t>
            </w:r>
          </w:p>
        </w:tc>
        <w:tc>
          <w:tcPr>
            <w:tcW w:w="1250" w:type="pct"/>
            <w:shd w:val="clear" w:color="auto" w:fill="auto"/>
          </w:tcPr>
          <w:p w:rsidR="00E94346" w:rsidRPr="009F34CC" w:rsidRDefault="008A3395" w:rsidP="008A3395">
            <w:pPr>
              <w:pStyle w:val="Sinespaciado"/>
            </w:pPr>
            <w:r>
              <w:t xml:space="preserve">Igualmente me apetece una </w:t>
            </w:r>
            <w:proofErr w:type="spellStart"/>
            <w:r>
              <w:t>Tati</w:t>
            </w:r>
            <w:r w:rsidR="00E94346" w:rsidRPr="009F34CC">
              <w:t>n</w:t>
            </w:r>
            <w:proofErr w:type="spellEnd"/>
            <w:r w:rsidR="00E94346" w:rsidRPr="009F34CC">
              <w:t>.</w:t>
            </w:r>
          </w:p>
        </w:tc>
      </w:tr>
    </w:tbl>
    <w:p w:rsidR="00E94346" w:rsidRDefault="00E94346" w:rsidP="00E94346"/>
    <w:p w:rsidR="00E94346" w:rsidRDefault="00E94346" w:rsidP="00E94346">
      <w:pPr>
        <w:numPr>
          <w:ilvl w:val="0"/>
          <w:numId w:val="18"/>
        </w:numPr>
      </w:pPr>
      <w:proofErr w:type="spellStart"/>
      <w:r w:rsidRPr="00E94346">
        <w:t>Coulant</w:t>
      </w:r>
      <w:proofErr w:type="spellEnd"/>
      <w:r>
        <w:t xml:space="preserve"> (</w:t>
      </w:r>
      <w:r w:rsidR="00B6046B">
        <w:t>00:</w:t>
      </w:r>
      <w:r>
        <w:t>4</w:t>
      </w:r>
      <w:r w:rsidR="00B6046B">
        <w:t>4</w:t>
      </w:r>
      <w:r>
        <w:t>:</w:t>
      </w:r>
      <w:r w:rsidR="00B6046B">
        <w:t>30</w:t>
      </w:r>
      <w: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4A0" w:firstRow="1" w:lastRow="0" w:firstColumn="1" w:lastColumn="0" w:noHBand="0" w:noVBand="1"/>
      </w:tblPr>
      <w:tblGrid>
        <w:gridCol w:w="2235"/>
        <w:gridCol w:w="2126"/>
        <w:gridCol w:w="2126"/>
        <w:gridCol w:w="2233"/>
      </w:tblGrid>
      <w:tr w:rsidR="00E94346" w:rsidRPr="00FA1568" w:rsidTr="008F2F64">
        <w:tc>
          <w:tcPr>
            <w:tcW w:w="2235" w:type="dxa"/>
            <w:shd w:val="clear" w:color="auto" w:fill="EEECE1"/>
          </w:tcPr>
          <w:p w:rsidR="00E94346" w:rsidRPr="009E3574" w:rsidRDefault="00E94346" w:rsidP="0044021D">
            <w:pPr>
              <w:pStyle w:val="Sinespaciado"/>
              <w:jc w:val="center"/>
              <w:rPr>
                <w:lang w:val="fr-FR"/>
              </w:rPr>
            </w:pPr>
            <w:r w:rsidRPr="009E3574">
              <w:rPr>
                <w:lang w:val="fr-FR"/>
              </w:rPr>
              <w:t>VO</w:t>
            </w:r>
          </w:p>
        </w:tc>
        <w:tc>
          <w:tcPr>
            <w:tcW w:w="2126" w:type="dxa"/>
            <w:shd w:val="clear" w:color="auto" w:fill="EEECE1"/>
          </w:tcPr>
          <w:p w:rsidR="00E94346" w:rsidRPr="009E3574" w:rsidRDefault="00E94346" w:rsidP="0044021D">
            <w:pPr>
              <w:pStyle w:val="Sinespaciado"/>
              <w:jc w:val="center"/>
              <w:rPr>
                <w:rFonts w:cs="Courier New"/>
                <w:lang w:val="fr-FR"/>
              </w:rPr>
            </w:pPr>
            <w:r w:rsidRPr="009E3574">
              <w:rPr>
                <w:rFonts w:cs="Courier New"/>
                <w:lang w:val="fr-FR"/>
              </w:rPr>
              <w:t>VOS</w:t>
            </w:r>
          </w:p>
        </w:tc>
        <w:tc>
          <w:tcPr>
            <w:tcW w:w="2126" w:type="dxa"/>
            <w:shd w:val="clear" w:color="auto" w:fill="EEECE1"/>
          </w:tcPr>
          <w:p w:rsidR="00E94346" w:rsidRPr="00FA1568" w:rsidRDefault="00E94346" w:rsidP="0044021D">
            <w:pPr>
              <w:pStyle w:val="Sinespaciado"/>
              <w:jc w:val="center"/>
            </w:pPr>
            <w:r w:rsidRPr="00FA1568">
              <w:t>VT</w:t>
            </w:r>
          </w:p>
        </w:tc>
        <w:tc>
          <w:tcPr>
            <w:tcW w:w="2233" w:type="dxa"/>
            <w:shd w:val="clear" w:color="auto" w:fill="EEECE1"/>
          </w:tcPr>
          <w:p w:rsidR="00E94346" w:rsidRPr="009E3574" w:rsidRDefault="00E94346" w:rsidP="0044021D">
            <w:pPr>
              <w:pStyle w:val="Sinespaciado"/>
              <w:jc w:val="center"/>
              <w:rPr>
                <w:rFonts w:cs="Courier New"/>
              </w:rPr>
            </w:pPr>
            <w:r w:rsidRPr="009E3574">
              <w:rPr>
                <w:rFonts w:cs="Courier New"/>
              </w:rPr>
              <w:t>VTS</w:t>
            </w:r>
          </w:p>
        </w:tc>
      </w:tr>
      <w:tr w:rsidR="00E94346" w:rsidRPr="007D3D71" w:rsidTr="008F2F64">
        <w:tc>
          <w:tcPr>
            <w:tcW w:w="2235" w:type="dxa"/>
            <w:shd w:val="clear" w:color="auto" w:fill="FFFFFF"/>
          </w:tcPr>
          <w:p w:rsidR="00E94346" w:rsidRPr="0096162B" w:rsidRDefault="00E94346" w:rsidP="0044021D">
            <w:pPr>
              <w:pStyle w:val="Sinespaciado"/>
              <w:rPr>
                <w:lang w:val="fr-FR"/>
              </w:rPr>
            </w:pPr>
            <w:r w:rsidRPr="0096162B">
              <w:rPr>
                <w:lang w:val="fr-FR"/>
              </w:rPr>
              <w:t>Mais cuite. Parce que y’avait un probl</w:t>
            </w:r>
            <w:r w:rsidR="008A3395">
              <w:rPr>
                <w:lang w:val="fr-FR"/>
              </w:rPr>
              <w:t>ème avec le gâteau au chocolat.</w:t>
            </w:r>
          </w:p>
        </w:tc>
        <w:tc>
          <w:tcPr>
            <w:tcW w:w="2126" w:type="dxa"/>
            <w:shd w:val="clear" w:color="auto" w:fill="FFFFFF"/>
          </w:tcPr>
          <w:p w:rsidR="00E94346" w:rsidRPr="0096162B" w:rsidRDefault="00E94346" w:rsidP="0044021D">
            <w:pPr>
              <w:pStyle w:val="Sinespaciado"/>
              <w:rPr>
                <w:lang w:val="fr-FR"/>
              </w:rPr>
            </w:pPr>
            <w:r w:rsidRPr="0096162B">
              <w:rPr>
                <w:lang w:val="fr-FR"/>
              </w:rPr>
              <w:t>Mais cuite, car il y avait un</w:t>
            </w:r>
          </w:p>
          <w:p w:rsidR="00E94346" w:rsidRPr="0096162B" w:rsidRDefault="00E94346" w:rsidP="0044021D">
            <w:pPr>
              <w:pStyle w:val="Sinespaciado"/>
              <w:rPr>
                <w:lang w:val="fr-FR"/>
              </w:rPr>
            </w:pPr>
            <w:r w:rsidRPr="0096162B">
              <w:rPr>
                <w:lang w:val="fr-FR"/>
              </w:rPr>
              <w:t>problème avec le gâteau au chocolat.</w:t>
            </w:r>
          </w:p>
        </w:tc>
        <w:tc>
          <w:tcPr>
            <w:tcW w:w="2126" w:type="dxa"/>
            <w:shd w:val="clear" w:color="auto" w:fill="FFFFFF"/>
          </w:tcPr>
          <w:p w:rsidR="00E94346" w:rsidRPr="007D3D71" w:rsidRDefault="00E94346" w:rsidP="0044021D">
            <w:pPr>
              <w:pStyle w:val="Sinespaciado"/>
            </w:pPr>
            <w:r w:rsidRPr="007D3D71">
              <w:t xml:space="preserve">Pero bien </w:t>
            </w:r>
            <w:proofErr w:type="gramStart"/>
            <w:r w:rsidRPr="007D3D71">
              <w:t>hecha</w:t>
            </w:r>
            <w:proofErr w:type="gramEnd"/>
            <w:r w:rsidRPr="007D3D71">
              <w:t xml:space="preserve">, porque el pastel de chocolate de antes estaba… crudo. </w:t>
            </w:r>
          </w:p>
        </w:tc>
        <w:tc>
          <w:tcPr>
            <w:tcW w:w="2233" w:type="dxa"/>
            <w:shd w:val="clear" w:color="auto" w:fill="FFFFFF"/>
          </w:tcPr>
          <w:p w:rsidR="00E94346" w:rsidRPr="007D3D71" w:rsidRDefault="00E94346" w:rsidP="0044021D">
            <w:pPr>
              <w:pStyle w:val="Sinespaciado"/>
            </w:pPr>
            <w:r w:rsidRPr="007D3D71">
              <w:t>Pero cocida, porque ha habido un problema</w:t>
            </w:r>
          </w:p>
          <w:p w:rsidR="00E94346" w:rsidRPr="009E3574" w:rsidRDefault="00E94346" w:rsidP="0044021D">
            <w:pPr>
              <w:pStyle w:val="Sinespaciado"/>
              <w:rPr>
                <w:highlight w:val="yellow"/>
              </w:rPr>
            </w:pPr>
          </w:p>
        </w:tc>
      </w:tr>
      <w:tr w:rsidR="008A3395" w:rsidRPr="007D3D71" w:rsidTr="008F2F64">
        <w:trPr>
          <w:trHeight w:val="511"/>
        </w:trPr>
        <w:tc>
          <w:tcPr>
            <w:tcW w:w="2235" w:type="dxa"/>
            <w:vMerge w:val="restart"/>
            <w:shd w:val="clear" w:color="auto" w:fill="FFFFFF"/>
          </w:tcPr>
          <w:p w:rsidR="008A3395" w:rsidRPr="007D3D71" w:rsidRDefault="008A3395" w:rsidP="0044021D">
            <w:pPr>
              <w:pStyle w:val="Sinespaciado"/>
            </w:pPr>
            <w:r w:rsidRPr="0096162B">
              <w:rPr>
                <w:lang w:val="fr-FR"/>
              </w:rPr>
              <w:t xml:space="preserve">Il était cru. Tout coulant là... </w:t>
            </w:r>
            <w:proofErr w:type="spellStart"/>
            <w:r>
              <w:t>Enfin</w:t>
            </w:r>
            <w:proofErr w:type="spellEnd"/>
            <w:r>
              <w:t xml:space="preserve">, </w:t>
            </w:r>
            <w:proofErr w:type="spellStart"/>
            <w:r>
              <w:t>moelleux</w:t>
            </w:r>
            <w:proofErr w:type="spellEnd"/>
            <w:r>
              <w:t xml:space="preserve">... </w:t>
            </w:r>
            <w:proofErr w:type="spellStart"/>
            <w:r>
              <w:t>Bizarre</w:t>
            </w:r>
            <w:proofErr w:type="spellEnd"/>
            <w:r>
              <w:t>.</w:t>
            </w:r>
          </w:p>
        </w:tc>
        <w:tc>
          <w:tcPr>
            <w:tcW w:w="2126" w:type="dxa"/>
            <w:vMerge w:val="restart"/>
            <w:shd w:val="clear" w:color="auto" w:fill="FFFFFF"/>
          </w:tcPr>
          <w:p w:rsidR="008A3395" w:rsidRPr="0096162B" w:rsidRDefault="008A3395" w:rsidP="0044021D">
            <w:pPr>
              <w:pStyle w:val="Sinespaciado"/>
              <w:rPr>
                <w:lang w:val="fr-FR"/>
              </w:rPr>
            </w:pPr>
            <w:r w:rsidRPr="0096162B">
              <w:rPr>
                <w:lang w:val="fr-FR"/>
              </w:rPr>
              <w:t>- Il était cru, coulant. Bizarre.</w:t>
            </w:r>
          </w:p>
          <w:p w:rsidR="008A3395" w:rsidRPr="007D3D71" w:rsidRDefault="008A3395" w:rsidP="0044021D">
            <w:pPr>
              <w:pStyle w:val="Sinespaciado"/>
            </w:pPr>
            <w:r w:rsidRPr="007D3D71">
              <w:t xml:space="preserve">- </w:t>
            </w:r>
            <w:proofErr w:type="spellStart"/>
            <w:r w:rsidRPr="007D3D71">
              <w:t>C'est</w:t>
            </w:r>
            <w:proofErr w:type="spellEnd"/>
            <w:r w:rsidRPr="007D3D71">
              <w:t xml:space="preserve"> le </w:t>
            </w:r>
            <w:proofErr w:type="spellStart"/>
            <w:r w:rsidRPr="007D3D71">
              <w:t>principe</w:t>
            </w:r>
            <w:proofErr w:type="spellEnd"/>
            <w:r w:rsidRPr="007D3D71">
              <w:t>...</w:t>
            </w:r>
          </w:p>
        </w:tc>
        <w:tc>
          <w:tcPr>
            <w:tcW w:w="2126" w:type="dxa"/>
            <w:vMerge w:val="restart"/>
            <w:shd w:val="clear" w:color="auto" w:fill="FFFFFF"/>
          </w:tcPr>
          <w:p w:rsidR="008A3395" w:rsidRPr="007D3D71" w:rsidRDefault="008A3395" w:rsidP="0044021D">
            <w:pPr>
              <w:pStyle w:val="Sinespaciado"/>
            </w:pPr>
            <w:r w:rsidRPr="007D3D71">
              <w:t>No sé…estaba como… blanducho, no sé, raro…</w:t>
            </w:r>
          </w:p>
        </w:tc>
        <w:tc>
          <w:tcPr>
            <w:tcW w:w="2233" w:type="dxa"/>
            <w:shd w:val="clear" w:color="auto" w:fill="FFFFFF"/>
          </w:tcPr>
          <w:p w:rsidR="008A3395" w:rsidRPr="007D3D71" w:rsidRDefault="008A3395" w:rsidP="0044021D">
            <w:pPr>
              <w:pStyle w:val="Sinespaciado"/>
            </w:pPr>
            <w:r w:rsidRPr="007D3D71">
              <w:t>con el pastel de chocolate, estaba crudo,</w:t>
            </w:r>
          </w:p>
        </w:tc>
      </w:tr>
      <w:tr w:rsidR="008A3395" w:rsidRPr="007D3D71" w:rsidTr="008F2F64">
        <w:trPr>
          <w:trHeight w:val="510"/>
        </w:trPr>
        <w:tc>
          <w:tcPr>
            <w:tcW w:w="2235" w:type="dxa"/>
            <w:vMerge/>
            <w:shd w:val="clear" w:color="auto" w:fill="FFFFFF"/>
          </w:tcPr>
          <w:p w:rsidR="008A3395" w:rsidRPr="007D3D71" w:rsidRDefault="008A3395" w:rsidP="0044021D">
            <w:pPr>
              <w:pStyle w:val="Sinespaciado"/>
            </w:pPr>
          </w:p>
        </w:tc>
        <w:tc>
          <w:tcPr>
            <w:tcW w:w="2126" w:type="dxa"/>
            <w:vMerge/>
            <w:shd w:val="clear" w:color="auto" w:fill="FFFFFF"/>
          </w:tcPr>
          <w:p w:rsidR="008A3395" w:rsidRPr="007D3D71" w:rsidRDefault="008A3395" w:rsidP="0044021D">
            <w:pPr>
              <w:pStyle w:val="Sinespaciado"/>
            </w:pPr>
          </w:p>
        </w:tc>
        <w:tc>
          <w:tcPr>
            <w:tcW w:w="2126" w:type="dxa"/>
            <w:vMerge/>
            <w:shd w:val="clear" w:color="auto" w:fill="FFFFFF"/>
          </w:tcPr>
          <w:p w:rsidR="008A3395" w:rsidRPr="007D3D71" w:rsidRDefault="008A3395" w:rsidP="0044021D">
            <w:pPr>
              <w:pStyle w:val="Sinespaciado"/>
            </w:pPr>
          </w:p>
        </w:tc>
        <w:tc>
          <w:tcPr>
            <w:tcW w:w="2233" w:type="dxa"/>
            <w:shd w:val="clear" w:color="auto" w:fill="FFFFFF"/>
          </w:tcPr>
          <w:p w:rsidR="008A3395" w:rsidRPr="007D3D71" w:rsidRDefault="008A3395" w:rsidP="0044021D">
            <w:pPr>
              <w:pStyle w:val="Sinespaciado"/>
            </w:pPr>
            <w:proofErr w:type="gramStart"/>
            <w:r w:rsidRPr="007D3D71">
              <w:t>todo</w:t>
            </w:r>
            <w:proofErr w:type="gramEnd"/>
            <w:r w:rsidRPr="007D3D71">
              <w:t xml:space="preserve"> blando, no sé, algo raro...</w:t>
            </w:r>
          </w:p>
        </w:tc>
      </w:tr>
      <w:tr w:rsidR="008A3395" w:rsidRPr="007D3D71" w:rsidTr="008F2F64">
        <w:trPr>
          <w:trHeight w:val="452"/>
        </w:trPr>
        <w:tc>
          <w:tcPr>
            <w:tcW w:w="2235" w:type="dxa"/>
            <w:vMerge w:val="restart"/>
            <w:shd w:val="clear" w:color="auto" w:fill="FFFFFF"/>
          </w:tcPr>
          <w:p w:rsidR="008A3395" w:rsidRPr="0096162B" w:rsidRDefault="008A3395" w:rsidP="0044021D">
            <w:pPr>
              <w:pStyle w:val="Sinespaciado"/>
              <w:rPr>
                <w:lang w:val="fr-FR"/>
              </w:rPr>
            </w:pPr>
            <w:r w:rsidRPr="0096162B">
              <w:rPr>
                <w:lang w:val="fr-FR"/>
              </w:rPr>
              <w:t xml:space="preserve">‘Vous savez que c’est un petit peu le principe du </w:t>
            </w:r>
            <w:proofErr w:type="spellStart"/>
            <w:r w:rsidRPr="0096162B">
              <w:rPr>
                <w:lang w:val="fr-FR"/>
              </w:rPr>
              <w:t>mi-cuit</w:t>
            </w:r>
            <w:proofErr w:type="spellEnd"/>
            <w:r w:rsidRPr="0096162B">
              <w:rPr>
                <w:lang w:val="fr-FR"/>
              </w:rPr>
              <w:t xml:space="preserve">...’ </w:t>
            </w:r>
          </w:p>
        </w:tc>
        <w:tc>
          <w:tcPr>
            <w:tcW w:w="2126" w:type="dxa"/>
            <w:vMerge/>
            <w:shd w:val="clear" w:color="auto" w:fill="FFFFFF"/>
          </w:tcPr>
          <w:p w:rsidR="008A3395" w:rsidRPr="008A3395" w:rsidRDefault="008A3395" w:rsidP="008A3395">
            <w:pPr>
              <w:pStyle w:val="Sinespaciado"/>
              <w:rPr>
                <w:lang w:val="fr-FR"/>
              </w:rPr>
            </w:pPr>
          </w:p>
        </w:tc>
        <w:tc>
          <w:tcPr>
            <w:tcW w:w="2126" w:type="dxa"/>
            <w:vMerge w:val="restart"/>
            <w:shd w:val="clear" w:color="auto" w:fill="FFFFFF"/>
          </w:tcPr>
          <w:p w:rsidR="008A3395" w:rsidRPr="007D3D71" w:rsidRDefault="008A3395" w:rsidP="0044021D">
            <w:pPr>
              <w:pStyle w:val="Sinespaciado"/>
            </w:pPr>
            <w:r w:rsidRPr="007D3D71">
              <w:t xml:space="preserve">Verá señor, es que es así como es el </w:t>
            </w:r>
            <w:proofErr w:type="spellStart"/>
            <w:r w:rsidRPr="007D3D71">
              <w:t>coulant</w:t>
            </w:r>
            <w:proofErr w:type="spellEnd"/>
            <w:r w:rsidRPr="007D3D71">
              <w:t>.</w:t>
            </w:r>
          </w:p>
        </w:tc>
        <w:tc>
          <w:tcPr>
            <w:tcW w:w="2233" w:type="dxa"/>
            <w:vMerge w:val="restart"/>
            <w:shd w:val="clear" w:color="auto" w:fill="FFFFFF"/>
          </w:tcPr>
          <w:p w:rsidR="008A3395" w:rsidRPr="007D3D71" w:rsidRDefault="008A3395" w:rsidP="0044021D">
            <w:pPr>
              <w:pStyle w:val="Sinespaciado"/>
            </w:pPr>
            <w:r w:rsidRPr="007D3D71">
              <w:t>Caballero, es la idea</w:t>
            </w:r>
          </w:p>
          <w:p w:rsidR="008A3395" w:rsidRPr="009E3574" w:rsidRDefault="008A3395" w:rsidP="0044021D">
            <w:pPr>
              <w:pStyle w:val="Sinespaciado"/>
              <w:rPr>
                <w:highlight w:val="yellow"/>
              </w:rPr>
            </w:pPr>
            <w:proofErr w:type="gramStart"/>
            <w:r w:rsidRPr="007D3D71">
              <w:t>del</w:t>
            </w:r>
            <w:proofErr w:type="gramEnd"/>
            <w:r w:rsidRPr="007D3D71">
              <w:t xml:space="preserve"> </w:t>
            </w:r>
            <w:proofErr w:type="spellStart"/>
            <w:r w:rsidRPr="007D3D71">
              <w:t>coulant</w:t>
            </w:r>
            <w:proofErr w:type="spellEnd"/>
            <w:r w:rsidRPr="007D3D71">
              <w:t xml:space="preserve"> de chocolate.</w:t>
            </w:r>
          </w:p>
        </w:tc>
      </w:tr>
      <w:tr w:rsidR="008A3395" w:rsidRPr="007D3D71" w:rsidTr="008F2F64">
        <w:trPr>
          <w:trHeight w:val="386"/>
        </w:trPr>
        <w:tc>
          <w:tcPr>
            <w:tcW w:w="2235" w:type="dxa"/>
            <w:vMerge/>
            <w:shd w:val="clear" w:color="auto" w:fill="FFFFFF"/>
          </w:tcPr>
          <w:p w:rsidR="008A3395" w:rsidRPr="0096162B" w:rsidRDefault="008A3395" w:rsidP="0044021D">
            <w:pPr>
              <w:pStyle w:val="Sinespaciado"/>
              <w:rPr>
                <w:lang w:val="fr-FR"/>
              </w:rPr>
            </w:pPr>
          </w:p>
        </w:tc>
        <w:tc>
          <w:tcPr>
            <w:tcW w:w="2126" w:type="dxa"/>
            <w:shd w:val="clear" w:color="auto" w:fill="FFFFFF"/>
          </w:tcPr>
          <w:p w:rsidR="008A3395" w:rsidRPr="007D3D71" w:rsidRDefault="00B346B9" w:rsidP="0044021D">
            <w:pPr>
              <w:pStyle w:val="Sinespaciado"/>
            </w:pPr>
            <w:r>
              <w:t>...du mi-</w:t>
            </w:r>
            <w:proofErr w:type="spellStart"/>
            <w:r>
              <w:t>cuit</w:t>
            </w:r>
            <w:proofErr w:type="spellEnd"/>
            <w:r>
              <w:t>.</w:t>
            </w:r>
          </w:p>
        </w:tc>
        <w:tc>
          <w:tcPr>
            <w:tcW w:w="2126" w:type="dxa"/>
            <w:vMerge/>
            <w:shd w:val="clear" w:color="auto" w:fill="FFFFFF"/>
          </w:tcPr>
          <w:p w:rsidR="008A3395" w:rsidRPr="007D3D71" w:rsidRDefault="008A3395" w:rsidP="0044021D">
            <w:pPr>
              <w:pStyle w:val="Sinespaciado"/>
            </w:pPr>
          </w:p>
        </w:tc>
        <w:tc>
          <w:tcPr>
            <w:tcW w:w="2233" w:type="dxa"/>
            <w:vMerge/>
            <w:shd w:val="clear" w:color="auto" w:fill="FFFFFF"/>
          </w:tcPr>
          <w:p w:rsidR="008A3395" w:rsidRPr="007D3D71" w:rsidRDefault="008A3395" w:rsidP="0044021D">
            <w:pPr>
              <w:pStyle w:val="Sinespaciado"/>
            </w:pPr>
          </w:p>
        </w:tc>
      </w:tr>
    </w:tbl>
    <w:p w:rsidR="00E94346" w:rsidRDefault="00E94346" w:rsidP="00E94346"/>
    <w:p w:rsidR="001E1E8B" w:rsidRDefault="001E1E8B" w:rsidP="00E94346"/>
    <w:p w:rsidR="001E1E8B" w:rsidRDefault="001E1E8B" w:rsidP="00E94346"/>
    <w:p w:rsidR="00E94346" w:rsidRPr="00B6046B" w:rsidRDefault="00E94346" w:rsidP="00E94346">
      <w:pPr>
        <w:pStyle w:val="Sinespaciado"/>
        <w:numPr>
          <w:ilvl w:val="0"/>
          <w:numId w:val="18"/>
        </w:numPr>
        <w:rPr>
          <w:sz w:val="24"/>
        </w:rPr>
      </w:pPr>
      <w:proofErr w:type="spellStart"/>
      <w:r w:rsidRPr="00B6046B">
        <w:rPr>
          <w:sz w:val="24"/>
        </w:rPr>
        <w:lastRenderedPageBreak/>
        <w:t>Chouquettes</w:t>
      </w:r>
      <w:proofErr w:type="spellEnd"/>
      <w:r w:rsidRPr="00B6046B">
        <w:rPr>
          <w:sz w:val="24"/>
        </w:rPr>
        <w:t xml:space="preserve"> (01:27:00)</w:t>
      </w:r>
    </w:p>
    <w:p w:rsidR="00E94346" w:rsidRDefault="00E94346" w:rsidP="00E94346">
      <w:pPr>
        <w:pStyle w:val="Sinespaciado"/>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61"/>
        <w:gridCol w:w="2161"/>
        <w:gridCol w:w="2161"/>
        <w:gridCol w:w="2161"/>
      </w:tblGrid>
      <w:tr w:rsidR="00E94346" w:rsidRPr="009E3574" w:rsidTr="008F2F64">
        <w:tc>
          <w:tcPr>
            <w:tcW w:w="2161" w:type="dxa"/>
            <w:shd w:val="clear" w:color="auto" w:fill="EEECE1"/>
          </w:tcPr>
          <w:p w:rsidR="00E94346" w:rsidRPr="00CC4A93" w:rsidRDefault="00E94346" w:rsidP="0044021D">
            <w:pPr>
              <w:pStyle w:val="Sinespaciado"/>
              <w:jc w:val="center"/>
            </w:pPr>
            <w:r w:rsidRPr="00CC4A93">
              <w:t>VO</w:t>
            </w:r>
          </w:p>
        </w:tc>
        <w:tc>
          <w:tcPr>
            <w:tcW w:w="2161" w:type="dxa"/>
            <w:shd w:val="clear" w:color="auto" w:fill="EEECE1"/>
          </w:tcPr>
          <w:p w:rsidR="00E94346" w:rsidRPr="00CC4A93" w:rsidRDefault="00E94346" w:rsidP="0044021D">
            <w:pPr>
              <w:pStyle w:val="Sinespaciado"/>
              <w:jc w:val="center"/>
            </w:pPr>
            <w:r w:rsidRPr="00CC4A93">
              <w:t>VOS</w:t>
            </w:r>
          </w:p>
        </w:tc>
        <w:tc>
          <w:tcPr>
            <w:tcW w:w="2161" w:type="dxa"/>
            <w:shd w:val="clear" w:color="auto" w:fill="EEECE1"/>
          </w:tcPr>
          <w:p w:rsidR="00E94346" w:rsidRPr="00CC4A93" w:rsidRDefault="00E94346" w:rsidP="0044021D">
            <w:pPr>
              <w:pStyle w:val="Sinespaciado"/>
              <w:jc w:val="center"/>
            </w:pPr>
            <w:r w:rsidRPr="00CC4A93">
              <w:t>VT</w:t>
            </w:r>
          </w:p>
        </w:tc>
        <w:tc>
          <w:tcPr>
            <w:tcW w:w="2161" w:type="dxa"/>
            <w:shd w:val="clear" w:color="auto" w:fill="EEECE1"/>
          </w:tcPr>
          <w:p w:rsidR="00E94346" w:rsidRDefault="00E94346" w:rsidP="0044021D">
            <w:pPr>
              <w:pStyle w:val="Sinespaciado"/>
              <w:jc w:val="center"/>
            </w:pPr>
            <w:r w:rsidRPr="00CC4A93">
              <w:t>VTS</w:t>
            </w:r>
          </w:p>
        </w:tc>
      </w:tr>
      <w:tr w:rsidR="00E94346" w:rsidRPr="003353B2" w:rsidTr="008F2F64">
        <w:tc>
          <w:tcPr>
            <w:tcW w:w="2161" w:type="dxa"/>
            <w:shd w:val="clear" w:color="auto" w:fill="FFFFFF"/>
          </w:tcPr>
          <w:p w:rsidR="00E94346" w:rsidRPr="009E3574" w:rsidRDefault="00E94346" w:rsidP="0044021D">
            <w:pPr>
              <w:pStyle w:val="Sinespaciado"/>
              <w:rPr>
                <w:lang w:val="fr-FR"/>
              </w:rPr>
            </w:pPr>
            <w:r w:rsidRPr="009E3574">
              <w:rPr>
                <w:lang w:val="fr-FR"/>
              </w:rPr>
              <w:t>T’as pas oublié mes chouquettes ?</w:t>
            </w:r>
          </w:p>
          <w:p w:rsidR="00E94346" w:rsidRPr="009E3574" w:rsidRDefault="00E94346" w:rsidP="0044021D">
            <w:pPr>
              <w:pStyle w:val="Sinespaciado"/>
              <w:rPr>
                <w:lang w:val="fr-FR"/>
              </w:rPr>
            </w:pPr>
          </w:p>
        </w:tc>
        <w:tc>
          <w:tcPr>
            <w:tcW w:w="2161" w:type="dxa"/>
            <w:shd w:val="clear" w:color="auto" w:fill="FFFFFF"/>
          </w:tcPr>
          <w:p w:rsidR="00E94346" w:rsidRPr="009E3574" w:rsidRDefault="00E94346" w:rsidP="0044021D">
            <w:pPr>
              <w:pStyle w:val="Sinespaciado"/>
              <w:rPr>
                <w:lang w:val="fr-FR"/>
              </w:rPr>
            </w:pPr>
            <w:r w:rsidRPr="009E3574">
              <w:rPr>
                <w:lang w:val="fr-FR"/>
              </w:rPr>
              <w:t>Il y a mes chouquettes ?</w:t>
            </w:r>
          </w:p>
        </w:tc>
        <w:tc>
          <w:tcPr>
            <w:tcW w:w="2161" w:type="dxa"/>
            <w:shd w:val="clear" w:color="auto" w:fill="FFFFFF"/>
          </w:tcPr>
          <w:p w:rsidR="00E94346" w:rsidRPr="002F2738" w:rsidRDefault="00E94346" w:rsidP="0044021D">
            <w:pPr>
              <w:pStyle w:val="Sinespaciado"/>
            </w:pPr>
            <w:r>
              <w:t xml:space="preserve">¿Mis </w:t>
            </w:r>
            <w:proofErr w:type="spellStart"/>
            <w:r>
              <w:t>petisús</w:t>
            </w:r>
            <w:proofErr w:type="spellEnd"/>
            <w:r>
              <w:t xml:space="preserve"> están aquí?</w:t>
            </w:r>
          </w:p>
        </w:tc>
        <w:tc>
          <w:tcPr>
            <w:tcW w:w="2161" w:type="dxa"/>
            <w:shd w:val="clear" w:color="auto" w:fill="FFFFFF"/>
          </w:tcPr>
          <w:p w:rsidR="00E94346" w:rsidRPr="003353B2" w:rsidRDefault="00E94346" w:rsidP="0044021D">
            <w:pPr>
              <w:pStyle w:val="Sinespaciado"/>
            </w:pPr>
            <w:r w:rsidRPr="002F2738">
              <w:t xml:space="preserve">¿No te habrás olvidado </w:t>
            </w:r>
            <w:r>
              <w:t>de mis bollitos?</w:t>
            </w:r>
          </w:p>
        </w:tc>
      </w:tr>
    </w:tbl>
    <w:p w:rsidR="00E94346" w:rsidRDefault="00E94346" w:rsidP="00E94346"/>
    <w:p w:rsidR="00E94346" w:rsidRDefault="00E94346" w:rsidP="00E94346">
      <w:pPr>
        <w:numPr>
          <w:ilvl w:val="0"/>
          <w:numId w:val="18"/>
        </w:numPr>
      </w:pPr>
      <w:r w:rsidRPr="005F3734">
        <w:t>Kebab</w:t>
      </w:r>
      <w:r>
        <w:t xml:space="preserve"> (</w:t>
      </w:r>
      <w:r w:rsidR="003758D5">
        <w:t>00:</w:t>
      </w:r>
      <w:r>
        <w:t>48</w:t>
      </w:r>
      <w:r w:rsidR="003758D5">
        <w:t>:15)</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61"/>
        <w:gridCol w:w="2161"/>
        <w:gridCol w:w="2161"/>
        <w:gridCol w:w="2161"/>
      </w:tblGrid>
      <w:tr w:rsidR="00E94346" w:rsidRPr="009E3574" w:rsidTr="008F2F64">
        <w:tc>
          <w:tcPr>
            <w:tcW w:w="2161" w:type="dxa"/>
            <w:shd w:val="clear" w:color="auto" w:fill="EEECE1"/>
          </w:tcPr>
          <w:p w:rsidR="00E94346" w:rsidRPr="00CC4A93" w:rsidRDefault="00E94346" w:rsidP="0044021D">
            <w:pPr>
              <w:pStyle w:val="Sinespaciado"/>
              <w:jc w:val="center"/>
            </w:pPr>
            <w:r w:rsidRPr="00CC4A93">
              <w:t>VO</w:t>
            </w:r>
          </w:p>
        </w:tc>
        <w:tc>
          <w:tcPr>
            <w:tcW w:w="2161" w:type="dxa"/>
            <w:shd w:val="clear" w:color="auto" w:fill="EEECE1"/>
          </w:tcPr>
          <w:p w:rsidR="00E94346" w:rsidRPr="00CC4A93" w:rsidRDefault="00E94346" w:rsidP="0044021D">
            <w:pPr>
              <w:pStyle w:val="Sinespaciado"/>
              <w:jc w:val="center"/>
            </w:pPr>
            <w:r w:rsidRPr="00CC4A93">
              <w:t>VOS</w:t>
            </w:r>
          </w:p>
        </w:tc>
        <w:tc>
          <w:tcPr>
            <w:tcW w:w="2161" w:type="dxa"/>
            <w:shd w:val="clear" w:color="auto" w:fill="EEECE1"/>
          </w:tcPr>
          <w:p w:rsidR="00E94346" w:rsidRPr="00CC4A93" w:rsidRDefault="00E94346" w:rsidP="0044021D">
            <w:pPr>
              <w:pStyle w:val="Sinespaciado"/>
              <w:jc w:val="center"/>
            </w:pPr>
            <w:r w:rsidRPr="00CC4A93">
              <w:t>VT</w:t>
            </w:r>
          </w:p>
        </w:tc>
        <w:tc>
          <w:tcPr>
            <w:tcW w:w="2161" w:type="dxa"/>
            <w:shd w:val="clear" w:color="auto" w:fill="EEECE1"/>
          </w:tcPr>
          <w:p w:rsidR="00E94346" w:rsidRDefault="00E94346" w:rsidP="0044021D">
            <w:pPr>
              <w:pStyle w:val="Sinespaciado"/>
              <w:jc w:val="center"/>
            </w:pPr>
            <w:r w:rsidRPr="00CC4A93">
              <w:t>VTS</w:t>
            </w:r>
          </w:p>
        </w:tc>
      </w:tr>
      <w:tr w:rsidR="00E94346" w:rsidRPr="007D3D71" w:rsidTr="008F2F64">
        <w:tc>
          <w:tcPr>
            <w:tcW w:w="2161" w:type="dxa"/>
            <w:shd w:val="clear" w:color="auto" w:fill="FFFFFF"/>
          </w:tcPr>
          <w:p w:rsidR="00E94346" w:rsidRPr="003D6185" w:rsidRDefault="003D6185" w:rsidP="0044021D">
            <w:pPr>
              <w:pStyle w:val="Sinespaciado"/>
              <w:rPr>
                <w:lang w:val="fr-FR"/>
              </w:rPr>
            </w:pPr>
            <w:r w:rsidRPr="003D6185">
              <w:rPr>
                <w:lang w:val="fr-FR"/>
              </w:rPr>
              <w:t xml:space="preserve">Tu connais : garde-vue et bye </w:t>
            </w:r>
            <w:proofErr w:type="spellStart"/>
            <w:r w:rsidRPr="003D6185">
              <w:rPr>
                <w:lang w:val="fr-FR"/>
              </w:rPr>
              <w:t>bye</w:t>
            </w:r>
            <w:proofErr w:type="spellEnd"/>
            <w:r w:rsidRPr="003D6185">
              <w:rPr>
                <w:lang w:val="fr-FR"/>
              </w:rPr>
              <w:t>.</w:t>
            </w:r>
          </w:p>
        </w:tc>
        <w:tc>
          <w:tcPr>
            <w:tcW w:w="2161" w:type="dxa"/>
            <w:vMerge w:val="restart"/>
            <w:shd w:val="clear" w:color="auto" w:fill="FFFFFF"/>
          </w:tcPr>
          <w:p w:rsidR="00E94346" w:rsidRPr="0096162B" w:rsidRDefault="00E94346" w:rsidP="0044021D">
            <w:pPr>
              <w:pStyle w:val="Sinespaciado"/>
              <w:rPr>
                <w:lang w:val="fr-FR"/>
              </w:rPr>
            </w:pPr>
            <w:r w:rsidRPr="0096162B">
              <w:rPr>
                <w:lang w:val="fr-FR"/>
              </w:rPr>
              <w:t xml:space="preserve">- Tu connais : garde-vue et bye </w:t>
            </w:r>
            <w:proofErr w:type="spellStart"/>
            <w:r w:rsidRPr="0096162B">
              <w:rPr>
                <w:lang w:val="fr-FR"/>
              </w:rPr>
              <w:t>bye</w:t>
            </w:r>
            <w:proofErr w:type="spellEnd"/>
            <w:r w:rsidRPr="0096162B">
              <w:rPr>
                <w:lang w:val="fr-FR"/>
              </w:rPr>
              <w:t>.</w:t>
            </w:r>
          </w:p>
          <w:p w:rsidR="00E94346" w:rsidRPr="007D3D71" w:rsidRDefault="00E94346" w:rsidP="0044021D">
            <w:pPr>
              <w:pStyle w:val="Sinespaciado"/>
            </w:pPr>
            <w:r w:rsidRPr="007D3D71">
              <w:t xml:space="preserve">- Tu </w:t>
            </w:r>
            <w:proofErr w:type="spellStart"/>
            <w:r w:rsidRPr="007D3D71">
              <w:t>veux</w:t>
            </w:r>
            <w:proofErr w:type="spellEnd"/>
            <w:r w:rsidRPr="007D3D71">
              <w:t xml:space="preserve"> un </w:t>
            </w:r>
            <w:proofErr w:type="spellStart"/>
            <w:proofErr w:type="gramStart"/>
            <w:r w:rsidRPr="007D3D71">
              <w:t>grec</w:t>
            </w:r>
            <w:proofErr w:type="spellEnd"/>
            <w:r w:rsidRPr="007D3D71">
              <w:t xml:space="preserve"> ?</w:t>
            </w:r>
            <w:proofErr w:type="gramEnd"/>
          </w:p>
          <w:p w:rsidR="00E94346" w:rsidRPr="007D3D71" w:rsidRDefault="00E94346" w:rsidP="0044021D">
            <w:pPr>
              <w:pStyle w:val="Sinespaciado"/>
            </w:pPr>
          </w:p>
        </w:tc>
        <w:tc>
          <w:tcPr>
            <w:tcW w:w="2161" w:type="dxa"/>
            <w:shd w:val="clear" w:color="auto" w:fill="FFFFFF"/>
          </w:tcPr>
          <w:p w:rsidR="00E94346" w:rsidRPr="007D3D71" w:rsidRDefault="00E94346" w:rsidP="0044021D">
            <w:pPr>
              <w:pStyle w:val="Sinespaciado"/>
            </w:pPr>
            <w:r>
              <w:t xml:space="preserve">Me detienen y </w:t>
            </w:r>
            <w:proofErr w:type="spellStart"/>
            <w:r>
              <w:t>bye</w:t>
            </w:r>
            <w:proofErr w:type="spellEnd"/>
            <w:r>
              <w:t xml:space="preserve"> </w:t>
            </w:r>
            <w:proofErr w:type="spellStart"/>
            <w:r>
              <w:t>bye</w:t>
            </w:r>
            <w:proofErr w:type="spellEnd"/>
            <w:r>
              <w:t>.</w:t>
            </w:r>
          </w:p>
        </w:tc>
        <w:tc>
          <w:tcPr>
            <w:tcW w:w="2161" w:type="dxa"/>
            <w:shd w:val="clear" w:color="auto" w:fill="FFFFFF"/>
          </w:tcPr>
          <w:p w:rsidR="00E94346" w:rsidRPr="007D3D71" w:rsidRDefault="00E94346" w:rsidP="0044021D">
            <w:pPr>
              <w:pStyle w:val="Sinespaciado"/>
            </w:pPr>
            <w:r w:rsidRPr="007D3D71">
              <w:t>Custodia y hasta otra.</w:t>
            </w:r>
          </w:p>
        </w:tc>
      </w:tr>
      <w:tr w:rsidR="00E94346" w:rsidRPr="007D3D71" w:rsidTr="008F2F64">
        <w:tc>
          <w:tcPr>
            <w:tcW w:w="2161" w:type="dxa"/>
            <w:shd w:val="clear" w:color="auto" w:fill="FFFFFF"/>
          </w:tcPr>
          <w:p w:rsidR="00E94346" w:rsidRPr="003D6185" w:rsidRDefault="003D6185" w:rsidP="0044021D">
            <w:pPr>
              <w:pStyle w:val="Sinespaciado"/>
              <w:rPr>
                <w:lang w:val="fr-FR"/>
              </w:rPr>
            </w:pPr>
            <w:r w:rsidRPr="003D6185">
              <w:rPr>
                <w:lang w:val="fr-FR"/>
              </w:rPr>
              <w:t>Viens, on va chercher un grec.</w:t>
            </w:r>
          </w:p>
        </w:tc>
        <w:tc>
          <w:tcPr>
            <w:tcW w:w="2161" w:type="dxa"/>
            <w:vMerge/>
            <w:shd w:val="clear" w:color="auto" w:fill="FFFFFF"/>
          </w:tcPr>
          <w:p w:rsidR="00E94346" w:rsidRPr="003D6185" w:rsidRDefault="00E94346" w:rsidP="0044021D">
            <w:pPr>
              <w:pStyle w:val="Sinespaciado"/>
              <w:rPr>
                <w:lang w:val="fr-FR"/>
              </w:rPr>
            </w:pPr>
          </w:p>
        </w:tc>
        <w:tc>
          <w:tcPr>
            <w:tcW w:w="2161" w:type="dxa"/>
            <w:shd w:val="clear" w:color="auto" w:fill="FFFFFF"/>
          </w:tcPr>
          <w:p w:rsidR="00E94346" w:rsidRPr="007D3D71" w:rsidRDefault="00E94346" w:rsidP="0044021D">
            <w:pPr>
              <w:pStyle w:val="Sinespaciado"/>
            </w:pPr>
            <w:r w:rsidRPr="007D3D71">
              <w:t>¿Tomamos un kebab?</w:t>
            </w:r>
          </w:p>
        </w:tc>
        <w:tc>
          <w:tcPr>
            <w:tcW w:w="2161" w:type="dxa"/>
            <w:shd w:val="clear" w:color="auto" w:fill="FFFFFF"/>
          </w:tcPr>
          <w:p w:rsidR="00E94346" w:rsidRPr="007D3D71" w:rsidRDefault="00E94346" w:rsidP="0044021D">
            <w:pPr>
              <w:pStyle w:val="Sinespaciado"/>
            </w:pPr>
            <w:r w:rsidRPr="007D3D71">
              <w:t xml:space="preserve">Vamos a por un </w:t>
            </w:r>
            <w:proofErr w:type="spellStart"/>
            <w:r w:rsidRPr="007D3D71">
              <w:t>shawarma</w:t>
            </w:r>
            <w:proofErr w:type="spellEnd"/>
            <w:r w:rsidRPr="007D3D71">
              <w:t>.</w:t>
            </w:r>
          </w:p>
        </w:tc>
      </w:tr>
    </w:tbl>
    <w:p w:rsidR="00E94346" w:rsidRPr="005F3734" w:rsidRDefault="00E94346" w:rsidP="00E94346"/>
    <w:p w:rsidR="00E94346" w:rsidRDefault="00E94346" w:rsidP="00E94346">
      <w:pPr>
        <w:numPr>
          <w:ilvl w:val="0"/>
          <w:numId w:val="18"/>
        </w:numPr>
      </w:pPr>
      <w:r>
        <w:t>Whisky (</w:t>
      </w:r>
      <w:r w:rsidR="003758D5">
        <w:t>01:13:30</w:t>
      </w:r>
      <w: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61"/>
        <w:gridCol w:w="2161"/>
        <w:gridCol w:w="2161"/>
        <w:gridCol w:w="2161"/>
      </w:tblGrid>
      <w:tr w:rsidR="003758D5" w:rsidRPr="003758D5" w:rsidTr="008F2F64">
        <w:tc>
          <w:tcPr>
            <w:tcW w:w="2161" w:type="dxa"/>
            <w:shd w:val="clear" w:color="auto" w:fill="EEECE1"/>
          </w:tcPr>
          <w:p w:rsidR="003758D5" w:rsidRPr="003758D5" w:rsidRDefault="003758D5" w:rsidP="003758D5">
            <w:pPr>
              <w:spacing w:before="0" w:after="0" w:line="240" w:lineRule="auto"/>
              <w:jc w:val="center"/>
              <w:rPr>
                <w:sz w:val="22"/>
              </w:rPr>
            </w:pPr>
            <w:r w:rsidRPr="003758D5">
              <w:rPr>
                <w:sz w:val="22"/>
              </w:rPr>
              <w:t>VO</w:t>
            </w:r>
          </w:p>
        </w:tc>
        <w:tc>
          <w:tcPr>
            <w:tcW w:w="2161" w:type="dxa"/>
            <w:shd w:val="clear" w:color="auto" w:fill="EEECE1"/>
          </w:tcPr>
          <w:p w:rsidR="003758D5" w:rsidRPr="003758D5" w:rsidRDefault="003758D5" w:rsidP="003758D5">
            <w:pPr>
              <w:spacing w:before="0" w:after="0" w:line="240" w:lineRule="auto"/>
              <w:jc w:val="center"/>
              <w:rPr>
                <w:sz w:val="22"/>
              </w:rPr>
            </w:pPr>
            <w:r w:rsidRPr="003758D5">
              <w:rPr>
                <w:sz w:val="22"/>
              </w:rPr>
              <w:t>VOS</w:t>
            </w:r>
          </w:p>
        </w:tc>
        <w:tc>
          <w:tcPr>
            <w:tcW w:w="2161" w:type="dxa"/>
            <w:shd w:val="clear" w:color="auto" w:fill="EEECE1"/>
          </w:tcPr>
          <w:p w:rsidR="003758D5" w:rsidRPr="003758D5" w:rsidRDefault="003758D5" w:rsidP="003758D5">
            <w:pPr>
              <w:spacing w:before="0" w:after="0" w:line="240" w:lineRule="auto"/>
              <w:jc w:val="center"/>
              <w:rPr>
                <w:sz w:val="22"/>
              </w:rPr>
            </w:pPr>
            <w:r w:rsidRPr="003758D5">
              <w:rPr>
                <w:sz w:val="22"/>
              </w:rPr>
              <w:t>VT</w:t>
            </w:r>
          </w:p>
        </w:tc>
        <w:tc>
          <w:tcPr>
            <w:tcW w:w="2161" w:type="dxa"/>
            <w:shd w:val="clear" w:color="auto" w:fill="EEECE1"/>
          </w:tcPr>
          <w:p w:rsidR="003758D5" w:rsidRPr="003758D5" w:rsidRDefault="003758D5" w:rsidP="003758D5">
            <w:pPr>
              <w:spacing w:before="0" w:after="0" w:line="240" w:lineRule="auto"/>
              <w:jc w:val="center"/>
              <w:rPr>
                <w:sz w:val="22"/>
              </w:rPr>
            </w:pPr>
            <w:r w:rsidRPr="003758D5">
              <w:rPr>
                <w:sz w:val="22"/>
              </w:rPr>
              <w:t>VTS</w:t>
            </w:r>
          </w:p>
        </w:tc>
      </w:tr>
      <w:tr w:rsidR="00B6046B" w:rsidRPr="003758D5" w:rsidTr="008F2F64">
        <w:trPr>
          <w:trHeight w:val="302"/>
        </w:trPr>
        <w:tc>
          <w:tcPr>
            <w:tcW w:w="2161" w:type="dxa"/>
            <w:vMerge w:val="restart"/>
            <w:shd w:val="clear" w:color="auto" w:fill="FFFFFF"/>
          </w:tcPr>
          <w:p w:rsidR="00B6046B" w:rsidRPr="003758D5" w:rsidRDefault="00B6046B" w:rsidP="00B6046B">
            <w:pPr>
              <w:spacing w:before="0" w:after="0" w:line="240" w:lineRule="auto"/>
              <w:jc w:val="left"/>
              <w:rPr>
                <w:sz w:val="22"/>
                <w:lang w:val="fr-FR"/>
              </w:rPr>
            </w:pPr>
            <w:r>
              <w:rPr>
                <w:sz w:val="22"/>
                <w:lang w:val="fr-FR"/>
              </w:rPr>
              <w:t>Je voudrais bien un whisky. Oui.</w:t>
            </w:r>
          </w:p>
        </w:tc>
        <w:tc>
          <w:tcPr>
            <w:tcW w:w="2161" w:type="dxa"/>
            <w:shd w:val="clear" w:color="auto" w:fill="FFFFFF"/>
          </w:tcPr>
          <w:p w:rsidR="00B6046B" w:rsidRPr="003758D5" w:rsidRDefault="00B6046B" w:rsidP="003758D5">
            <w:pPr>
              <w:spacing w:before="0" w:after="0" w:line="240" w:lineRule="auto"/>
              <w:jc w:val="left"/>
              <w:rPr>
                <w:sz w:val="22"/>
              </w:rPr>
            </w:pPr>
            <w:r w:rsidRPr="00B6046B">
              <w:rPr>
                <w:sz w:val="22"/>
              </w:rPr>
              <w:t xml:space="preserve">Je </w:t>
            </w:r>
            <w:proofErr w:type="spellStart"/>
            <w:r w:rsidRPr="00B6046B">
              <w:rPr>
                <w:sz w:val="22"/>
              </w:rPr>
              <w:t>veux</w:t>
            </w:r>
            <w:proofErr w:type="spellEnd"/>
            <w:r w:rsidRPr="00B6046B">
              <w:rPr>
                <w:sz w:val="22"/>
              </w:rPr>
              <w:t xml:space="preserve"> un whisky.</w:t>
            </w:r>
          </w:p>
        </w:tc>
        <w:tc>
          <w:tcPr>
            <w:tcW w:w="2161" w:type="dxa"/>
            <w:vMerge w:val="restart"/>
            <w:shd w:val="clear" w:color="auto" w:fill="FFFFFF"/>
          </w:tcPr>
          <w:p w:rsidR="00B6046B" w:rsidRPr="003758D5" w:rsidRDefault="00B6046B" w:rsidP="003758D5">
            <w:pPr>
              <w:spacing w:before="0" w:after="0" w:line="240" w:lineRule="auto"/>
              <w:jc w:val="left"/>
              <w:rPr>
                <w:sz w:val="22"/>
              </w:rPr>
            </w:pPr>
            <w:r>
              <w:rPr>
                <w:sz w:val="22"/>
              </w:rPr>
              <w:t>Me apetece un whisky. Sí.</w:t>
            </w:r>
          </w:p>
        </w:tc>
        <w:tc>
          <w:tcPr>
            <w:tcW w:w="2161" w:type="dxa"/>
            <w:vMerge w:val="restart"/>
            <w:shd w:val="clear" w:color="auto" w:fill="FFFFFF"/>
          </w:tcPr>
          <w:p w:rsidR="00B6046B" w:rsidRPr="003758D5" w:rsidRDefault="00B6046B" w:rsidP="003758D5">
            <w:pPr>
              <w:spacing w:before="0" w:after="0" w:line="240" w:lineRule="auto"/>
              <w:jc w:val="left"/>
              <w:rPr>
                <w:rFonts w:cs="Courier New"/>
                <w:sz w:val="22"/>
              </w:rPr>
            </w:pPr>
            <w:r>
              <w:rPr>
                <w:rFonts w:cs="Courier New"/>
                <w:sz w:val="22"/>
              </w:rPr>
              <w:t>Me apetece un whisky. Sí.</w:t>
            </w:r>
          </w:p>
        </w:tc>
      </w:tr>
      <w:tr w:rsidR="00B6046B" w:rsidRPr="003758D5" w:rsidTr="008F2F64">
        <w:trPr>
          <w:trHeight w:val="301"/>
        </w:trPr>
        <w:tc>
          <w:tcPr>
            <w:tcW w:w="2161" w:type="dxa"/>
            <w:vMerge/>
            <w:shd w:val="clear" w:color="auto" w:fill="FFFFFF"/>
          </w:tcPr>
          <w:p w:rsidR="00B6046B" w:rsidRPr="003D6185" w:rsidRDefault="00B6046B" w:rsidP="00B6046B">
            <w:pPr>
              <w:spacing w:before="0" w:after="0" w:line="240" w:lineRule="auto"/>
              <w:jc w:val="left"/>
              <w:rPr>
                <w:sz w:val="22"/>
              </w:rPr>
            </w:pPr>
          </w:p>
        </w:tc>
        <w:tc>
          <w:tcPr>
            <w:tcW w:w="2161" w:type="dxa"/>
            <w:shd w:val="clear" w:color="auto" w:fill="FFFFFF"/>
          </w:tcPr>
          <w:p w:rsidR="00B6046B" w:rsidRPr="00B6046B" w:rsidRDefault="00B6046B" w:rsidP="003758D5">
            <w:pPr>
              <w:spacing w:before="0" w:after="0" w:line="240" w:lineRule="auto"/>
              <w:jc w:val="left"/>
              <w:rPr>
                <w:sz w:val="22"/>
              </w:rPr>
            </w:pPr>
            <w:proofErr w:type="spellStart"/>
            <w:r>
              <w:rPr>
                <w:sz w:val="22"/>
              </w:rPr>
              <w:t>Oui</w:t>
            </w:r>
            <w:proofErr w:type="spellEnd"/>
            <w:r>
              <w:rPr>
                <w:sz w:val="22"/>
              </w:rPr>
              <w:t>.</w:t>
            </w:r>
          </w:p>
        </w:tc>
        <w:tc>
          <w:tcPr>
            <w:tcW w:w="2161" w:type="dxa"/>
            <w:vMerge/>
            <w:shd w:val="clear" w:color="auto" w:fill="FFFFFF"/>
          </w:tcPr>
          <w:p w:rsidR="00B6046B" w:rsidRDefault="00B6046B" w:rsidP="003758D5">
            <w:pPr>
              <w:spacing w:before="0" w:after="0" w:line="240" w:lineRule="auto"/>
              <w:jc w:val="left"/>
              <w:rPr>
                <w:sz w:val="22"/>
              </w:rPr>
            </w:pPr>
          </w:p>
        </w:tc>
        <w:tc>
          <w:tcPr>
            <w:tcW w:w="2161" w:type="dxa"/>
            <w:vMerge/>
            <w:shd w:val="clear" w:color="auto" w:fill="FFFFFF"/>
          </w:tcPr>
          <w:p w:rsidR="00B6046B" w:rsidRDefault="00B6046B" w:rsidP="003758D5">
            <w:pPr>
              <w:spacing w:before="0" w:after="0" w:line="240" w:lineRule="auto"/>
              <w:jc w:val="left"/>
              <w:rPr>
                <w:rFonts w:cs="Courier New"/>
                <w:sz w:val="22"/>
              </w:rPr>
            </w:pPr>
          </w:p>
        </w:tc>
      </w:tr>
    </w:tbl>
    <w:p w:rsidR="00E94346" w:rsidRDefault="00E94346" w:rsidP="00E94346"/>
    <w:p w:rsidR="00E94346" w:rsidRPr="00E94346" w:rsidRDefault="00E94346" w:rsidP="00E94346">
      <w:pPr>
        <w:numPr>
          <w:ilvl w:val="0"/>
          <w:numId w:val="18"/>
        </w:numPr>
      </w:pPr>
      <w:r w:rsidRPr="00E94346">
        <w:t xml:space="preserve">Patrick </w:t>
      </w:r>
      <w:proofErr w:type="spellStart"/>
      <w:r w:rsidRPr="00E94346">
        <w:t>Juvet</w:t>
      </w:r>
      <w:proofErr w:type="spellEnd"/>
      <w:r w:rsidRPr="00E94346">
        <w:t xml:space="preserve"> (00:30:37)</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61"/>
        <w:gridCol w:w="2161"/>
        <w:gridCol w:w="2161"/>
        <w:gridCol w:w="2161"/>
      </w:tblGrid>
      <w:tr w:rsidR="00E94346" w:rsidRPr="00361128" w:rsidTr="008F2F64">
        <w:tc>
          <w:tcPr>
            <w:tcW w:w="2161" w:type="dxa"/>
            <w:shd w:val="clear" w:color="auto" w:fill="EEECE1"/>
          </w:tcPr>
          <w:p w:rsidR="00E94346" w:rsidRPr="007234DA" w:rsidRDefault="00E94346" w:rsidP="0044021D">
            <w:pPr>
              <w:pStyle w:val="Sinespaciado"/>
              <w:jc w:val="center"/>
            </w:pPr>
            <w:r>
              <w:t>V</w:t>
            </w:r>
            <w:r w:rsidRPr="007234DA">
              <w:t>O</w:t>
            </w:r>
          </w:p>
        </w:tc>
        <w:tc>
          <w:tcPr>
            <w:tcW w:w="2161" w:type="dxa"/>
            <w:shd w:val="clear" w:color="auto" w:fill="EEECE1"/>
          </w:tcPr>
          <w:p w:rsidR="00E94346" w:rsidRPr="007234DA" w:rsidRDefault="00E94346" w:rsidP="0044021D">
            <w:pPr>
              <w:pStyle w:val="Sinespaciado"/>
              <w:jc w:val="center"/>
            </w:pPr>
            <w:r>
              <w:t>V</w:t>
            </w:r>
            <w:r w:rsidRPr="007234DA">
              <w:t>O</w:t>
            </w:r>
            <w:r>
              <w:t>S</w:t>
            </w:r>
          </w:p>
        </w:tc>
        <w:tc>
          <w:tcPr>
            <w:tcW w:w="2161" w:type="dxa"/>
            <w:shd w:val="clear" w:color="auto" w:fill="EEECE1"/>
          </w:tcPr>
          <w:p w:rsidR="00E94346" w:rsidRPr="007234DA" w:rsidRDefault="00E94346" w:rsidP="0044021D">
            <w:pPr>
              <w:pStyle w:val="Sinespaciado"/>
              <w:jc w:val="center"/>
            </w:pPr>
            <w:r>
              <w:t>V</w:t>
            </w:r>
            <w:r w:rsidRPr="007234DA">
              <w:t>T</w:t>
            </w:r>
          </w:p>
        </w:tc>
        <w:tc>
          <w:tcPr>
            <w:tcW w:w="2161" w:type="dxa"/>
            <w:shd w:val="clear" w:color="auto" w:fill="EEECE1"/>
          </w:tcPr>
          <w:p w:rsidR="00E94346" w:rsidRPr="007234DA" w:rsidRDefault="00E94346" w:rsidP="0044021D">
            <w:pPr>
              <w:pStyle w:val="Sinespaciado"/>
              <w:jc w:val="center"/>
            </w:pPr>
            <w:r>
              <w:t>VTS</w:t>
            </w:r>
          </w:p>
        </w:tc>
      </w:tr>
      <w:tr w:rsidR="00E94346" w:rsidRPr="00140A92" w:rsidTr="008F2F64">
        <w:trPr>
          <w:trHeight w:val="536"/>
        </w:trPr>
        <w:tc>
          <w:tcPr>
            <w:tcW w:w="2161" w:type="dxa"/>
            <w:shd w:val="clear" w:color="auto" w:fill="FFFFFF"/>
          </w:tcPr>
          <w:p w:rsidR="00E94346" w:rsidRPr="00B6046B" w:rsidRDefault="00E94346" w:rsidP="0044021D">
            <w:pPr>
              <w:pStyle w:val="Sinespaciado"/>
            </w:pPr>
            <w:proofErr w:type="spellStart"/>
            <w:r w:rsidRPr="00B6046B">
              <w:t>Bonjour</w:t>
            </w:r>
            <w:proofErr w:type="spellEnd"/>
            <w:r w:rsidRPr="00B6046B">
              <w:t xml:space="preserve">, </w:t>
            </w:r>
            <w:proofErr w:type="spellStart"/>
            <w:r w:rsidRPr="00B6046B">
              <w:t>ça</w:t>
            </w:r>
            <w:proofErr w:type="spellEnd"/>
            <w:r w:rsidRPr="00B6046B">
              <w:t xml:space="preserve"> </w:t>
            </w:r>
            <w:proofErr w:type="gramStart"/>
            <w:r w:rsidRPr="00B6046B">
              <w:t>va ?</w:t>
            </w:r>
            <w:proofErr w:type="gramEnd"/>
            <w:r w:rsidRPr="00B6046B">
              <w:t xml:space="preserve"> </w:t>
            </w:r>
          </w:p>
        </w:tc>
        <w:tc>
          <w:tcPr>
            <w:tcW w:w="2161" w:type="dxa"/>
            <w:shd w:val="clear" w:color="auto" w:fill="FFFFFF"/>
          </w:tcPr>
          <w:p w:rsidR="00E94346" w:rsidRPr="00B6046B" w:rsidRDefault="00E94346" w:rsidP="0044021D">
            <w:pPr>
              <w:pStyle w:val="Sinespaciado"/>
            </w:pPr>
            <w:proofErr w:type="spellStart"/>
            <w:r w:rsidRPr="00B6046B">
              <w:t>Bonjour</w:t>
            </w:r>
            <w:proofErr w:type="spellEnd"/>
            <w:r w:rsidRPr="00B6046B">
              <w:t xml:space="preserve">. </w:t>
            </w:r>
          </w:p>
          <w:p w:rsidR="00E94346" w:rsidRPr="00140A92" w:rsidRDefault="00E94346" w:rsidP="0044021D">
            <w:pPr>
              <w:pStyle w:val="Sinespaciado"/>
            </w:pPr>
          </w:p>
        </w:tc>
        <w:tc>
          <w:tcPr>
            <w:tcW w:w="2161" w:type="dxa"/>
            <w:shd w:val="clear" w:color="auto" w:fill="FFFFFF"/>
          </w:tcPr>
          <w:p w:rsidR="00E94346" w:rsidRPr="00140A92" w:rsidRDefault="00E94346" w:rsidP="0044021D">
            <w:pPr>
              <w:pStyle w:val="Sinespaciado"/>
            </w:pPr>
            <w:r w:rsidRPr="00140A92">
              <w:t>Hola, ¿qué tal?</w:t>
            </w:r>
          </w:p>
          <w:p w:rsidR="00E94346" w:rsidRPr="00140A92" w:rsidRDefault="00E94346" w:rsidP="0044021D">
            <w:pPr>
              <w:pStyle w:val="Sinespaciado"/>
            </w:pPr>
          </w:p>
        </w:tc>
        <w:tc>
          <w:tcPr>
            <w:tcW w:w="2161" w:type="dxa"/>
            <w:shd w:val="clear" w:color="auto" w:fill="FFFFFF"/>
          </w:tcPr>
          <w:p w:rsidR="00E94346" w:rsidRPr="009E3574" w:rsidRDefault="00E94346" w:rsidP="0044021D">
            <w:pPr>
              <w:pStyle w:val="Sinespaciado"/>
              <w:rPr>
                <w:rFonts w:cs="Courier New"/>
              </w:rPr>
            </w:pPr>
            <w:r w:rsidRPr="009E3574">
              <w:rPr>
                <w:rFonts w:cs="Courier New"/>
              </w:rPr>
              <w:t>-Hola, ¿todo bien?</w:t>
            </w:r>
          </w:p>
          <w:p w:rsidR="00E94346" w:rsidRPr="009E3574" w:rsidRDefault="00E94346" w:rsidP="0044021D">
            <w:pPr>
              <w:pStyle w:val="Sinespaciado"/>
              <w:rPr>
                <w:rFonts w:cs="Courier New"/>
              </w:rPr>
            </w:pPr>
            <w:r w:rsidRPr="009E3574">
              <w:rPr>
                <w:rFonts w:cs="Courier New"/>
              </w:rPr>
              <w:t>-¿Qué?</w:t>
            </w:r>
          </w:p>
        </w:tc>
      </w:tr>
      <w:tr w:rsidR="00E94346" w:rsidRPr="00140A92" w:rsidTr="008F2F64">
        <w:tc>
          <w:tcPr>
            <w:tcW w:w="2161" w:type="dxa"/>
            <w:shd w:val="clear" w:color="auto" w:fill="FFFFFF"/>
          </w:tcPr>
          <w:p w:rsidR="00E94346" w:rsidRPr="009E3574" w:rsidRDefault="00E94346" w:rsidP="0044021D">
            <w:pPr>
              <w:pStyle w:val="Sinespaciado"/>
              <w:rPr>
                <w:lang w:val="fr-FR"/>
              </w:rPr>
            </w:pPr>
            <w:proofErr w:type="gramStart"/>
            <w:r w:rsidRPr="009E3574">
              <w:rPr>
                <w:lang w:val="fr-FR"/>
              </w:rPr>
              <w:t>Je vous</w:t>
            </w:r>
            <w:proofErr w:type="gramEnd"/>
            <w:r w:rsidRPr="009E3574">
              <w:rPr>
                <w:lang w:val="fr-FR"/>
              </w:rPr>
              <w:t xml:space="preserve"> dérange pas Patrick </w:t>
            </w:r>
            <w:proofErr w:type="spellStart"/>
            <w:r w:rsidRPr="009E3574">
              <w:rPr>
                <w:lang w:val="fr-FR"/>
              </w:rPr>
              <w:t>Juvet</w:t>
            </w:r>
            <w:proofErr w:type="spellEnd"/>
            <w:r w:rsidRPr="009E3574">
              <w:rPr>
                <w:lang w:val="fr-FR"/>
              </w:rPr>
              <w:t xml:space="preserve"> ? Tu veux un café ?</w:t>
            </w:r>
          </w:p>
        </w:tc>
        <w:tc>
          <w:tcPr>
            <w:tcW w:w="2161" w:type="dxa"/>
            <w:shd w:val="clear" w:color="auto" w:fill="FFFFFF"/>
          </w:tcPr>
          <w:p w:rsidR="00E94346" w:rsidRPr="009E3574" w:rsidRDefault="00E94346" w:rsidP="0044021D">
            <w:pPr>
              <w:pStyle w:val="Sinespaciado"/>
              <w:rPr>
                <w:lang w:val="fr-FR"/>
              </w:rPr>
            </w:pPr>
            <w:r w:rsidRPr="009E3574">
              <w:rPr>
                <w:lang w:val="fr-FR"/>
              </w:rPr>
              <w:t>Je ne te dérange pas, tu veux un café ?</w:t>
            </w:r>
          </w:p>
        </w:tc>
        <w:tc>
          <w:tcPr>
            <w:tcW w:w="2161" w:type="dxa"/>
            <w:shd w:val="clear" w:color="auto" w:fill="FFFFFF"/>
          </w:tcPr>
          <w:p w:rsidR="00E94346" w:rsidRPr="00140A92" w:rsidRDefault="00E94346" w:rsidP="0044021D">
            <w:pPr>
              <w:pStyle w:val="Sinespaciado"/>
            </w:pPr>
            <w:r w:rsidRPr="00140A92">
              <w:t xml:space="preserve">Perdona Robert </w:t>
            </w:r>
            <w:proofErr w:type="spellStart"/>
            <w:r w:rsidRPr="00140A92">
              <w:t>Redfort</w:t>
            </w:r>
            <w:proofErr w:type="spellEnd"/>
            <w:r w:rsidRPr="00140A92">
              <w:t>, ¿quieres un café?</w:t>
            </w:r>
          </w:p>
        </w:tc>
        <w:tc>
          <w:tcPr>
            <w:tcW w:w="2161" w:type="dxa"/>
            <w:shd w:val="clear" w:color="auto" w:fill="FFFFFF"/>
          </w:tcPr>
          <w:p w:rsidR="00E94346" w:rsidRPr="00140A92" w:rsidRDefault="00E94346" w:rsidP="0044021D">
            <w:pPr>
              <w:pStyle w:val="Sinespaciado"/>
            </w:pPr>
            <w:r w:rsidRPr="009E3574">
              <w:rPr>
                <w:rFonts w:cs="Courier New"/>
              </w:rPr>
              <w:t>¿Molesto? ¿Te sirvo el café?</w:t>
            </w:r>
          </w:p>
        </w:tc>
      </w:tr>
      <w:tr w:rsidR="00E94346" w:rsidRPr="00140A92" w:rsidTr="008F2F64">
        <w:tc>
          <w:tcPr>
            <w:tcW w:w="8644" w:type="dxa"/>
            <w:gridSpan w:val="4"/>
            <w:shd w:val="clear" w:color="auto" w:fill="FFFFFF"/>
          </w:tcPr>
          <w:p w:rsidR="00E94346" w:rsidRPr="00140A92" w:rsidRDefault="00E94346" w:rsidP="0044021D">
            <w:pPr>
              <w:pStyle w:val="Sinespaciado"/>
              <w:jc w:val="center"/>
            </w:pPr>
            <w:r w:rsidRPr="00140A92">
              <w:t>[…]</w:t>
            </w:r>
          </w:p>
        </w:tc>
      </w:tr>
      <w:tr w:rsidR="00E94346" w:rsidRPr="00140A92" w:rsidTr="008F2F64">
        <w:trPr>
          <w:trHeight w:val="523"/>
        </w:trPr>
        <w:tc>
          <w:tcPr>
            <w:tcW w:w="2161" w:type="dxa"/>
            <w:vMerge w:val="restart"/>
            <w:shd w:val="clear" w:color="auto" w:fill="FFFFFF"/>
          </w:tcPr>
          <w:p w:rsidR="00E94346" w:rsidRPr="009E3574" w:rsidRDefault="00E94346" w:rsidP="0044021D">
            <w:pPr>
              <w:pStyle w:val="Sinespaciado"/>
              <w:rPr>
                <w:lang w:val="fr-FR"/>
              </w:rPr>
            </w:pPr>
            <w:r w:rsidRPr="009E3574">
              <w:rPr>
                <w:lang w:val="fr-FR"/>
              </w:rPr>
              <w:t xml:space="preserve">Allez vas-y casses toi! Patrick </w:t>
            </w:r>
            <w:proofErr w:type="spellStart"/>
            <w:r w:rsidRPr="009E3574">
              <w:rPr>
                <w:lang w:val="fr-FR"/>
              </w:rPr>
              <w:t>Juvet</w:t>
            </w:r>
            <w:proofErr w:type="spellEnd"/>
            <w:r w:rsidRPr="009E3574">
              <w:rPr>
                <w:lang w:val="fr-FR"/>
              </w:rPr>
              <w:t xml:space="preserve"> là... Casses toi.</w:t>
            </w:r>
          </w:p>
        </w:tc>
        <w:tc>
          <w:tcPr>
            <w:tcW w:w="2161" w:type="dxa"/>
            <w:shd w:val="clear" w:color="auto" w:fill="FFFFFF"/>
          </w:tcPr>
          <w:p w:rsidR="00E94346" w:rsidRPr="00E94346" w:rsidRDefault="00E94346" w:rsidP="00E94346">
            <w:pPr>
              <w:pStyle w:val="Sinespaciado"/>
            </w:pPr>
            <w:proofErr w:type="spellStart"/>
            <w:r w:rsidRPr="00E94346">
              <w:t>Casse-toi</w:t>
            </w:r>
            <w:proofErr w:type="spellEnd"/>
            <w:r w:rsidRPr="00E94346">
              <w:t>.</w:t>
            </w:r>
          </w:p>
        </w:tc>
        <w:tc>
          <w:tcPr>
            <w:tcW w:w="2161" w:type="dxa"/>
            <w:vMerge w:val="restart"/>
            <w:shd w:val="clear" w:color="auto" w:fill="FFFFFF"/>
          </w:tcPr>
          <w:p w:rsidR="00E94346" w:rsidRPr="00140A92" w:rsidRDefault="00E94346" w:rsidP="0044021D">
            <w:pPr>
              <w:pStyle w:val="Sinespaciado"/>
            </w:pPr>
            <w:r w:rsidRPr="00140A92">
              <w:t xml:space="preserve">¡Vamos, largo Robert </w:t>
            </w:r>
            <w:proofErr w:type="spellStart"/>
            <w:r w:rsidRPr="00140A92">
              <w:t>Redfort</w:t>
            </w:r>
            <w:proofErr w:type="spellEnd"/>
            <w:r w:rsidRPr="00140A92">
              <w:t>! ¡Esfúmate!</w:t>
            </w:r>
          </w:p>
        </w:tc>
        <w:tc>
          <w:tcPr>
            <w:tcW w:w="2161" w:type="dxa"/>
            <w:vMerge w:val="restart"/>
            <w:shd w:val="clear" w:color="auto" w:fill="FFFFFF"/>
          </w:tcPr>
          <w:p w:rsidR="00E94346" w:rsidRPr="009E3574" w:rsidRDefault="00E94346" w:rsidP="0044021D">
            <w:pPr>
              <w:pStyle w:val="Sinespaciado"/>
              <w:rPr>
                <w:rFonts w:cs="Courier New"/>
              </w:rPr>
            </w:pPr>
            <w:r w:rsidRPr="009E3574">
              <w:rPr>
                <w:rFonts w:cs="Courier New"/>
              </w:rPr>
              <w:t>¡Venga, lárgate!</w:t>
            </w:r>
          </w:p>
          <w:p w:rsidR="00E94346" w:rsidRPr="009E3574" w:rsidRDefault="00E94346" w:rsidP="0044021D">
            <w:pPr>
              <w:pStyle w:val="Sinespaciado"/>
              <w:rPr>
                <w:rFonts w:cs="Courier New"/>
              </w:rPr>
            </w:pPr>
            <w:r w:rsidRPr="009E3574">
              <w:rPr>
                <w:rFonts w:cs="Courier New"/>
              </w:rPr>
              <w:t xml:space="preserve">Fuera de aquí, sonrisa </w:t>
            </w:r>
            <w:proofErr w:type="spellStart"/>
            <w:r w:rsidRPr="009E3574">
              <w:rPr>
                <w:rFonts w:cs="Courier New"/>
              </w:rPr>
              <w:t>Profidén</w:t>
            </w:r>
            <w:proofErr w:type="spellEnd"/>
            <w:r w:rsidRPr="009E3574">
              <w:rPr>
                <w:rFonts w:cs="Courier New"/>
              </w:rPr>
              <w:t>.</w:t>
            </w:r>
          </w:p>
        </w:tc>
      </w:tr>
      <w:tr w:rsidR="00E94346" w:rsidTr="008F2F64">
        <w:trPr>
          <w:trHeight w:val="404"/>
        </w:trPr>
        <w:tc>
          <w:tcPr>
            <w:tcW w:w="2161" w:type="dxa"/>
            <w:vMerge/>
            <w:shd w:val="clear" w:color="auto" w:fill="auto"/>
          </w:tcPr>
          <w:p w:rsidR="00E94346" w:rsidRDefault="00E94346" w:rsidP="0044021D">
            <w:pPr>
              <w:pStyle w:val="Sinespaciado"/>
            </w:pPr>
          </w:p>
        </w:tc>
        <w:tc>
          <w:tcPr>
            <w:tcW w:w="2161" w:type="dxa"/>
            <w:shd w:val="clear" w:color="auto" w:fill="auto"/>
          </w:tcPr>
          <w:p w:rsidR="00E94346" w:rsidRPr="009E3574" w:rsidRDefault="00E94346" w:rsidP="00E94346">
            <w:pPr>
              <w:pStyle w:val="Sinespaciado"/>
              <w:rPr>
                <w:lang w:val="fr-FR"/>
              </w:rPr>
            </w:pPr>
            <w:proofErr w:type="spellStart"/>
            <w:r w:rsidRPr="009E3574">
              <w:rPr>
                <w:lang w:val="fr-FR"/>
              </w:rPr>
              <w:t>Casse-toi</w:t>
            </w:r>
            <w:proofErr w:type="spellEnd"/>
            <w:r w:rsidRPr="009E3574">
              <w:rPr>
                <w:lang w:val="fr-FR"/>
              </w:rPr>
              <w:t>.</w:t>
            </w:r>
          </w:p>
        </w:tc>
        <w:tc>
          <w:tcPr>
            <w:tcW w:w="2161" w:type="dxa"/>
            <w:vMerge/>
            <w:shd w:val="clear" w:color="auto" w:fill="92D050"/>
          </w:tcPr>
          <w:p w:rsidR="00E94346" w:rsidRPr="00061FC1" w:rsidRDefault="00E94346" w:rsidP="0044021D">
            <w:pPr>
              <w:pStyle w:val="Sinespaciado"/>
            </w:pPr>
          </w:p>
        </w:tc>
        <w:tc>
          <w:tcPr>
            <w:tcW w:w="2161" w:type="dxa"/>
            <w:vMerge/>
            <w:shd w:val="clear" w:color="auto" w:fill="92D050"/>
          </w:tcPr>
          <w:p w:rsidR="00E94346" w:rsidRPr="009E3574" w:rsidRDefault="00E94346" w:rsidP="0044021D">
            <w:pPr>
              <w:pStyle w:val="Textosinformato"/>
              <w:rPr>
                <w:rFonts w:ascii="Courier New" w:hAnsi="Courier New" w:cs="Courier New"/>
              </w:rPr>
            </w:pPr>
          </w:p>
        </w:tc>
      </w:tr>
    </w:tbl>
    <w:p w:rsidR="00C23267" w:rsidRDefault="00C23267" w:rsidP="00E94346"/>
    <w:p w:rsidR="00B346B9" w:rsidRDefault="00B346B9" w:rsidP="00E94346"/>
    <w:p w:rsidR="00B346B9" w:rsidRDefault="00B346B9" w:rsidP="00E94346"/>
    <w:p w:rsidR="00B346B9" w:rsidRDefault="00B346B9" w:rsidP="00E94346"/>
    <w:p w:rsidR="00B346B9" w:rsidRDefault="00B346B9" w:rsidP="00E94346"/>
    <w:p w:rsidR="00E94346" w:rsidRDefault="00E94346" w:rsidP="00E94346">
      <w:pPr>
        <w:numPr>
          <w:ilvl w:val="0"/>
          <w:numId w:val="18"/>
        </w:numPr>
      </w:pPr>
      <w:r>
        <w:lastRenderedPageBreak/>
        <w:t>Georges</w:t>
      </w:r>
      <w:r w:rsidR="003758D5">
        <w:t xml:space="preserve"> </w:t>
      </w:r>
      <w:proofErr w:type="spellStart"/>
      <w:r w:rsidR="003758D5">
        <w:t>Marchais</w:t>
      </w:r>
      <w:proofErr w:type="spellEnd"/>
      <w:r w:rsidR="003758D5">
        <w:t>,</w:t>
      </w:r>
      <w:r w:rsidRPr="00E94346">
        <w:t xml:space="preserve"> </w:t>
      </w:r>
      <w:r>
        <w:t>Raffarin (</w:t>
      </w:r>
      <w:r w:rsidR="003758D5">
        <w:t>01:03:03</w:t>
      </w:r>
      <w: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61"/>
        <w:gridCol w:w="2161"/>
        <w:gridCol w:w="2161"/>
        <w:gridCol w:w="2161"/>
      </w:tblGrid>
      <w:tr w:rsidR="00E94346" w:rsidRPr="005809A6" w:rsidTr="008F2F64">
        <w:tc>
          <w:tcPr>
            <w:tcW w:w="2161" w:type="dxa"/>
            <w:shd w:val="clear" w:color="auto" w:fill="EEECE1"/>
          </w:tcPr>
          <w:p w:rsidR="00E94346" w:rsidRPr="009E3574" w:rsidRDefault="00E94346" w:rsidP="0044021D">
            <w:pPr>
              <w:pStyle w:val="Sinespaciado"/>
              <w:jc w:val="center"/>
              <w:rPr>
                <w:lang w:val="fr-FR"/>
              </w:rPr>
            </w:pPr>
            <w:r w:rsidRPr="009E3574">
              <w:rPr>
                <w:lang w:val="fr-FR"/>
              </w:rPr>
              <w:t>VO</w:t>
            </w:r>
          </w:p>
        </w:tc>
        <w:tc>
          <w:tcPr>
            <w:tcW w:w="2161" w:type="dxa"/>
            <w:shd w:val="clear" w:color="auto" w:fill="EEECE1"/>
          </w:tcPr>
          <w:p w:rsidR="00E94346" w:rsidRPr="009E3574" w:rsidRDefault="00E94346" w:rsidP="0044021D">
            <w:pPr>
              <w:pStyle w:val="Sinespaciado"/>
              <w:jc w:val="center"/>
              <w:rPr>
                <w:lang w:val="fr-FR"/>
              </w:rPr>
            </w:pPr>
            <w:r w:rsidRPr="009E3574">
              <w:rPr>
                <w:lang w:val="fr-FR"/>
              </w:rPr>
              <w:t>VOS</w:t>
            </w:r>
          </w:p>
        </w:tc>
        <w:tc>
          <w:tcPr>
            <w:tcW w:w="2161" w:type="dxa"/>
            <w:shd w:val="clear" w:color="auto" w:fill="EEECE1"/>
          </w:tcPr>
          <w:p w:rsidR="00E94346" w:rsidRPr="009E3574" w:rsidRDefault="00E94346" w:rsidP="0044021D">
            <w:pPr>
              <w:pStyle w:val="Sinespaciado"/>
              <w:jc w:val="center"/>
              <w:rPr>
                <w:lang w:val="fr-FR"/>
              </w:rPr>
            </w:pPr>
            <w:r w:rsidRPr="009E3574">
              <w:rPr>
                <w:lang w:val="fr-FR"/>
              </w:rPr>
              <w:t>VT</w:t>
            </w:r>
          </w:p>
        </w:tc>
        <w:tc>
          <w:tcPr>
            <w:tcW w:w="2161" w:type="dxa"/>
            <w:shd w:val="clear" w:color="auto" w:fill="EEECE1"/>
          </w:tcPr>
          <w:p w:rsidR="00E94346" w:rsidRPr="009E3574" w:rsidRDefault="00E94346" w:rsidP="0044021D">
            <w:pPr>
              <w:pStyle w:val="Sinespaciado"/>
              <w:jc w:val="center"/>
              <w:rPr>
                <w:lang w:val="fr-FR"/>
              </w:rPr>
            </w:pPr>
            <w:r w:rsidRPr="009E3574">
              <w:rPr>
                <w:lang w:val="fr-FR"/>
              </w:rPr>
              <w:t>VTS</w:t>
            </w:r>
          </w:p>
        </w:tc>
      </w:tr>
      <w:tr w:rsidR="00E94346" w:rsidRPr="004E318E" w:rsidTr="008F2F64">
        <w:trPr>
          <w:trHeight w:val="276"/>
        </w:trPr>
        <w:tc>
          <w:tcPr>
            <w:tcW w:w="2161" w:type="dxa"/>
            <w:vMerge w:val="restart"/>
            <w:shd w:val="clear" w:color="auto" w:fill="FFFFFF"/>
          </w:tcPr>
          <w:p w:rsidR="00E94346" w:rsidRPr="009E3574" w:rsidRDefault="00E94346" w:rsidP="0044021D">
            <w:pPr>
              <w:pStyle w:val="Sinespaciado"/>
              <w:rPr>
                <w:lang w:val="fr-FR"/>
              </w:rPr>
            </w:pPr>
            <w:r w:rsidRPr="009E3574">
              <w:rPr>
                <w:lang w:val="fr-FR"/>
              </w:rPr>
              <w:t>C’est comme si vous, on vous disiez par exemple, euh…</w:t>
            </w:r>
          </w:p>
        </w:tc>
        <w:tc>
          <w:tcPr>
            <w:tcW w:w="2161" w:type="dxa"/>
            <w:shd w:val="clear" w:color="auto" w:fill="FFFFFF"/>
          </w:tcPr>
          <w:p w:rsidR="00E94346" w:rsidRPr="009E3574" w:rsidRDefault="00E94346" w:rsidP="0044021D">
            <w:pPr>
              <w:pStyle w:val="Sinespaciado"/>
              <w:rPr>
                <w:lang w:val="fr-FR"/>
              </w:rPr>
            </w:pPr>
            <w:r w:rsidRPr="009E3574">
              <w:rPr>
                <w:lang w:val="fr-FR"/>
              </w:rPr>
              <w:t xml:space="preserve">Pour vous… </w:t>
            </w:r>
          </w:p>
        </w:tc>
        <w:tc>
          <w:tcPr>
            <w:tcW w:w="2161" w:type="dxa"/>
            <w:vMerge w:val="restart"/>
            <w:shd w:val="clear" w:color="auto" w:fill="FFFFFF"/>
          </w:tcPr>
          <w:p w:rsidR="00E94346" w:rsidRPr="004B3AFA" w:rsidRDefault="00E94346" w:rsidP="0044021D">
            <w:pPr>
              <w:pStyle w:val="Sinespaciado"/>
            </w:pPr>
            <w:r>
              <w:t>Es como si a usted le</w:t>
            </w:r>
            <w:r w:rsidRPr="004B3AFA">
              <w:t xml:space="preserve"> llamaran por ejemplo…</w:t>
            </w:r>
          </w:p>
        </w:tc>
        <w:tc>
          <w:tcPr>
            <w:tcW w:w="2161" w:type="dxa"/>
            <w:vMerge w:val="restart"/>
            <w:shd w:val="clear" w:color="auto" w:fill="FFFFFF"/>
          </w:tcPr>
          <w:p w:rsidR="00E94346" w:rsidRPr="004B3AFA" w:rsidRDefault="00E94346" w:rsidP="0044021D">
            <w:pPr>
              <w:pStyle w:val="Sinespaciado"/>
            </w:pPr>
            <w:r>
              <w:t xml:space="preserve">Es como si a usted le llamaran, </w:t>
            </w:r>
            <w:r w:rsidRPr="004B3AFA">
              <w:t>no sé...</w:t>
            </w:r>
          </w:p>
        </w:tc>
      </w:tr>
      <w:tr w:rsidR="00E94346" w:rsidRPr="009D7A8F" w:rsidTr="008F2F64">
        <w:trPr>
          <w:trHeight w:val="424"/>
        </w:trPr>
        <w:tc>
          <w:tcPr>
            <w:tcW w:w="2161" w:type="dxa"/>
            <w:vMerge/>
            <w:shd w:val="clear" w:color="auto" w:fill="FFFFFF"/>
          </w:tcPr>
          <w:p w:rsidR="00E94346" w:rsidRPr="0064678F" w:rsidRDefault="00E94346" w:rsidP="0044021D">
            <w:pPr>
              <w:pStyle w:val="Sinespaciado"/>
            </w:pPr>
          </w:p>
        </w:tc>
        <w:tc>
          <w:tcPr>
            <w:tcW w:w="2161" w:type="dxa"/>
            <w:shd w:val="clear" w:color="auto" w:fill="FFFFFF"/>
          </w:tcPr>
          <w:p w:rsidR="00E94346" w:rsidRPr="009E3574" w:rsidRDefault="00E94346" w:rsidP="0044021D">
            <w:pPr>
              <w:pStyle w:val="Sinespaciado"/>
              <w:rPr>
                <w:lang w:val="fr-FR"/>
              </w:rPr>
            </w:pPr>
            <w:r w:rsidRPr="009E3574">
              <w:rPr>
                <w:lang w:val="fr-FR"/>
              </w:rPr>
              <w:t>…on pourrait dire, euh… Raffarin.</w:t>
            </w:r>
          </w:p>
        </w:tc>
        <w:tc>
          <w:tcPr>
            <w:tcW w:w="2161" w:type="dxa"/>
            <w:vMerge/>
            <w:shd w:val="clear" w:color="auto" w:fill="FFFFFF"/>
          </w:tcPr>
          <w:p w:rsidR="00E94346" w:rsidRPr="009E3574" w:rsidRDefault="00E94346" w:rsidP="0044021D">
            <w:pPr>
              <w:pStyle w:val="Sinespaciado"/>
              <w:rPr>
                <w:lang w:val="fr-FR"/>
              </w:rPr>
            </w:pPr>
          </w:p>
        </w:tc>
        <w:tc>
          <w:tcPr>
            <w:tcW w:w="2161" w:type="dxa"/>
            <w:vMerge/>
            <w:shd w:val="clear" w:color="auto" w:fill="FFFFFF"/>
          </w:tcPr>
          <w:p w:rsidR="00E94346" w:rsidRPr="009E3574" w:rsidRDefault="00E94346" w:rsidP="0044021D">
            <w:pPr>
              <w:pStyle w:val="Sinespaciado"/>
              <w:rPr>
                <w:lang w:val="fr-FR"/>
              </w:rPr>
            </w:pPr>
          </w:p>
        </w:tc>
      </w:tr>
      <w:tr w:rsidR="00E94346" w:rsidRPr="000D53EC" w:rsidTr="008F2F64">
        <w:tc>
          <w:tcPr>
            <w:tcW w:w="2161" w:type="dxa"/>
            <w:shd w:val="clear" w:color="auto" w:fill="FFFFFF"/>
          </w:tcPr>
          <w:p w:rsidR="00E94346" w:rsidRPr="009E3574" w:rsidRDefault="00E94346" w:rsidP="0044021D">
            <w:pPr>
              <w:pStyle w:val="Sinespaciado"/>
              <w:rPr>
                <w:lang w:val="fr-FR"/>
              </w:rPr>
            </w:pPr>
            <w:r w:rsidRPr="009E3574">
              <w:rPr>
                <w:lang w:val="fr-FR"/>
              </w:rPr>
              <w:t>Raffarin. Ou George Marchais.</w:t>
            </w:r>
          </w:p>
        </w:tc>
        <w:tc>
          <w:tcPr>
            <w:tcW w:w="2161" w:type="dxa"/>
            <w:shd w:val="clear" w:color="auto" w:fill="FFFFFF"/>
          </w:tcPr>
          <w:p w:rsidR="00E94346" w:rsidRPr="009E3574" w:rsidRDefault="00E94346" w:rsidP="0044021D">
            <w:pPr>
              <w:pStyle w:val="Sinespaciado"/>
              <w:rPr>
                <w:lang w:val="fr-FR"/>
              </w:rPr>
            </w:pPr>
            <w:r w:rsidRPr="009E3574">
              <w:rPr>
                <w:lang w:val="fr-FR"/>
              </w:rPr>
              <w:t>Ou Georges Marchais.</w:t>
            </w:r>
          </w:p>
        </w:tc>
        <w:tc>
          <w:tcPr>
            <w:tcW w:w="2161" w:type="dxa"/>
            <w:shd w:val="clear" w:color="auto" w:fill="FFFFFF"/>
          </w:tcPr>
          <w:p w:rsidR="00E94346" w:rsidRPr="009E3574" w:rsidRDefault="00E94346" w:rsidP="0044021D">
            <w:pPr>
              <w:pStyle w:val="Sinespaciado"/>
              <w:rPr>
                <w:lang w:val="fr-FR"/>
              </w:rPr>
            </w:pPr>
            <w:r w:rsidRPr="009E3574">
              <w:rPr>
                <w:lang w:val="fr-FR"/>
              </w:rPr>
              <w:t>Dominique… Strauss-Kahn.</w:t>
            </w:r>
          </w:p>
        </w:tc>
        <w:tc>
          <w:tcPr>
            <w:tcW w:w="2161" w:type="dxa"/>
            <w:shd w:val="clear" w:color="auto" w:fill="FFFFFF"/>
          </w:tcPr>
          <w:p w:rsidR="00E94346" w:rsidRPr="009E3574" w:rsidRDefault="00E94346" w:rsidP="0044021D">
            <w:pPr>
              <w:pStyle w:val="Sinespaciado"/>
              <w:rPr>
                <w:lang w:val="fr-FR"/>
              </w:rPr>
            </w:pPr>
            <w:r w:rsidRPr="009E3574">
              <w:rPr>
                <w:lang w:val="fr-FR"/>
              </w:rPr>
              <w:t>Raffarin, o George Marchais.</w:t>
            </w:r>
          </w:p>
        </w:tc>
      </w:tr>
    </w:tbl>
    <w:p w:rsidR="00E94346" w:rsidRDefault="00E94346" w:rsidP="00E94346"/>
    <w:p w:rsidR="00E94346" w:rsidRDefault="00E94346" w:rsidP="00E94346">
      <w:pPr>
        <w:numPr>
          <w:ilvl w:val="0"/>
          <w:numId w:val="18"/>
        </w:numPr>
      </w:pPr>
      <w:proofErr w:type="spellStart"/>
      <w:r>
        <w:t>Dave</w:t>
      </w:r>
      <w:proofErr w:type="spellEnd"/>
      <w:r>
        <w:t xml:space="preserve"> (</w:t>
      </w:r>
      <w:r w:rsidR="003758D5">
        <w:t>01:12:22</w:t>
      </w:r>
      <w: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61"/>
        <w:gridCol w:w="2161"/>
        <w:gridCol w:w="2161"/>
        <w:gridCol w:w="2161"/>
      </w:tblGrid>
      <w:tr w:rsidR="00E94346" w:rsidRPr="00361128" w:rsidTr="008F2F64">
        <w:tc>
          <w:tcPr>
            <w:tcW w:w="2161" w:type="dxa"/>
            <w:shd w:val="clear" w:color="auto" w:fill="EEECE1"/>
          </w:tcPr>
          <w:p w:rsidR="00E94346" w:rsidRPr="009E3574" w:rsidRDefault="00E94346" w:rsidP="0044021D">
            <w:pPr>
              <w:pStyle w:val="Sinespaciado"/>
              <w:jc w:val="center"/>
            </w:pPr>
            <w:r w:rsidRPr="009E3574">
              <w:t>VO</w:t>
            </w:r>
          </w:p>
        </w:tc>
        <w:tc>
          <w:tcPr>
            <w:tcW w:w="2161" w:type="dxa"/>
            <w:shd w:val="clear" w:color="auto" w:fill="EEECE1"/>
          </w:tcPr>
          <w:p w:rsidR="00E94346" w:rsidRPr="009E3574" w:rsidRDefault="00E94346" w:rsidP="0044021D">
            <w:pPr>
              <w:pStyle w:val="Sinespaciado"/>
              <w:jc w:val="center"/>
            </w:pPr>
            <w:r w:rsidRPr="009E3574">
              <w:t>VOS</w:t>
            </w:r>
          </w:p>
        </w:tc>
        <w:tc>
          <w:tcPr>
            <w:tcW w:w="2161" w:type="dxa"/>
            <w:shd w:val="clear" w:color="auto" w:fill="EEECE1"/>
          </w:tcPr>
          <w:p w:rsidR="00E94346" w:rsidRPr="009E3574" w:rsidRDefault="00E94346" w:rsidP="0044021D">
            <w:pPr>
              <w:pStyle w:val="Sinespaciado"/>
              <w:jc w:val="center"/>
            </w:pPr>
            <w:r w:rsidRPr="009E3574">
              <w:t>VT</w:t>
            </w:r>
          </w:p>
        </w:tc>
        <w:tc>
          <w:tcPr>
            <w:tcW w:w="2161" w:type="dxa"/>
            <w:shd w:val="clear" w:color="auto" w:fill="EEECE1"/>
          </w:tcPr>
          <w:p w:rsidR="00E94346" w:rsidRPr="009E3574" w:rsidRDefault="00E94346" w:rsidP="0044021D">
            <w:pPr>
              <w:pStyle w:val="Sinespaciado"/>
              <w:jc w:val="center"/>
            </w:pPr>
            <w:r w:rsidRPr="009E3574">
              <w:t>VTS</w:t>
            </w:r>
          </w:p>
        </w:tc>
      </w:tr>
      <w:tr w:rsidR="00E94346" w:rsidRPr="004F75D3" w:rsidTr="008F2F64">
        <w:trPr>
          <w:trHeight w:val="367"/>
        </w:trPr>
        <w:tc>
          <w:tcPr>
            <w:tcW w:w="2161" w:type="dxa"/>
            <w:vMerge w:val="restart"/>
            <w:shd w:val="clear" w:color="auto" w:fill="FFFFFF"/>
          </w:tcPr>
          <w:p w:rsidR="00E94346" w:rsidRPr="009E3574" w:rsidRDefault="00E94346" w:rsidP="0044021D">
            <w:pPr>
              <w:pStyle w:val="Sinespaciado"/>
              <w:rPr>
                <w:lang w:val="fr-FR"/>
              </w:rPr>
            </w:pPr>
            <w:r w:rsidRPr="009E3574">
              <w:rPr>
                <w:lang w:val="fr-FR"/>
              </w:rPr>
              <w:t xml:space="preserve">Viens </w:t>
            </w:r>
            <w:proofErr w:type="spellStart"/>
            <w:r w:rsidRPr="009E3574">
              <w:rPr>
                <w:lang w:val="fr-FR"/>
              </w:rPr>
              <w:t>par là</w:t>
            </w:r>
            <w:proofErr w:type="spellEnd"/>
            <w:r w:rsidRPr="009E3574">
              <w:rPr>
                <w:lang w:val="fr-FR"/>
              </w:rPr>
              <w:t xml:space="preserve">, toi ! Toi, Dave, va faire un tour, là. </w:t>
            </w:r>
          </w:p>
        </w:tc>
        <w:tc>
          <w:tcPr>
            <w:tcW w:w="2161" w:type="dxa"/>
            <w:shd w:val="clear" w:color="auto" w:fill="FFFFFF"/>
          </w:tcPr>
          <w:p w:rsidR="00E94346" w:rsidRPr="009E3574" w:rsidRDefault="00E94346" w:rsidP="0044021D">
            <w:pPr>
              <w:pStyle w:val="Sinespaciado"/>
              <w:rPr>
                <w:lang w:val="fr-FR"/>
              </w:rPr>
            </w:pPr>
            <w:r w:rsidRPr="009E3574">
              <w:rPr>
                <w:lang w:val="fr-FR"/>
              </w:rPr>
              <w:t>- J'ai trouvé 20 !</w:t>
            </w:r>
          </w:p>
          <w:p w:rsidR="00E94346" w:rsidRPr="009E3574" w:rsidRDefault="00E94346" w:rsidP="0044021D">
            <w:pPr>
              <w:pStyle w:val="Sinespaciado"/>
              <w:rPr>
                <w:lang w:val="fr-FR"/>
              </w:rPr>
            </w:pPr>
            <w:r w:rsidRPr="009E3574">
              <w:rPr>
                <w:lang w:val="fr-FR"/>
              </w:rPr>
              <w:t>- Viens !</w:t>
            </w:r>
          </w:p>
        </w:tc>
        <w:tc>
          <w:tcPr>
            <w:tcW w:w="2161" w:type="dxa"/>
            <w:vMerge w:val="restart"/>
            <w:shd w:val="clear" w:color="auto" w:fill="FFFFFF"/>
          </w:tcPr>
          <w:p w:rsidR="00E94346" w:rsidRPr="004F75D3" w:rsidRDefault="00E94346" w:rsidP="0044021D">
            <w:pPr>
              <w:pStyle w:val="Sinespaciado"/>
            </w:pPr>
            <w:r w:rsidRPr="004F75D3">
              <w:t>¡Ven aquí! Y tú, Justin Bieber, date una vuelta.</w:t>
            </w:r>
          </w:p>
        </w:tc>
        <w:tc>
          <w:tcPr>
            <w:tcW w:w="2161" w:type="dxa"/>
            <w:vMerge w:val="restart"/>
            <w:shd w:val="clear" w:color="auto" w:fill="FFFFFF"/>
          </w:tcPr>
          <w:p w:rsidR="00E94346" w:rsidRPr="004F75D3" w:rsidRDefault="00E94346" w:rsidP="0044021D">
            <w:pPr>
              <w:pStyle w:val="Sinespaciado"/>
            </w:pPr>
            <w:r w:rsidRPr="004F75D3">
              <w:t>Tú, por aquí.</w:t>
            </w:r>
          </w:p>
          <w:p w:rsidR="00E94346" w:rsidRPr="004F75D3" w:rsidRDefault="00E94346" w:rsidP="0044021D">
            <w:pPr>
              <w:pStyle w:val="Sinespaciado"/>
            </w:pPr>
            <w:r w:rsidRPr="004F75D3">
              <w:t xml:space="preserve">Tú, el </w:t>
            </w:r>
            <w:proofErr w:type="spellStart"/>
            <w:r w:rsidRPr="004F75D3">
              <w:t>Flequis</w:t>
            </w:r>
            <w:proofErr w:type="spellEnd"/>
            <w:r w:rsidRPr="004F75D3">
              <w:t>, a pasear.</w:t>
            </w:r>
          </w:p>
        </w:tc>
      </w:tr>
      <w:tr w:rsidR="00E94346" w:rsidRPr="009D7A8F" w:rsidTr="008F2F64">
        <w:trPr>
          <w:trHeight w:val="367"/>
        </w:trPr>
        <w:tc>
          <w:tcPr>
            <w:tcW w:w="2161" w:type="dxa"/>
            <w:vMerge/>
            <w:shd w:val="clear" w:color="auto" w:fill="FFFFFF"/>
          </w:tcPr>
          <w:p w:rsidR="00E94346" w:rsidRPr="001E04CB" w:rsidRDefault="00E94346" w:rsidP="0044021D">
            <w:pPr>
              <w:pStyle w:val="Sinespaciado"/>
            </w:pPr>
          </w:p>
        </w:tc>
        <w:tc>
          <w:tcPr>
            <w:tcW w:w="2161" w:type="dxa"/>
            <w:shd w:val="clear" w:color="auto" w:fill="FFFFFF"/>
          </w:tcPr>
          <w:p w:rsidR="00E94346" w:rsidRPr="009E3574" w:rsidRDefault="00E94346" w:rsidP="0044021D">
            <w:pPr>
              <w:pStyle w:val="Sinespaciado"/>
              <w:rPr>
                <w:lang w:val="fr-FR"/>
              </w:rPr>
            </w:pPr>
            <w:r w:rsidRPr="009E3574">
              <w:rPr>
                <w:lang w:val="fr-FR"/>
              </w:rPr>
              <w:t>Dave, va faire un tour.</w:t>
            </w:r>
          </w:p>
        </w:tc>
        <w:tc>
          <w:tcPr>
            <w:tcW w:w="2161" w:type="dxa"/>
            <w:vMerge/>
            <w:shd w:val="clear" w:color="auto" w:fill="FFFFFF"/>
          </w:tcPr>
          <w:p w:rsidR="00E94346" w:rsidRPr="009E3574" w:rsidRDefault="00E94346" w:rsidP="0044021D">
            <w:pPr>
              <w:pStyle w:val="Sinespaciado"/>
              <w:rPr>
                <w:lang w:val="fr-FR"/>
              </w:rPr>
            </w:pPr>
          </w:p>
        </w:tc>
        <w:tc>
          <w:tcPr>
            <w:tcW w:w="2161" w:type="dxa"/>
            <w:vMerge/>
            <w:shd w:val="clear" w:color="auto" w:fill="FFFFFF"/>
          </w:tcPr>
          <w:p w:rsidR="00E94346" w:rsidRPr="009E3574" w:rsidRDefault="00E94346" w:rsidP="0044021D">
            <w:pPr>
              <w:pStyle w:val="Sinespaciado"/>
              <w:rPr>
                <w:lang w:val="fr-FR"/>
              </w:rPr>
            </w:pPr>
          </w:p>
        </w:tc>
      </w:tr>
      <w:tr w:rsidR="00E94346" w:rsidRPr="004F75D3" w:rsidTr="008F2F64">
        <w:tc>
          <w:tcPr>
            <w:tcW w:w="2161" w:type="dxa"/>
            <w:shd w:val="clear" w:color="auto" w:fill="FFFFFF"/>
          </w:tcPr>
          <w:p w:rsidR="00E94346" w:rsidRPr="009E3574" w:rsidRDefault="00E94346" w:rsidP="0044021D">
            <w:pPr>
              <w:pStyle w:val="Sinespaciado"/>
              <w:rPr>
                <w:lang w:val="fr-FR"/>
              </w:rPr>
            </w:pPr>
            <w:r w:rsidRPr="009E3574">
              <w:rPr>
                <w:lang w:val="fr-FR"/>
              </w:rPr>
              <w:t>Alors, Bastien, tu me reconnais ?</w:t>
            </w:r>
          </w:p>
        </w:tc>
        <w:tc>
          <w:tcPr>
            <w:tcW w:w="2161" w:type="dxa"/>
            <w:shd w:val="clear" w:color="auto" w:fill="FFFFFF"/>
          </w:tcPr>
          <w:p w:rsidR="00E94346" w:rsidRPr="004F75D3" w:rsidRDefault="00E94346" w:rsidP="0044021D">
            <w:pPr>
              <w:pStyle w:val="Sinespaciado"/>
            </w:pPr>
            <w:proofErr w:type="spellStart"/>
            <w:r w:rsidRPr="004F75D3">
              <w:t>Alors</w:t>
            </w:r>
            <w:proofErr w:type="spellEnd"/>
            <w:r w:rsidRPr="004F75D3">
              <w:t xml:space="preserve">, </w:t>
            </w:r>
            <w:proofErr w:type="spellStart"/>
            <w:r w:rsidRPr="004F75D3">
              <w:t>tu</w:t>
            </w:r>
            <w:proofErr w:type="spellEnd"/>
            <w:r w:rsidRPr="004F75D3">
              <w:t xml:space="preserve"> me </w:t>
            </w:r>
            <w:proofErr w:type="spellStart"/>
            <w:proofErr w:type="gramStart"/>
            <w:r w:rsidRPr="004F75D3">
              <w:t>reconnais</w:t>
            </w:r>
            <w:proofErr w:type="spellEnd"/>
            <w:r w:rsidRPr="004F75D3">
              <w:t xml:space="preserve"> ?</w:t>
            </w:r>
            <w:proofErr w:type="gramEnd"/>
          </w:p>
        </w:tc>
        <w:tc>
          <w:tcPr>
            <w:tcW w:w="2161" w:type="dxa"/>
            <w:shd w:val="clear" w:color="auto" w:fill="FFFFFF"/>
          </w:tcPr>
          <w:p w:rsidR="00E94346" w:rsidRPr="004F75D3" w:rsidRDefault="00E94346" w:rsidP="0044021D">
            <w:pPr>
              <w:pStyle w:val="Sinespaciado"/>
            </w:pPr>
            <w:r w:rsidRPr="004F75D3">
              <w:t xml:space="preserve">Qué </w:t>
            </w:r>
            <w:proofErr w:type="spellStart"/>
            <w:r w:rsidRPr="004F75D3">
              <w:t>Bastien</w:t>
            </w:r>
            <w:proofErr w:type="spellEnd"/>
            <w:r w:rsidRPr="004F75D3">
              <w:t>, ¿me reconoces?</w:t>
            </w:r>
          </w:p>
        </w:tc>
        <w:tc>
          <w:tcPr>
            <w:tcW w:w="2161" w:type="dxa"/>
            <w:shd w:val="clear" w:color="auto" w:fill="FFFFFF"/>
          </w:tcPr>
          <w:p w:rsidR="00E94346" w:rsidRPr="004F75D3" w:rsidRDefault="00E94346" w:rsidP="0044021D">
            <w:pPr>
              <w:pStyle w:val="Sinespaciado"/>
            </w:pPr>
            <w:proofErr w:type="spellStart"/>
            <w:r w:rsidRPr="004F75D3">
              <w:t>Bastien</w:t>
            </w:r>
            <w:proofErr w:type="spellEnd"/>
            <w:r w:rsidRPr="004F75D3">
              <w:t>, ¿te acuerdas de mí?</w:t>
            </w:r>
          </w:p>
        </w:tc>
      </w:tr>
    </w:tbl>
    <w:p w:rsidR="00E94346" w:rsidRDefault="00E94346" w:rsidP="00E94346"/>
    <w:p w:rsidR="00E94346" w:rsidRDefault="00E94346" w:rsidP="00E94346">
      <w:pPr>
        <w:numPr>
          <w:ilvl w:val="0"/>
          <w:numId w:val="18"/>
        </w:numPr>
      </w:pPr>
      <w:r>
        <w:t xml:space="preserve">José </w:t>
      </w:r>
      <w:proofErr w:type="spellStart"/>
      <w:r>
        <w:t>Bové</w:t>
      </w:r>
      <w:proofErr w:type="spellEnd"/>
      <w:r>
        <w:t xml:space="preserve"> (</w:t>
      </w:r>
      <w:r w:rsidR="003758D5">
        <w:t>01:30:40</w:t>
      </w:r>
      <w:r>
        <w:t>)</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94"/>
        <w:gridCol w:w="2272"/>
        <w:gridCol w:w="2122"/>
        <w:gridCol w:w="2232"/>
      </w:tblGrid>
      <w:tr w:rsidR="00E94346" w:rsidRPr="001B36D5" w:rsidTr="008F2F64">
        <w:tc>
          <w:tcPr>
            <w:tcW w:w="1200" w:type="pct"/>
            <w:shd w:val="clear" w:color="auto" w:fill="EEECE1"/>
          </w:tcPr>
          <w:p w:rsidR="00E94346" w:rsidRPr="001B36D5" w:rsidRDefault="00E94346" w:rsidP="0044021D">
            <w:pPr>
              <w:pStyle w:val="Sinespaciado"/>
              <w:jc w:val="center"/>
            </w:pPr>
            <w:r>
              <w:t>V</w:t>
            </w:r>
            <w:r w:rsidRPr="001B36D5">
              <w:t>O</w:t>
            </w:r>
          </w:p>
        </w:tc>
        <w:tc>
          <w:tcPr>
            <w:tcW w:w="1302" w:type="pct"/>
            <w:shd w:val="clear" w:color="auto" w:fill="EEECE1"/>
          </w:tcPr>
          <w:p w:rsidR="00E94346" w:rsidRPr="001B36D5" w:rsidRDefault="00E94346" w:rsidP="0044021D">
            <w:pPr>
              <w:pStyle w:val="Sinespaciado"/>
              <w:jc w:val="center"/>
            </w:pPr>
            <w:r>
              <w:t>V</w:t>
            </w:r>
            <w:r w:rsidRPr="001B36D5">
              <w:t>O</w:t>
            </w:r>
            <w:r>
              <w:t>S</w:t>
            </w:r>
          </w:p>
        </w:tc>
        <w:tc>
          <w:tcPr>
            <w:tcW w:w="1217" w:type="pct"/>
            <w:shd w:val="clear" w:color="auto" w:fill="EEECE1"/>
          </w:tcPr>
          <w:p w:rsidR="00E94346" w:rsidRPr="001B36D5" w:rsidRDefault="00E94346" w:rsidP="0044021D">
            <w:pPr>
              <w:pStyle w:val="Sinespaciado"/>
              <w:jc w:val="center"/>
            </w:pPr>
            <w:r>
              <w:t>V</w:t>
            </w:r>
            <w:r w:rsidRPr="001B36D5">
              <w:t>T</w:t>
            </w:r>
          </w:p>
        </w:tc>
        <w:tc>
          <w:tcPr>
            <w:tcW w:w="1280" w:type="pct"/>
            <w:shd w:val="clear" w:color="auto" w:fill="EEECE1"/>
          </w:tcPr>
          <w:p w:rsidR="00E94346" w:rsidRPr="001B36D5" w:rsidRDefault="00E94346" w:rsidP="0044021D">
            <w:pPr>
              <w:pStyle w:val="Sinespaciado"/>
              <w:jc w:val="center"/>
            </w:pPr>
            <w:r>
              <w:t>VTS</w:t>
            </w:r>
          </w:p>
        </w:tc>
      </w:tr>
      <w:tr w:rsidR="00E94346" w:rsidRPr="005D797B" w:rsidTr="008F2F64">
        <w:trPr>
          <w:trHeight w:val="551"/>
        </w:trPr>
        <w:tc>
          <w:tcPr>
            <w:tcW w:w="1200" w:type="pct"/>
            <w:shd w:val="clear" w:color="auto" w:fill="FFFFFF"/>
          </w:tcPr>
          <w:p w:rsidR="00E94346" w:rsidRPr="009E3574" w:rsidRDefault="00E94346" w:rsidP="0044021D">
            <w:pPr>
              <w:pStyle w:val="Sinespaciado"/>
              <w:rPr>
                <w:lang w:val="fr-FR"/>
              </w:rPr>
            </w:pPr>
            <w:r w:rsidRPr="009E3574">
              <w:rPr>
                <w:lang w:val="fr-FR"/>
              </w:rPr>
              <w:t>Ah, non ! j’ai trouvé ! José Bové !</w:t>
            </w:r>
          </w:p>
        </w:tc>
        <w:tc>
          <w:tcPr>
            <w:tcW w:w="1302" w:type="pct"/>
            <w:shd w:val="clear" w:color="auto" w:fill="FFFFFF"/>
          </w:tcPr>
          <w:p w:rsidR="00E94346" w:rsidRPr="009E3574" w:rsidRDefault="00E94346" w:rsidP="0044021D">
            <w:pPr>
              <w:pStyle w:val="Sinespaciado"/>
              <w:rPr>
                <w:rFonts w:cs="Courier New"/>
                <w:lang w:val="fr-FR"/>
              </w:rPr>
            </w:pPr>
            <w:r w:rsidRPr="009E3574">
              <w:rPr>
                <w:rFonts w:cs="Courier New"/>
                <w:lang w:val="fr-FR"/>
              </w:rPr>
              <w:t>Non ! José Bové !</w:t>
            </w:r>
          </w:p>
        </w:tc>
        <w:tc>
          <w:tcPr>
            <w:tcW w:w="1217" w:type="pct"/>
            <w:shd w:val="clear" w:color="auto" w:fill="FFFFFF"/>
          </w:tcPr>
          <w:p w:rsidR="00E94346" w:rsidRPr="009E3574" w:rsidRDefault="00E94346" w:rsidP="0044021D">
            <w:pPr>
              <w:pStyle w:val="Sinespaciado"/>
              <w:rPr>
                <w:rFonts w:cs="Courier New"/>
              </w:rPr>
            </w:pPr>
            <w:r w:rsidRPr="009E3574">
              <w:rPr>
                <w:rFonts w:cs="Courier New"/>
              </w:rPr>
              <w:t>¡Sí, sí, ya sé! ¡Es Freddy Mercury!</w:t>
            </w:r>
          </w:p>
        </w:tc>
        <w:tc>
          <w:tcPr>
            <w:tcW w:w="1280" w:type="pct"/>
            <w:shd w:val="clear" w:color="auto" w:fill="FFFFFF"/>
          </w:tcPr>
          <w:p w:rsidR="00E94346" w:rsidRPr="009E3574" w:rsidRDefault="00E94346" w:rsidP="0044021D">
            <w:pPr>
              <w:pStyle w:val="Sinespaciado"/>
              <w:rPr>
                <w:rFonts w:cs="Courier New"/>
              </w:rPr>
            </w:pPr>
            <w:r w:rsidRPr="009E3574">
              <w:rPr>
                <w:rFonts w:cs="Courier New"/>
              </w:rPr>
              <w:t xml:space="preserve">¡No, ya sé! ¡José </w:t>
            </w:r>
            <w:proofErr w:type="spellStart"/>
            <w:r w:rsidRPr="009E3574">
              <w:rPr>
                <w:rFonts w:cs="Courier New"/>
              </w:rPr>
              <w:t>Bové</w:t>
            </w:r>
            <w:proofErr w:type="spellEnd"/>
            <w:r w:rsidRPr="009E3574">
              <w:rPr>
                <w:rFonts w:cs="Courier New"/>
              </w:rPr>
              <w:t>!</w:t>
            </w:r>
          </w:p>
        </w:tc>
      </w:tr>
    </w:tbl>
    <w:p w:rsidR="00E94346" w:rsidRDefault="00E94346" w:rsidP="00E94346"/>
    <w:p w:rsidR="00E94346" w:rsidRPr="00E94346" w:rsidRDefault="00B346B9" w:rsidP="00E94346">
      <w:pPr>
        <w:numPr>
          <w:ilvl w:val="0"/>
          <w:numId w:val="18"/>
        </w:numPr>
      </w:pPr>
      <w:r>
        <w:t>Los</w:t>
      </w:r>
      <w:r w:rsidR="00E94346" w:rsidRPr="00E94346">
        <w:t xml:space="preserve"> Kennedy (01:16:57)</w:t>
      </w:r>
    </w:p>
    <w:tbl>
      <w:tblPr>
        <w:tblW w:w="5002"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234"/>
        <w:gridCol w:w="2127"/>
        <w:gridCol w:w="2125"/>
        <w:gridCol w:w="2237"/>
      </w:tblGrid>
      <w:tr w:rsidR="00E94346" w:rsidRPr="009F34CC" w:rsidTr="008F2F64">
        <w:tc>
          <w:tcPr>
            <w:tcW w:w="1281" w:type="pct"/>
            <w:shd w:val="clear" w:color="auto" w:fill="EEECE1"/>
          </w:tcPr>
          <w:p w:rsidR="00E94346" w:rsidRPr="009E3574" w:rsidRDefault="00E94346" w:rsidP="0044021D">
            <w:pPr>
              <w:pStyle w:val="Sinespaciado"/>
              <w:jc w:val="center"/>
              <w:rPr>
                <w:lang w:val="fr-FR"/>
              </w:rPr>
            </w:pPr>
            <w:r w:rsidRPr="009E3574">
              <w:rPr>
                <w:lang w:val="fr-FR"/>
              </w:rPr>
              <w:t>VO</w:t>
            </w:r>
          </w:p>
        </w:tc>
        <w:tc>
          <w:tcPr>
            <w:tcW w:w="1219" w:type="pct"/>
            <w:shd w:val="clear" w:color="auto" w:fill="EEECE1"/>
          </w:tcPr>
          <w:p w:rsidR="00E94346" w:rsidRPr="009F34CC" w:rsidRDefault="00E94346" w:rsidP="0044021D">
            <w:pPr>
              <w:pStyle w:val="Sinespaciado"/>
              <w:jc w:val="center"/>
            </w:pPr>
            <w:r>
              <w:t>VOS</w:t>
            </w:r>
          </w:p>
        </w:tc>
        <w:tc>
          <w:tcPr>
            <w:tcW w:w="1218" w:type="pct"/>
            <w:shd w:val="clear" w:color="auto" w:fill="EEECE1"/>
          </w:tcPr>
          <w:p w:rsidR="00E94346" w:rsidRPr="009F34CC" w:rsidRDefault="00E94346" w:rsidP="0044021D">
            <w:pPr>
              <w:pStyle w:val="Sinespaciado"/>
              <w:jc w:val="center"/>
            </w:pPr>
            <w:r>
              <w:t>VT</w:t>
            </w:r>
          </w:p>
        </w:tc>
        <w:tc>
          <w:tcPr>
            <w:tcW w:w="1282" w:type="pct"/>
            <w:shd w:val="clear" w:color="auto" w:fill="EEECE1"/>
          </w:tcPr>
          <w:p w:rsidR="00E94346" w:rsidRPr="009F34CC" w:rsidRDefault="00E94346" w:rsidP="0044021D">
            <w:pPr>
              <w:pStyle w:val="Sinespaciado"/>
              <w:jc w:val="center"/>
            </w:pPr>
            <w:r>
              <w:t>VTS</w:t>
            </w:r>
          </w:p>
        </w:tc>
      </w:tr>
      <w:tr w:rsidR="00E94346" w:rsidRPr="00E166C3" w:rsidTr="008F2F64">
        <w:tc>
          <w:tcPr>
            <w:tcW w:w="1281" w:type="pct"/>
            <w:shd w:val="clear" w:color="auto" w:fill="auto"/>
          </w:tcPr>
          <w:p w:rsidR="00E94346" w:rsidRPr="00B346B9" w:rsidRDefault="00E94346" w:rsidP="0044021D">
            <w:pPr>
              <w:pStyle w:val="Sinespaciado"/>
              <w:rPr>
                <w:rFonts w:cs="Courier New"/>
                <w:sz w:val="21"/>
                <w:szCs w:val="21"/>
                <w:lang w:val="fr-FR"/>
              </w:rPr>
            </w:pPr>
            <w:proofErr w:type="gramStart"/>
            <w:r w:rsidRPr="009E3574">
              <w:rPr>
                <w:rFonts w:cs="Courier New"/>
                <w:lang w:val="fr-FR"/>
              </w:rPr>
              <w:t>Vous pouvez</w:t>
            </w:r>
            <w:proofErr w:type="gramEnd"/>
            <w:r w:rsidRPr="009E3574">
              <w:rPr>
                <w:rFonts w:cs="Courier New"/>
                <w:lang w:val="fr-FR"/>
              </w:rPr>
              <w:t xml:space="preserve"> pas dire que vous ê</w:t>
            </w:r>
            <w:r w:rsidR="00B346B9">
              <w:rPr>
                <w:rFonts w:cs="Courier New"/>
                <w:sz w:val="21"/>
                <w:szCs w:val="21"/>
                <w:lang w:val="fr-FR"/>
              </w:rPr>
              <w:t>tes un poissard.</w:t>
            </w:r>
          </w:p>
        </w:tc>
        <w:tc>
          <w:tcPr>
            <w:tcW w:w="1219" w:type="pct"/>
            <w:shd w:val="clear" w:color="auto" w:fill="auto"/>
          </w:tcPr>
          <w:p w:rsidR="00E94346" w:rsidRPr="009E3574" w:rsidRDefault="00E94346" w:rsidP="0044021D">
            <w:pPr>
              <w:pStyle w:val="Sinespaciado"/>
              <w:rPr>
                <w:rFonts w:cs="Courier New"/>
                <w:sz w:val="21"/>
                <w:szCs w:val="21"/>
                <w:lang w:val="fr-FR"/>
              </w:rPr>
            </w:pPr>
            <w:r w:rsidRPr="009E3574">
              <w:rPr>
                <w:rFonts w:cs="Courier New"/>
                <w:lang w:val="fr-FR"/>
              </w:rPr>
              <w:t>Vous ê</w:t>
            </w:r>
            <w:r w:rsidRPr="009E3574">
              <w:rPr>
                <w:rFonts w:cs="Courier New"/>
                <w:sz w:val="21"/>
                <w:szCs w:val="21"/>
                <w:lang w:val="fr-FR"/>
              </w:rPr>
              <w:t>tes poissard.</w:t>
            </w:r>
          </w:p>
          <w:p w:rsidR="00E94346" w:rsidRPr="009E3574" w:rsidRDefault="00E94346" w:rsidP="0044021D">
            <w:pPr>
              <w:pStyle w:val="Sinespaciado"/>
              <w:rPr>
                <w:lang w:val="fr-FR"/>
              </w:rPr>
            </w:pPr>
          </w:p>
        </w:tc>
        <w:tc>
          <w:tcPr>
            <w:tcW w:w="1218" w:type="pct"/>
            <w:shd w:val="clear" w:color="auto" w:fill="auto"/>
          </w:tcPr>
          <w:p w:rsidR="00E94346" w:rsidRPr="00E166C3" w:rsidRDefault="00E94346" w:rsidP="0044021D">
            <w:pPr>
              <w:pStyle w:val="Sinespaciado"/>
            </w:pPr>
            <w:r w:rsidRPr="00E166C3">
              <w:t>Reconozca que es un poco gafe.</w:t>
            </w:r>
          </w:p>
        </w:tc>
        <w:tc>
          <w:tcPr>
            <w:tcW w:w="1282" w:type="pct"/>
            <w:shd w:val="clear" w:color="auto" w:fill="auto"/>
          </w:tcPr>
          <w:p w:rsidR="00E94346" w:rsidRPr="009E3574" w:rsidRDefault="00E94346" w:rsidP="0044021D">
            <w:pPr>
              <w:pStyle w:val="Sinespaciado"/>
              <w:rPr>
                <w:rFonts w:cs="Courier New"/>
              </w:rPr>
            </w:pPr>
            <w:r w:rsidRPr="009E3574">
              <w:rPr>
                <w:rFonts w:cs="Courier New"/>
              </w:rPr>
              <w:t>No me negará</w:t>
            </w:r>
            <w:r w:rsidRPr="009E3574">
              <w:rPr>
                <w:rFonts w:cs="Courier New"/>
                <w:sz w:val="21"/>
                <w:szCs w:val="21"/>
              </w:rPr>
              <w:t xml:space="preserve"> que es un poco gafe.</w:t>
            </w:r>
          </w:p>
        </w:tc>
      </w:tr>
      <w:tr w:rsidR="00E94346" w:rsidRPr="00E166C3" w:rsidTr="008F2F64">
        <w:tc>
          <w:tcPr>
            <w:tcW w:w="1281" w:type="pct"/>
            <w:shd w:val="clear" w:color="auto" w:fill="auto"/>
          </w:tcPr>
          <w:p w:rsidR="00E94346" w:rsidRPr="009E3574" w:rsidRDefault="00E94346" w:rsidP="0044021D">
            <w:pPr>
              <w:pStyle w:val="Sinespaciado"/>
              <w:rPr>
                <w:rFonts w:cs="Courier New"/>
                <w:sz w:val="21"/>
                <w:szCs w:val="21"/>
                <w:lang w:val="fr-FR"/>
              </w:rPr>
            </w:pPr>
            <w:r w:rsidRPr="009E3574">
              <w:rPr>
                <w:rFonts w:cs="Courier New"/>
                <w:sz w:val="21"/>
                <w:szCs w:val="21"/>
                <w:lang w:val="fr-FR"/>
              </w:rPr>
              <w:t>L'accident, le fauteuil,</w:t>
            </w:r>
          </w:p>
          <w:p w:rsidR="00E94346" w:rsidRPr="009E3574" w:rsidRDefault="00E94346" w:rsidP="0044021D">
            <w:pPr>
              <w:pStyle w:val="Sinespaciado"/>
              <w:rPr>
                <w:rFonts w:cs="Courier New"/>
                <w:sz w:val="21"/>
                <w:szCs w:val="21"/>
                <w:lang w:val="fr-FR"/>
              </w:rPr>
            </w:pPr>
            <w:r w:rsidRPr="009E3574">
              <w:rPr>
                <w:rFonts w:cs="Courier New"/>
                <w:sz w:val="21"/>
                <w:szCs w:val="21"/>
                <w:lang w:val="fr-FR"/>
              </w:rPr>
              <w:t>votre femme...</w:t>
            </w:r>
          </w:p>
          <w:p w:rsidR="00E94346" w:rsidRPr="009E3574" w:rsidRDefault="00E94346" w:rsidP="0044021D">
            <w:pPr>
              <w:pStyle w:val="Sinespaciado"/>
              <w:rPr>
                <w:lang w:val="fr-FR"/>
              </w:rPr>
            </w:pPr>
          </w:p>
        </w:tc>
        <w:tc>
          <w:tcPr>
            <w:tcW w:w="1219" w:type="pct"/>
            <w:shd w:val="clear" w:color="auto" w:fill="auto"/>
          </w:tcPr>
          <w:p w:rsidR="00E94346" w:rsidRPr="009E3574" w:rsidRDefault="00E94346" w:rsidP="0044021D">
            <w:pPr>
              <w:pStyle w:val="Sinespaciado"/>
              <w:rPr>
                <w:rFonts w:cs="Courier New"/>
                <w:sz w:val="21"/>
                <w:szCs w:val="21"/>
                <w:lang w:val="fr-FR"/>
              </w:rPr>
            </w:pPr>
            <w:r w:rsidRPr="009E3574">
              <w:rPr>
                <w:rFonts w:cs="Courier New"/>
                <w:sz w:val="21"/>
                <w:szCs w:val="21"/>
                <w:lang w:val="fr-FR"/>
              </w:rPr>
              <w:t>L'accident, le fauteuil,</w:t>
            </w:r>
          </w:p>
          <w:p w:rsidR="00E94346" w:rsidRPr="009E3574" w:rsidRDefault="00E94346" w:rsidP="0044021D">
            <w:pPr>
              <w:pStyle w:val="Sinespaciado"/>
              <w:rPr>
                <w:rFonts w:cs="Courier New"/>
                <w:sz w:val="21"/>
                <w:szCs w:val="21"/>
                <w:lang w:val="fr-FR"/>
              </w:rPr>
            </w:pPr>
            <w:r w:rsidRPr="009E3574">
              <w:rPr>
                <w:rFonts w:cs="Courier New"/>
                <w:sz w:val="21"/>
                <w:szCs w:val="21"/>
                <w:lang w:val="fr-FR"/>
              </w:rPr>
              <w:t>votre femme...</w:t>
            </w:r>
          </w:p>
          <w:p w:rsidR="00E94346" w:rsidRPr="009E3574" w:rsidRDefault="00E94346" w:rsidP="0044021D">
            <w:pPr>
              <w:pStyle w:val="Sinespaciado"/>
              <w:rPr>
                <w:lang w:val="fr-FR"/>
              </w:rPr>
            </w:pPr>
          </w:p>
        </w:tc>
        <w:tc>
          <w:tcPr>
            <w:tcW w:w="1218" w:type="pct"/>
            <w:shd w:val="clear" w:color="auto" w:fill="auto"/>
          </w:tcPr>
          <w:p w:rsidR="00E94346" w:rsidRPr="009E3574" w:rsidRDefault="00E94346" w:rsidP="0044021D">
            <w:pPr>
              <w:pStyle w:val="Sinespaciado"/>
              <w:rPr>
                <w:rFonts w:cs="Courier New"/>
                <w:sz w:val="21"/>
                <w:szCs w:val="21"/>
              </w:rPr>
            </w:pPr>
            <w:r w:rsidRPr="009E3574">
              <w:rPr>
                <w:rFonts w:cs="Courier New"/>
                <w:sz w:val="21"/>
                <w:szCs w:val="21"/>
              </w:rPr>
              <w:t>El accidente,</w:t>
            </w:r>
          </w:p>
          <w:p w:rsidR="00E94346" w:rsidRPr="009E3574" w:rsidRDefault="00E94346" w:rsidP="0044021D">
            <w:pPr>
              <w:pStyle w:val="Sinespaciado"/>
              <w:rPr>
                <w:rFonts w:cs="Courier New"/>
              </w:rPr>
            </w:pPr>
            <w:proofErr w:type="gramStart"/>
            <w:r w:rsidRPr="009E3574">
              <w:rPr>
                <w:rFonts w:cs="Courier New"/>
                <w:sz w:val="21"/>
                <w:szCs w:val="21"/>
              </w:rPr>
              <w:t>l</w:t>
            </w:r>
            <w:r w:rsidRPr="009E3574">
              <w:rPr>
                <w:rFonts w:cs="Courier New"/>
              </w:rPr>
              <w:t>a</w:t>
            </w:r>
            <w:proofErr w:type="gramEnd"/>
            <w:r w:rsidRPr="009E3574">
              <w:rPr>
                <w:rFonts w:cs="Courier New"/>
              </w:rPr>
              <w:t xml:space="preserve"> silla de ruedas, su mujer...</w:t>
            </w:r>
          </w:p>
        </w:tc>
        <w:tc>
          <w:tcPr>
            <w:tcW w:w="1282" w:type="pct"/>
            <w:shd w:val="clear" w:color="auto" w:fill="auto"/>
          </w:tcPr>
          <w:p w:rsidR="00E94346" w:rsidRPr="009E3574" w:rsidRDefault="00E94346" w:rsidP="0044021D">
            <w:pPr>
              <w:pStyle w:val="Sinespaciado"/>
              <w:rPr>
                <w:rFonts w:cs="Courier New"/>
                <w:sz w:val="21"/>
                <w:szCs w:val="21"/>
              </w:rPr>
            </w:pPr>
            <w:r w:rsidRPr="009E3574">
              <w:rPr>
                <w:rFonts w:cs="Courier New"/>
                <w:sz w:val="21"/>
                <w:szCs w:val="21"/>
              </w:rPr>
              <w:t>El accidente,</w:t>
            </w:r>
          </w:p>
          <w:p w:rsidR="00E94346" w:rsidRPr="009E3574" w:rsidRDefault="00E94346" w:rsidP="0044021D">
            <w:pPr>
              <w:pStyle w:val="Sinespaciado"/>
              <w:rPr>
                <w:rFonts w:cs="Courier New"/>
              </w:rPr>
            </w:pPr>
            <w:proofErr w:type="gramStart"/>
            <w:r w:rsidRPr="009E3574">
              <w:rPr>
                <w:rFonts w:cs="Courier New"/>
                <w:sz w:val="21"/>
                <w:szCs w:val="21"/>
              </w:rPr>
              <w:t>l</w:t>
            </w:r>
            <w:r w:rsidRPr="009E3574">
              <w:rPr>
                <w:rFonts w:cs="Courier New"/>
              </w:rPr>
              <w:t>a</w:t>
            </w:r>
            <w:proofErr w:type="gramEnd"/>
            <w:r w:rsidRPr="009E3574">
              <w:rPr>
                <w:rFonts w:cs="Courier New"/>
              </w:rPr>
              <w:t xml:space="preserve"> silla de ruedas, su mujer...</w:t>
            </w:r>
          </w:p>
        </w:tc>
      </w:tr>
      <w:tr w:rsidR="00E94346" w:rsidRPr="00E166C3" w:rsidTr="008F2F64">
        <w:tc>
          <w:tcPr>
            <w:tcW w:w="1281" w:type="pct"/>
            <w:shd w:val="clear" w:color="auto" w:fill="auto"/>
          </w:tcPr>
          <w:p w:rsidR="00E94346" w:rsidRPr="009E3574" w:rsidRDefault="00E94346" w:rsidP="0044021D">
            <w:pPr>
              <w:pStyle w:val="Sinespaciado"/>
              <w:rPr>
                <w:rFonts w:cs="Courier New"/>
                <w:sz w:val="21"/>
                <w:szCs w:val="21"/>
                <w:lang w:val="fr-FR"/>
              </w:rPr>
            </w:pPr>
            <w:r w:rsidRPr="009E3574">
              <w:rPr>
                <w:rFonts w:cs="Courier New"/>
                <w:sz w:val="21"/>
                <w:szCs w:val="21"/>
                <w:lang w:val="fr-FR"/>
              </w:rPr>
              <w:t>C'est un peu ambiance les Kennedy chez vous.</w:t>
            </w:r>
          </w:p>
        </w:tc>
        <w:tc>
          <w:tcPr>
            <w:tcW w:w="1219" w:type="pct"/>
            <w:shd w:val="clear" w:color="auto" w:fill="auto"/>
          </w:tcPr>
          <w:p w:rsidR="00E94346" w:rsidRPr="009E3574" w:rsidRDefault="00E94346" w:rsidP="0044021D">
            <w:pPr>
              <w:pStyle w:val="Sinespaciado"/>
              <w:rPr>
                <w:rFonts w:cs="Courier New"/>
                <w:sz w:val="21"/>
                <w:szCs w:val="21"/>
                <w:lang w:val="fr-FR"/>
              </w:rPr>
            </w:pPr>
            <w:r w:rsidRPr="009E3574">
              <w:rPr>
                <w:rFonts w:cs="Courier New"/>
                <w:sz w:val="21"/>
                <w:szCs w:val="21"/>
                <w:lang w:val="fr-FR"/>
              </w:rPr>
              <w:t>C'est ambiance Kennedy.</w:t>
            </w:r>
          </w:p>
        </w:tc>
        <w:tc>
          <w:tcPr>
            <w:tcW w:w="1218" w:type="pct"/>
            <w:shd w:val="clear" w:color="auto" w:fill="auto"/>
          </w:tcPr>
          <w:p w:rsidR="00E94346" w:rsidRPr="009E3574" w:rsidRDefault="00E94346" w:rsidP="0044021D">
            <w:pPr>
              <w:pStyle w:val="Sinespaciado"/>
              <w:rPr>
                <w:rFonts w:cs="Courier New"/>
              </w:rPr>
            </w:pPr>
            <w:r w:rsidRPr="009E3574">
              <w:rPr>
                <w:rFonts w:cs="Courier New"/>
                <w:sz w:val="21"/>
                <w:szCs w:val="21"/>
              </w:rPr>
              <w:t>E</w:t>
            </w:r>
            <w:r w:rsidRPr="009E3574">
              <w:rPr>
                <w:rFonts w:cs="Courier New"/>
              </w:rPr>
              <w:t>s como viajar con los Kennedy.</w:t>
            </w:r>
          </w:p>
        </w:tc>
        <w:tc>
          <w:tcPr>
            <w:tcW w:w="1282" w:type="pct"/>
            <w:shd w:val="clear" w:color="auto" w:fill="auto"/>
          </w:tcPr>
          <w:p w:rsidR="00E94346" w:rsidRPr="009E3574" w:rsidRDefault="00E94346" w:rsidP="0044021D">
            <w:pPr>
              <w:pStyle w:val="Sinespaciado"/>
              <w:rPr>
                <w:rFonts w:cs="Courier New"/>
              </w:rPr>
            </w:pPr>
            <w:r w:rsidRPr="009E3574">
              <w:rPr>
                <w:rFonts w:cs="Courier New"/>
                <w:sz w:val="21"/>
                <w:szCs w:val="21"/>
              </w:rPr>
              <w:t>E</w:t>
            </w:r>
            <w:r w:rsidRPr="009E3574">
              <w:rPr>
                <w:rFonts w:cs="Courier New"/>
              </w:rPr>
              <w:t>s como viajar con los Kennedy.</w:t>
            </w:r>
          </w:p>
        </w:tc>
      </w:tr>
    </w:tbl>
    <w:p w:rsidR="001E1E8B" w:rsidRDefault="001E1E8B" w:rsidP="00E94346"/>
    <w:p w:rsidR="00B346B9" w:rsidRDefault="00B346B9" w:rsidP="00E94346"/>
    <w:p w:rsidR="00B346B9" w:rsidRDefault="00B346B9" w:rsidP="00E94346"/>
    <w:p w:rsidR="00B346B9" w:rsidRDefault="00B346B9" w:rsidP="00E94346"/>
    <w:p w:rsidR="00E94346" w:rsidRPr="00E94346" w:rsidRDefault="00E94346" w:rsidP="00E94346">
      <w:pPr>
        <w:numPr>
          <w:ilvl w:val="0"/>
          <w:numId w:val="18"/>
        </w:numPr>
      </w:pPr>
      <w:r w:rsidRPr="00E94346">
        <w:lastRenderedPageBreak/>
        <w:t>Marge Simpson (00:32:37)</w:t>
      </w:r>
    </w:p>
    <w:tbl>
      <w:tblPr>
        <w:tblW w:w="5002"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80"/>
        <w:gridCol w:w="2181"/>
        <w:gridCol w:w="2181"/>
        <w:gridCol w:w="2181"/>
      </w:tblGrid>
      <w:tr w:rsidR="00E94346" w:rsidRPr="009F34CC" w:rsidTr="008F2F64">
        <w:tc>
          <w:tcPr>
            <w:tcW w:w="1250" w:type="pct"/>
            <w:shd w:val="clear" w:color="auto" w:fill="EEECE1"/>
          </w:tcPr>
          <w:p w:rsidR="00E94346" w:rsidRPr="009F34CC" w:rsidRDefault="00E94346" w:rsidP="0044021D">
            <w:pPr>
              <w:pStyle w:val="Sinespaciado"/>
              <w:jc w:val="center"/>
            </w:pPr>
            <w:r>
              <w:t>VO</w:t>
            </w:r>
          </w:p>
        </w:tc>
        <w:tc>
          <w:tcPr>
            <w:tcW w:w="1250" w:type="pct"/>
            <w:shd w:val="clear" w:color="auto" w:fill="EEECE1"/>
          </w:tcPr>
          <w:p w:rsidR="00E94346" w:rsidRPr="009F34CC" w:rsidRDefault="00E94346" w:rsidP="0044021D">
            <w:pPr>
              <w:pStyle w:val="Sinespaciado"/>
              <w:jc w:val="center"/>
            </w:pPr>
            <w:r>
              <w:t>VOS</w:t>
            </w:r>
          </w:p>
        </w:tc>
        <w:tc>
          <w:tcPr>
            <w:tcW w:w="1250" w:type="pct"/>
            <w:shd w:val="clear" w:color="auto" w:fill="EEECE1"/>
          </w:tcPr>
          <w:p w:rsidR="00E94346" w:rsidRPr="009F34CC" w:rsidRDefault="00E94346" w:rsidP="0044021D">
            <w:pPr>
              <w:pStyle w:val="Sinespaciado"/>
              <w:jc w:val="center"/>
            </w:pPr>
            <w:r>
              <w:t>VT</w:t>
            </w:r>
          </w:p>
        </w:tc>
        <w:tc>
          <w:tcPr>
            <w:tcW w:w="1250" w:type="pct"/>
            <w:shd w:val="clear" w:color="auto" w:fill="EEECE1"/>
          </w:tcPr>
          <w:p w:rsidR="00E94346" w:rsidRPr="009F34CC" w:rsidRDefault="00E94346" w:rsidP="0044021D">
            <w:pPr>
              <w:pStyle w:val="Sinespaciado"/>
              <w:jc w:val="center"/>
            </w:pPr>
            <w:r>
              <w:t>VTS</w:t>
            </w:r>
          </w:p>
        </w:tc>
      </w:tr>
      <w:tr w:rsidR="00E94346" w:rsidRPr="00FC592A" w:rsidTr="008F2F64">
        <w:trPr>
          <w:trHeight w:val="151"/>
        </w:trPr>
        <w:tc>
          <w:tcPr>
            <w:tcW w:w="1250" w:type="pct"/>
            <w:shd w:val="clear" w:color="auto" w:fill="FFFFFF"/>
          </w:tcPr>
          <w:p w:rsidR="00E94346" w:rsidRPr="009E3574" w:rsidRDefault="00E94346" w:rsidP="0044021D">
            <w:pPr>
              <w:pStyle w:val="Sinespaciado"/>
              <w:rPr>
                <w:lang w:val="fr-FR"/>
              </w:rPr>
            </w:pPr>
            <w:r>
              <w:rPr>
                <w:lang w:val="fr-FR"/>
              </w:rPr>
              <w:t xml:space="preserve">Elle est </w:t>
            </w:r>
            <w:proofErr w:type="spellStart"/>
            <w:r>
              <w:rPr>
                <w:lang w:val="fr-FR"/>
              </w:rPr>
              <w:t>chan</w:t>
            </w:r>
            <w:r w:rsidRPr="009E3574">
              <w:rPr>
                <w:lang w:val="fr-FR"/>
              </w:rPr>
              <w:t>mé</w:t>
            </w:r>
            <w:r w:rsidR="00B346B9">
              <w:rPr>
                <w:lang w:val="fr-FR"/>
              </w:rPr>
              <w:t>e</w:t>
            </w:r>
            <w:proofErr w:type="spellEnd"/>
            <w:r w:rsidRPr="009E3574">
              <w:rPr>
                <w:lang w:val="fr-FR"/>
              </w:rPr>
              <w:t> !</w:t>
            </w:r>
          </w:p>
        </w:tc>
        <w:tc>
          <w:tcPr>
            <w:tcW w:w="1250" w:type="pct"/>
            <w:shd w:val="clear" w:color="auto" w:fill="FFFFFF"/>
          </w:tcPr>
          <w:p w:rsidR="00E94346" w:rsidRPr="009E3574" w:rsidRDefault="00E94346" w:rsidP="0044021D">
            <w:pPr>
              <w:pStyle w:val="Sinespaciado"/>
              <w:rPr>
                <w:lang w:val="fr-FR"/>
              </w:rPr>
            </w:pPr>
            <w:r w:rsidRPr="009E3574">
              <w:rPr>
                <w:lang w:val="fr-FR"/>
              </w:rPr>
              <w:t>Elle est très bonne.</w:t>
            </w:r>
          </w:p>
        </w:tc>
        <w:tc>
          <w:tcPr>
            <w:tcW w:w="1250" w:type="pct"/>
            <w:shd w:val="clear" w:color="auto" w:fill="FFFFFF"/>
          </w:tcPr>
          <w:p w:rsidR="00E94346" w:rsidRDefault="00E94346" w:rsidP="0044021D">
            <w:pPr>
              <w:pStyle w:val="Sinespaciado"/>
            </w:pPr>
            <w:r>
              <w:t>Qué gracioso</w:t>
            </w:r>
            <w:r w:rsidRPr="005518D6">
              <w:t>.</w:t>
            </w:r>
          </w:p>
          <w:p w:rsidR="00E94346" w:rsidRPr="00FC592A" w:rsidRDefault="00E94346" w:rsidP="0044021D">
            <w:pPr>
              <w:pStyle w:val="Sinespaciado"/>
            </w:pPr>
          </w:p>
        </w:tc>
        <w:tc>
          <w:tcPr>
            <w:tcW w:w="1250" w:type="pct"/>
            <w:shd w:val="clear" w:color="auto" w:fill="FFFFFF"/>
          </w:tcPr>
          <w:p w:rsidR="00E94346" w:rsidRDefault="00E94346" w:rsidP="0044021D">
            <w:pPr>
              <w:pStyle w:val="Sinespaciado"/>
            </w:pPr>
            <w:r>
              <w:t>-</w:t>
            </w:r>
            <w:r w:rsidR="00B346B9">
              <w:t xml:space="preserve"> ¡</w:t>
            </w:r>
            <w:r>
              <w:t>Es malísimo!</w:t>
            </w:r>
          </w:p>
          <w:p w:rsidR="00E94346" w:rsidRPr="00FC592A" w:rsidRDefault="00E94346" w:rsidP="0044021D">
            <w:pPr>
              <w:pStyle w:val="Sinespaciado"/>
            </w:pPr>
            <w:r>
              <w:t>-</w:t>
            </w:r>
            <w:r w:rsidR="00B346B9">
              <w:t xml:space="preserve"> </w:t>
            </w:r>
            <w:r>
              <w:t>Buenísimo.</w:t>
            </w:r>
          </w:p>
        </w:tc>
      </w:tr>
      <w:tr w:rsidR="00E94346" w:rsidRPr="00FC592A" w:rsidTr="008F2F64">
        <w:trPr>
          <w:trHeight w:val="150"/>
        </w:trPr>
        <w:tc>
          <w:tcPr>
            <w:tcW w:w="1250" w:type="pct"/>
            <w:shd w:val="clear" w:color="auto" w:fill="FFFFFF"/>
          </w:tcPr>
          <w:p w:rsidR="00E94346" w:rsidRPr="009E3574" w:rsidRDefault="00E94346" w:rsidP="0044021D">
            <w:pPr>
              <w:pStyle w:val="Sinespaciado"/>
              <w:rPr>
                <w:lang w:val="fr-FR"/>
              </w:rPr>
            </w:pPr>
            <w:proofErr w:type="gramStart"/>
            <w:r w:rsidRPr="009E3574">
              <w:rPr>
                <w:lang w:val="fr-FR"/>
              </w:rPr>
              <w:t>Vous avez</w:t>
            </w:r>
            <w:proofErr w:type="gramEnd"/>
            <w:r w:rsidRPr="009E3574">
              <w:rPr>
                <w:lang w:val="fr-FR"/>
              </w:rPr>
              <w:t xml:space="preserve"> pas de bras Philippe !</w:t>
            </w:r>
          </w:p>
        </w:tc>
        <w:tc>
          <w:tcPr>
            <w:tcW w:w="1250" w:type="pct"/>
            <w:shd w:val="clear" w:color="auto" w:fill="FFFFFF"/>
          </w:tcPr>
          <w:p w:rsidR="00E94346" w:rsidRPr="009E3574" w:rsidRDefault="00E94346" w:rsidP="0044021D">
            <w:pPr>
              <w:pStyle w:val="Sinespaciado"/>
              <w:rPr>
                <w:lang w:val="fr-FR"/>
              </w:rPr>
            </w:pPr>
            <w:r w:rsidRPr="009E3574">
              <w:rPr>
                <w:lang w:val="fr-FR"/>
              </w:rPr>
              <w:t>Vous n’avez pas de bras.</w:t>
            </w:r>
          </w:p>
        </w:tc>
        <w:tc>
          <w:tcPr>
            <w:tcW w:w="1250" w:type="pct"/>
            <w:shd w:val="clear" w:color="auto" w:fill="FFFFFF"/>
          </w:tcPr>
          <w:p w:rsidR="00E94346" w:rsidRPr="00FC592A" w:rsidRDefault="00E94346" w:rsidP="0044021D">
            <w:pPr>
              <w:pStyle w:val="Sinespaciado"/>
            </w:pPr>
            <w:r>
              <w:t>Sí. No hay brazos no hay…</w:t>
            </w:r>
          </w:p>
        </w:tc>
        <w:tc>
          <w:tcPr>
            <w:tcW w:w="1250" w:type="pct"/>
            <w:shd w:val="clear" w:color="auto" w:fill="FFFFFF"/>
          </w:tcPr>
          <w:p w:rsidR="00E94346" w:rsidRPr="00FC592A" w:rsidRDefault="00E94346" w:rsidP="0044021D">
            <w:pPr>
              <w:pStyle w:val="Sinespaciado"/>
            </w:pPr>
            <w:r>
              <w:t xml:space="preserve">Vale, pero no tiene brazos, </w:t>
            </w:r>
            <w:proofErr w:type="spellStart"/>
            <w:r>
              <w:t>Philippe</w:t>
            </w:r>
            <w:proofErr w:type="spellEnd"/>
            <w:r>
              <w:t>.</w:t>
            </w:r>
          </w:p>
        </w:tc>
      </w:tr>
      <w:tr w:rsidR="00E94346" w:rsidRPr="009F34CC" w:rsidTr="008F2F64">
        <w:trPr>
          <w:trHeight w:val="1084"/>
        </w:trPr>
        <w:tc>
          <w:tcPr>
            <w:tcW w:w="1250" w:type="pct"/>
            <w:shd w:val="clear" w:color="auto" w:fill="auto"/>
          </w:tcPr>
          <w:p w:rsidR="00E94346" w:rsidRPr="009E3574" w:rsidRDefault="00E94346" w:rsidP="0044021D">
            <w:pPr>
              <w:pStyle w:val="Sinespaciado"/>
              <w:rPr>
                <w:lang w:val="fr-FR"/>
              </w:rPr>
            </w:pPr>
            <w:r w:rsidRPr="009E3574">
              <w:rPr>
                <w:lang w:val="fr-FR"/>
              </w:rPr>
              <w:t>Je vais la faire à Marge Simpson.</w:t>
            </w:r>
          </w:p>
          <w:p w:rsidR="00E94346" w:rsidRPr="009E3574" w:rsidRDefault="00E94346" w:rsidP="0044021D">
            <w:pPr>
              <w:pStyle w:val="Sinespaciado"/>
              <w:rPr>
                <w:lang w:val="fr-FR"/>
              </w:rPr>
            </w:pPr>
            <w:r w:rsidRPr="009E3574">
              <w:rPr>
                <w:lang w:val="fr-FR"/>
              </w:rPr>
              <w:t>C’est dommage y’a pas de public.</w:t>
            </w:r>
          </w:p>
        </w:tc>
        <w:tc>
          <w:tcPr>
            <w:tcW w:w="1250" w:type="pct"/>
            <w:shd w:val="clear" w:color="auto" w:fill="auto"/>
          </w:tcPr>
          <w:p w:rsidR="00E94346" w:rsidRPr="009E3574" w:rsidRDefault="00E94346" w:rsidP="0044021D">
            <w:pPr>
              <w:pStyle w:val="Sinespaciado"/>
              <w:rPr>
                <w:rFonts w:cs="Courier New"/>
                <w:lang w:val="fr-FR"/>
              </w:rPr>
            </w:pPr>
            <w:r w:rsidRPr="009E3574">
              <w:rPr>
                <w:rFonts w:cs="Courier New"/>
                <w:lang w:val="fr-FR"/>
              </w:rPr>
              <w:t>Dommage qu'il n'y ait pas de public.</w:t>
            </w:r>
          </w:p>
          <w:p w:rsidR="00E94346" w:rsidRPr="009E3574" w:rsidRDefault="00E94346" w:rsidP="0044021D">
            <w:pPr>
              <w:pStyle w:val="Sinespaciado"/>
              <w:rPr>
                <w:lang w:val="fr-FR"/>
              </w:rPr>
            </w:pPr>
          </w:p>
        </w:tc>
        <w:tc>
          <w:tcPr>
            <w:tcW w:w="1250" w:type="pct"/>
            <w:shd w:val="clear" w:color="auto" w:fill="auto"/>
          </w:tcPr>
          <w:p w:rsidR="00E94346" w:rsidRPr="009F34CC" w:rsidRDefault="00E94346" w:rsidP="0044021D">
            <w:pPr>
              <w:pStyle w:val="Sinespaciado"/>
            </w:pPr>
            <w:r w:rsidRPr="009F34CC">
              <w:t>Se lo contaré a Marge Simpson.</w:t>
            </w:r>
          </w:p>
          <w:p w:rsidR="00E94346" w:rsidRPr="009F34CC" w:rsidRDefault="00E94346" w:rsidP="0044021D">
            <w:pPr>
              <w:pStyle w:val="Sinespaciado"/>
            </w:pPr>
            <w:r w:rsidRPr="009F34CC">
              <w:t>Qué pena que no haya público.</w:t>
            </w:r>
          </w:p>
        </w:tc>
        <w:tc>
          <w:tcPr>
            <w:tcW w:w="1250" w:type="pct"/>
            <w:shd w:val="clear" w:color="auto" w:fill="auto"/>
          </w:tcPr>
          <w:p w:rsidR="00E94346" w:rsidRPr="009E3574" w:rsidRDefault="00E94346" w:rsidP="0044021D">
            <w:pPr>
              <w:pStyle w:val="Sinespaciado"/>
              <w:rPr>
                <w:rFonts w:cs="Courier New"/>
              </w:rPr>
            </w:pPr>
            <w:r w:rsidRPr="009E3574">
              <w:rPr>
                <w:rFonts w:cs="Courier New"/>
              </w:rPr>
              <w:t>Se lo contaré a Marge Simpson.</w:t>
            </w:r>
          </w:p>
          <w:p w:rsidR="00E94346" w:rsidRPr="009E3574" w:rsidRDefault="00E94346" w:rsidP="0044021D">
            <w:pPr>
              <w:pStyle w:val="Sinespaciado"/>
              <w:rPr>
                <w:rFonts w:cs="Courier New"/>
              </w:rPr>
            </w:pPr>
            <w:r w:rsidRPr="009E3574">
              <w:rPr>
                <w:rFonts w:cs="Courier New"/>
              </w:rPr>
              <w:t>Qué pena que no haya más público.</w:t>
            </w:r>
          </w:p>
        </w:tc>
      </w:tr>
    </w:tbl>
    <w:p w:rsidR="00E94346" w:rsidRPr="00492DD8" w:rsidRDefault="00E94346" w:rsidP="00E94346"/>
    <w:p w:rsidR="00E94346" w:rsidRPr="00E94346" w:rsidRDefault="00E94346" w:rsidP="00E94346">
      <w:pPr>
        <w:numPr>
          <w:ilvl w:val="0"/>
          <w:numId w:val="18"/>
        </w:numPr>
      </w:pPr>
      <w:r w:rsidRPr="00E94346">
        <w:t>Tom y Jerry (01:08:05)</w:t>
      </w:r>
    </w:p>
    <w:tbl>
      <w:tblPr>
        <w:tblW w:w="5002"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234"/>
        <w:gridCol w:w="2127"/>
        <w:gridCol w:w="2125"/>
        <w:gridCol w:w="2237"/>
      </w:tblGrid>
      <w:tr w:rsidR="00E94346" w:rsidRPr="009F34CC" w:rsidTr="008F2F64">
        <w:tc>
          <w:tcPr>
            <w:tcW w:w="1281" w:type="pct"/>
            <w:shd w:val="clear" w:color="auto" w:fill="EEECE1"/>
          </w:tcPr>
          <w:p w:rsidR="00E94346" w:rsidRPr="009E3574" w:rsidRDefault="00E94346" w:rsidP="0044021D">
            <w:pPr>
              <w:pStyle w:val="Sinespaciado"/>
              <w:jc w:val="center"/>
              <w:rPr>
                <w:lang w:val="fr-FR"/>
              </w:rPr>
            </w:pPr>
            <w:r w:rsidRPr="009E3574">
              <w:rPr>
                <w:lang w:val="fr-FR"/>
              </w:rPr>
              <w:t>VO</w:t>
            </w:r>
          </w:p>
        </w:tc>
        <w:tc>
          <w:tcPr>
            <w:tcW w:w="1219" w:type="pct"/>
            <w:shd w:val="clear" w:color="auto" w:fill="EEECE1"/>
          </w:tcPr>
          <w:p w:rsidR="00E94346" w:rsidRPr="009F34CC" w:rsidRDefault="00E94346" w:rsidP="0044021D">
            <w:pPr>
              <w:pStyle w:val="Sinespaciado"/>
              <w:jc w:val="center"/>
            </w:pPr>
            <w:r>
              <w:t>VOS</w:t>
            </w:r>
          </w:p>
        </w:tc>
        <w:tc>
          <w:tcPr>
            <w:tcW w:w="1218" w:type="pct"/>
            <w:shd w:val="clear" w:color="auto" w:fill="EEECE1"/>
          </w:tcPr>
          <w:p w:rsidR="00E94346" w:rsidRPr="009F34CC" w:rsidRDefault="00E94346" w:rsidP="0044021D">
            <w:pPr>
              <w:pStyle w:val="Sinespaciado"/>
              <w:jc w:val="center"/>
            </w:pPr>
            <w:r>
              <w:t>VT</w:t>
            </w:r>
          </w:p>
        </w:tc>
        <w:tc>
          <w:tcPr>
            <w:tcW w:w="1282" w:type="pct"/>
            <w:shd w:val="clear" w:color="auto" w:fill="EEECE1"/>
          </w:tcPr>
          <w:p w:rsidR="00E94346" w:rsidRPr="009F34CC" w:rsidRDefault="00E94346" w:rsidP="0044021D">
            <w:pPr>
              <w:pStyle w:val="Sinespaciado"/>
              <w:jc w:val="center"/>
            </w:pPr>
            <w:r>
              <w:t>VTS</w:t>
            </w:r>
          </w:p>
        </w:tc>
      </w:tr>
      <w:tr w:rsidR="00E94346" w:rsidRPr="009F34CC" w:rsidTr="008F2F64">
        <w:tc>
          <w:tcPr>
            <w:tcW w:w="1281" w:type="pct"/>
            <w:shd w:val="clear" w:color="auto" w:fill="auto"/>
          </w:tcPr>
          <w:p w:rsidR="00E94346" w:rsidRPr="009E3574" w:rsidRDefault="00E94346" w:rsidP="0044021D">
            <w:pPr>
              <w:pStyle w:val="Sinespaciado"/>
              <w:rPr>
                <w:lang w:val="fr-FR"/>
              </w:rPr>
            </w:pPr>
            <w:r w:rsidRPr="009E3574">
              <w:rPr>
                <w:lang w:val="fr-FR"/>
              </w:rPr>
              <w:t>C'est Tom et Jerry ça, non?</w:t>
            </w:r>
          </w:p>
        </w:tc>
        <w:tc>
          <w:tcPr>
            <w:tcW w:w="1219" w:type="pct"/>
            <w:shd w:val="clear" w:color="auto" w:fill="auto"/>
          </w:tcPr>
          <w:p w:rsidR="00E94346" w:rsidRPr="009F34CC" w:rsidRDefault="00E94346" w:rsidP="0044021D">
            <w:pPr>
              <w:pStyle w:val="Sinespaciado"/>
            </w:pPr>
            <w:proofErr w:type="spellStart"/>
            <w:r w:rsidRPr="009F34CC">
              <w:t>C'est</w:t>
            </w:r>
            <w:proofErr w:type="spellEnd"/>
            <w:r w:rsidRPr="009F34CC">
              <w:t xml:space="preserve"> Tom et </w:t>
            </w:r>
            <w:proofErr w:type="gramStart"/>
            <w:r w:rsidRPr="009F34CC">
              <w:t>Jerry ?</w:t>
            </w:r>
            <w:proofErr w:type="gramEnd"/>
          </w:p>
          <w:p w:rsidR="00E94346" w:rsidRPr="009E3574" w:rsidRDefault="00E94346" w:rsidP="0044021D">
            <w:pPr>
              <w:pStyle w:val="Sinespaciado"/>
              <w:rPr>
                <w:lang w:val="fr-FR"/>
              </w:rPr>
            </w:pPr>
          </w:p>
        </w:tc>
        <w:tc>
          <w:tcPr>
            <w:tcW w:w="1218" w:type="pct"/>
            <w:shd w:val="clear" w:color="auto" w:fill="auto"/>
          </w:tcPr>
          <w:p w:rsidR="00E94346" w:rsidRPr="009F34CC" w:rsidRDefault="00E94346" w:rsidP="0044021D">
            <w:pPr>
              <w:pStyle w:val="Sinespaciado"/>
            </w:pPr>
            <w:r w:rsidRPr="009F34CC">
              <w:t>¿Es Tom y Jerry, verdad?</w:t>
            </w:r>
          </w:p>
        </w:tc>
        <w:tc>
          <w:tcPr>
            <w:tcW w:w="1282" w:type="pct"/>
            <w:shd w:val="clear" w:color="auto" w:fill="auto"/>
          </w:tcPr>
          <w:p w:rsidR="00E94346" w:rsidRPr="009F34CC" w:rsidRDefault="00E94346" w:rsidP="0044021D">
            <w:pPr>
              <w:pStyle w:val="Sinespaciado"/>
            </w:pPr>
            <w:r w:rsidRPr="009F34CC">
              <w:t>¿Eso no es Tom y Jerry?</w:t>
            </w:r>
          </w:p>
        </w:tc>
      </w:tr>
      <w:tr w:rsidR="00E94346" w:rsidRPr="009F34CC" w:rsidTr="008F2F64">
        <w:tc>
          <w:tcPr>
            <w:tcW w:w="1281" w:type="pct"/>
            <w:shd w:val="clear" w:color="auto" w:fill="auto"/>
          </w:tcPr>
          <w:p w:rsidR="00E94346" w:rsidRPr="009E3574" w:rsidRDefault="00E94346" w:rsidP="0044021D">
            <w:pPr>
              <w:pStyle w:val="Sinespaciado"/>
              <w:rPr>
                <w:lang w:val="fr-FR"/>
              </w:rPr>
            </w:pPr>
            <w:r w:rsidRPr="009E3574">
              <w:rPr>
                <w:lang w:val="fr-FR"/>
              </w:rPr>
              <w:t>Tom et Jerry.</w:t>
            </w:r>
          </w:p>
        </w:tc>
        <w:tc>
          <w:tcPr>
            <w:tcW w:w="1219" w:type="pct"/>
            <w:shd w:val="clear" w:color="auto" w:fill="auto"/>
          </w:tcPr>
          <w:p w:rsidR="00E94346" w:rsidRPr="009F34CC" w:rsidRDefault="00E94346" w:rsidP="0044021D">
            <w:pPr>
              <w:pStyle w:val="Sinespaciado"/>
            </w:pPr>
            <w:r>
              <w:t>Tom et Jerry.</w:t>
            </w:r>
          </w:p>
        </w:tc>
        <w:tc>
          <w:tcPr>
            <w:tcW w:w="1218" w:type="pct"/>
            <w:shd w:val="clear" w:color="auto" w:fill="auto"/>
          </w:tcPr>
          <w:p w:rsidR="00E94346" w:rsidRPr="009F34CC" w:rsidRDefault="00E94346" w:rsidP="0044021D">
            <w:pPr>
              <w:pStyle w:val="Sinespaciado"/>
            </w:pPr>
            <w:r w:rsidRPr="00CD06AF">
              <w:t>Tom y Jerry.</w:t>
            </w:r>
          </w:p>
        </w:tc>
        <w:tc>
          <w:tcPr>
            <w:tcW w:w="1282" w:type="pct"/>
            <w:shd w:val="clear" w:color="auto" w:fill="auto"/>
          </w:tcPr>
          <w:p w:rsidR="00E94346" w:rsidRPr="009F34CC" w:rsidRDefault="00E94346" w:rsidP="0044021D">
            <w:pPr>
              <w:pStyle w:val="Sinespaciado"/>
            </w:pPr>
            <w:r>
              <w:t>Tom y Jerry.</w:t>
            </w:r>
          </w:p>
        </w:tc>
      </w:tr>
      <w:tr w:rsidR="00E94346" w:rsidRPr="00CD06AF" w:rsidTr="008F2F64">
        <w:tc>
          <w:tcPr>
            <w:tcW w:w="1281" w:type="pct"/>
            <w:shd w:val="clear" w:color="auto" w:fill="auto"/>
          </w:tcPr>
          <w:p w:rsidR="00E94346" w:rsidRPr="009E3574" w:rsidRDefault="00E94346" w:rsidP="0044021D">
            <w:pPr>
              <w:pStyle w:val="Sinespaciado"/>
              <w:rPr>
                <w:lang w:val="fr-FR"/>
              </w:rPr>
            </w:pPr>
            <w:r w:rsidRPr="009E3574">
              <w:rPr>
                <w:lang w:val="fr-FR"/>
              </w:rPr>
              <w:t>Quel con ! Au secours!</w:t>
            </w:r>
          </w:p>
        </w:tc>
        <w:tc>
          <w:tcPr>
            <w:tcW w:w="1219" w:type="pct"/>
            <w:shd w:val="clear" w:color="auto" w:fill="auto"/>
          </w:tcPr>
          <w:p w:rsidR="00E94346" w:rsidRPr="009E3574" w:rsidRDefault="00E94346" w:rsidP="0044021D">
            <w:pPr>
              <w:pStyle w:val="Sinespaciado"/>
              <w:rPr>
                <w:rFonts w:cs="Courier New"/>
                <w:lang w:val="fr-FR"/>
              </w:rPr>
            </w:pPr>
            <w:r w:rsidRPr="009E3574">
              <w:rPr>
                <w:rFonts w:cs="Courier New"/>
                <w:lang w:val="fr-FR"/>
              </w:rPr>
              <w:t>Mais quel con ! Au secours !</w:t>
            </w:r>
          </w:p>
        </w:tc>
        <w:tc>
          <w:tcPr>
            <w:tcW w:w="1218" w:type="pct"/>
            <w:shd w:val="clear" w:color="auto" w:fill="auto"/>
          </w:tcPr>
          <w:p w:rsidR="00E94346" w:rsidRPr="00CD06AF" w:rsidRDefault="00E94346" w:rsidP="0044021D">
            <w:pPr>
              <w:pStyle w:val="Sinespaciado"/>
            </w:pPr>
            <w:r w:rsidRPr="00CD06AF">
              <w:t>¡Será gilipollas! ¡Socorro!</w:t>
            </w:r>
          </w:p>
        </w:tc>
        <w:tc>
          <w:tcPr>
            <w:tcW w:w="1282" w:type="pct"/>
            <w:shd w:val="clear" w:color="auto" w:fill="auto"/>
          </w:tcPr>
          <w:p w:rsidR="00E94346" w:rsidRPr="00CD06AF" w:rsidRDefault="00E94346" w:rsidP="0044021D">
            <w:pPr>
              <w:pStyle w:val="Sinespaciado"/>
            </w:pPr>
            <w:r w:rsidRPr="00CD06AF">
              <w:t>¡Qué tonto! Socorro.</w:t>
            </w:r>
          </w:p>
        </w:tc>
      </w:tr>
    </w:tbl>
    <w:p w:rsidR="00E94346" w:rsidRDefault="00E94346" w:rsidP="00E94346"/>
    <w:p w:rsidR="00E94346" w:rsidRPr="00E94346" w:rsidRDefault="00B346B9" w:rsidP="00E94346">
      <w:pPr>
        <w:numPr>
          <w:ilvl w:val="0"/>
          <w:numId w:val="18"/>
        </w:numPr>
      </w:pPr>
      <w:r>
        <w:t>Barry White,</w:t>
      </w:r>
      <w:r w:rsidR="00E94346" w:rsidRPr="00E94346">
        <w:t xml:space="preserve"> Bach (01:37:38)</w:t>
      </w:r>
    </w:p>
    <w:tbl>
      <w:tblPr>
        <w:tblW w:w="5002"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234"/>
        <w:gridCol w:w="2127"/>
        <w:gridCol w:w="2127"/>
        <w:gridCol w:w="2235"/>
      </w:tblGrid>
      <w:tr w:rsidR="00E94346" w:rsidRPr="009F34CC" w:rsidTr="008F2F64">
        <w:tc>
          <w:tcPr>
            <w:tcW w:w="1281" w:type="pct"/>
            <w:shd w:val="clear" w:color="auto" w:fill="EEECE1"/>
          </w:tcPr>
          <w:p w:rsidR="00E94346" w:rsidRPr="006C0E4E" w:rsidRDefault="00E94346" w:rsidP="0044021D">
            <w:pPr>
              <w:pStyle w:val="Sinespaciado"/>
              <w:jc w:val="center"/>
            </w:pPr>
            <w:r w:rsidRPr="006C0E4E">
              <w:t>VO</w:t>
            </w:r>
          </w:p>
        </w:tc>
        <w:tc>
          <w:tcPr>
            <w:tcW w:w="1219" w:type="pct"/>
            <w:shd w:val="clear" w:color="auto" w:fill="EEECE1"/>
          </w:tcPr>
          <w:p w:rsidR="00E94346" w:rsidRPr="009F34CC" w:rsidRDefault="00E94346" w:rsidP="0044021D">
            <w:pPr>
              <w:pStyle w:val="Sinespaciado"/>
              <w:jc w:val="center"/>
            </w:pPr>
            <w:r>
              <w:t>VOS</w:t>
            </w:r>
          </w:p>
        </w:tc>
        <w:tc>
          <w:tcPr>
            <w:tcW w:w="1219" w:type="pct"/>
            <w:shd w:val="clear" w:color="auto" w:fill="EEECE1"/>
          </w:tcPr>
          <w:p w:rsidR="00E94346" w:rsidRPr="009F34CC" w:rsidRDefault="00E94346" w:rsidP="0044021D">
            <w:pPr>
              <w:pStyle w:val="Sinespaciado"/>
              <w:jc w:val="center"/>
            </w:pPr>
            <w:r>
              <w:t>VT</w:t>
            </w:r>
          </w:p>
        </w:tc>
        <w:tc>
          <w:tcPr>
            <w:tcW w:w="1281" w:type="pct"/>
            <w:shd w:val="clear" w:color="auto" w:fill="EEECE1"/>
          </w:tcPr>
          <w:p w:rsidR="00E94346" w:rsidRPr="009F34CC" w:rsidRDefault="00E94346" w:rsidP="0044021D">
            <w:pPr>
              <w:pStyle w:val="Sinespaciado"/>
              <w:jc w:val="center"/>
            </w:pPr>
            <w:r>
              <w:t>VTS</w:t>
            </w:r>
          </w:p>
        </w:tc>
      </w:tr>
      <w:tr w:rsidR="00B346B9" w:rsidRPr="009F34CC" w:rsidTr="008F2F64">
        <w:tc>
          <w:tcPr>
            <w:tcW w:w="1281" w:type="pct"/>
            <w:shd w:val="clear" w:color="auto" w:fill="auto"/>
          </w:tcPr>
          <w:p w:rsidR="00B346B9" w:rsidRPr="009F34CC" w:rsidRDefault="00B346B9" w:rsidP="0044021D">
            <w:pPr>
              <w:pStyle w:val="Sinespaciado"/>
            </w:pPr>
            <w:proofErr w:type="spellStart"/>
            <w:r w:rsidRPr="009F34CC">
              <w:t>Ça</w:t>
            </w:r>
            <w:proofErr w:type="spellEnd"/>
            <w:r w:rsidRPr="009F34CC">
              <w:t xml:space="preserve"> va.</w:t>
            </w:r>
          </w:p>
          <w:p w:rsidR="00B346B9" w:rsidRPr="009F34CC" w:rsidRDefault="00B346B9" w:rsidP="0044021D">
            <w:pPr>
              <w:pStyle w:val="Sinespaciado"/>
            </w:pPr>
          </w:p>
        </w:tc>
        <w:tc>
          <w:tcPr>
            <w:tcW w:w="1219" w:type="pct"/>
            <w:vMerge w:val="restart"/>
            <w:shd w:val="clear" w:color="auto" w:fill="auto"/>
          </w:tcPr>
          <w:p w:rsidR="00B346B9" w:rsidRPr="009E3574" w:rsidRDefault="00B346B9" w:rsidP="0044021D">
            <w:pPr>
              <w:pStyle w:val="Sinespaciado"/>
              <w:rPr>
                <w:lang w:val="fr-FR"/>
              </w:rPr>
            </w:pPr>
            <w:r w:rsidRPr="009E3574">
              <w:rPr>
                <w:lang w:val="fr-FR"/>
              </w:rPr>
              <w:t>- Ça va.</w:t>
            </w:r>
          </w:p>
          <w:p w:rsidR="00B346B9" w:rsidRPr="009E3574" w:rsidRDefault="00B346B9" w:rsidP="0044021D">
            <w:pPr>
              <w:pStyle w:val="Sinespaciado"/>
              <w:rPr>
                <w:lang w:val="fr-FR"/>
              </w:rPr>
            </w:pPr>
            <w:r w:rsidRPr="009E3574">
              <w:rPr>
                <w:lang w:val="fr-FR"/>
              </w:rPr>
              <w:t>- Il était chaud, Bach.</w:t>
            </w:r>
          </w:p>
        </w:tc>
        <w:tc>
          <w:tcPr>
            <w:tcW w:w="1219" w:type="pct"/>
            <w:shd w:val="clear" w:color="auto" w:fill="auto"/>
          </w:tcPr>
          <w:p w:rsidR="00B346B9" w:rsidRPr="009F34CC" w:rsidRDefault="00B346B9" w:rsidP="0044021D">
            <w:pPr>
              <w:pStyle w:val="Sinespaciado"/>
            </w:pPr>
            <w:r w:rsidRPr="009F34CC">
              <w:t>Vale, vale, ya basta Driss!</w:t>
            </w:r>
          </w:p>
        </w:tc>
        <w:tc>
          <w:tcPr>
            <w:tcW w:w="1281" w:type="pct"/>
            <w:vMerge w:val="restart"/>
            <w:shd w:val="clear" w:color="auto" w:fill="auto"/>
          </w:tcPr>
          <w:p w:rsidR="00B346B9" w:rsidRPr="009F34CC" w:rsidRDefault="00B346B9" w:rsidP="0044021D">
            <w:pPr>
              <w:pStyle w:val="Sinespaciado"/>
            </w:pPr>
            <w:r w:rsidRPr="009F34CC">
              <w:t>-Vale, entendido.</w:t>
            </w:r>
          </w:p>
          <w:p w:rsidR="00B346B9" w:rsidRPr="009F34CC" w:rsidRDefault="00B346B9" w:rsidP="0044021D">
            <w:pPr>
              <w:pStyle w:val="Sinespaciado"/>
            </w:pPr>
            <w:r w:rsidRPr="009F34CC">
              <w:t>-No veas el Bach...</w:t>
            </w:r>
          </w:p>
        </w:tc>
      </w:tr>
      <w:tr w:rsidR="00B346B9" w:rsidRPr="009F34CC" w:rsidTr="008F2F64">
        <w:tc>
          <w:tcPr>
            <w:tcW w:w="1281" w:type="pct"/>
            <w:shd w:val="clear" w:color="auto" w:fill="auto"/>
          </w:tcPr>
          <w:p w:rsidR="00B346B9" w:rsidRPr="009F34CC" w:rsidRDefault="00B346B9" w:rsidP="0044021D">
            <w:pPr>
              <w:pStyle w:val="Sinespaciado"/>
            </w:pPr>
            <w:proofErr w:type="spellStart"/>
            <w:r>
              <w:t>Il</w:t>
            </w:r>
            <w:proofErr w:type="spellEnd"/>
            <w:r>
              <w:t xml:space="preserve"> </w:t>
            </w:r>
            <w:proofErr w:type="spellStart"/>
            <w:r>
              <w:t>était</w:t>
            </w:r>
            <w:proofErr w:type="spellEnd"/>
            <w:r>
              <w:t xml:space="preserve"> </w:t>
            </w:r>
            <w:proofErr w:type="spellStart"/>
            <w:r>
              <w:t>chaud</w:t>
            </w:r>
            <w:proofErr w:type="spellEnd"/>
            <w:r>
              <w:t>, Bach.</w:t>
            </w:r>
          </w:p>
        </w:tc>
        <w:tc>
          <w:tcPr>
            <w:tcW w:w="1219" w:type="pct"/>
            <w:vMerge/>
            <w:shd w:val="clear" w:color="auto" w:fill="auto"/>
          </w:tcPr>
          <w:p w:rsidR="00B346B9" w:rsidRPr="009E3574" w:rsidRDefault="00B346B9" w:rsidP="00B346B9">
            <w:pPr>
              <w:pStyle w:val="Sinespaciado"/>
              <w:rPr>
                <w:lang w:val="fr-FR"/>
              </w:rPr>
            </w:pPr>
          </w:p>
        </w:tc>
        <w:tc>
          <w:tcPr>
            <w:tcW w:w="1219" w:type="pct"/>
            <w:shd w:val="clear" w:color="auto" w:fill="auto"/>
          </w:tcPr>
          <w:p w:rsidR="00B346B9" w:rsidRPr="009F34CC" w:rsidRDefault="00B346B9" w:rsidP="0044021D">
            <w:pPr>
              <w:pStyle w:val="Sinespaciado"/>
            </w:pPr>
            <w:r w:rsidRPr="009F34CC">
              <w:t>Ese Bach era un calentorro.</w:t>
            </w:r>
          </w:p>
        </w:tc>
        <w:tc>
          <w:tcPr>
            <w:tcW w:w="1281" w:type="pct"/>
            <w:vMerge/>
            <w:shd w:val="clear" w:color="auto" w:fill="auto"/>
          </w:tcPr>
          <w:p w:rsidR="00B346B9" w:rsidRPr="009F34CC" w:rsidRDefault="00B346B9" w:rsidP="0044021D">
            <w:pPr>
              <w:pStyle w:val="Sinespaciado"/>
            </w:pPr>
          </w:p>
        </w:tc>
      </w:tr>
      <w:tr w:rsidR="00E94346" w:rsidRPr="009F34CC" w:rsidTr="008F2F64">
        <w:tc>
          <w:tcPr>
            <w:tcW w:w="1281" w:type="pct"/>
            <w:shd w:val="clear" w:color="auto" w:fill="auto"/>
          </w:tcPr>
          <w:p w:rsidR="00E94346" w:rsidRPr="009E3574" w:rsidRDefault="00E94346" w:rsidP="0044021D">
            <w:pPr>
              <w:pStyle w:val="Sinespaciado"/>
              <w:rPr>
                <w:lang w:val="fr-FR"/>
              </w:rPr>
            </w:pPr>
            <w:r w:rsidRPr="009E3574">
              <w:rPr>
                <w:lang w:val="fr-FR"/>
              </w:rPr>
              <w:t>C'est le Barry White de l’époque !</w:t>
            </w:r>
          </w:p>
        </w:tc>
        <w:tc>
          <w:tcPr>
            <w:tcW w:w="1219" w:type="pct"/>
            <w:shd w:val="clear" w:color="auto" w:fill="auto"/>
          </w:tcPr>
          <w:p w:rsidR="00B346B9" w:rsidRPr="009E3574" w:rsidRDefault="00B346B9" w:rsidP="00B346B9">
            <w:pPr>
              <w:pStyle w:val="Sinespaciado"/>
              <w:rPr>
                <w:lang w:val="fr-FR"/>
              </w:rPr>
            </w:pPr>
            <w:r w:rsidRPr="009E3574">
              <w:rPr>
                <w:lang w:val="fr-FR"/>
              </w:rPr>
              <w:t>C'est le Barry White de l'époque !</w:t>
            </w:r>
          </w:p>
          <w:p w:rsidR="00E94346" w:rsidRPr="009E3574" w:rsidRDefault="00E94346" w:rsidP="0044021D">
            <w:pPr>
              <w:pStyle w:val="Sinespaciado"/>
              <w:rPr>
                <w:lang w:val="fr-FR"/>
              </w:rPr>
            </w:pPr>
          </w:p>
        </w:tc>
        <w:tc>
          <w:tcPr>
            <w:tcW w:w="1219" w:type="pct"/>
            <w:shd w:val="clear" w:color="auto" w:fill="auto"/>
          </w:tcPr>
          <w:p w:rsidR="00E94346" w:rsidRPr="009F34CC" w:rsidRDefault="00E94346" w:rsidP="0044021D">
            <w:pPr>
              <w:pStyle w:val="Sinespaciado"/>
            </w:pPr>
            <w:r w:rsidRPr="009F34CC">
              <w:t>Con esta se las llevaría a todas al huerto. Era el Barry White de la época.</w:t>
            </w:r>
          </w:p>
        </w:tc>
        <w:tc>
          <w:tcPr>
            <w:tcW w:w="1281" w:type="pct"/>
            <w:shd w:val="clear" w:color="auto" w:fill="auto"/>
          </w:tcPr>
          <w:p w:rsidR="00B346B9" w:rsidRPr="009F34CC" w:rsidRDefault="00B346B9" w:rsidP="00B346B9">
            <w:pPr>
              <w:pStyle w:val="Sinespaciado"/>
            </w:pPr>
            <w:r w:rsidRPr="009F34CC">
              <w:t>Seguro que triunfaba con esto.</w:t>
            </w:r>
          </w:p>
          <w:p w:rsidR="00E94346" w:rsidRPr="009F34CC" w:rsidRDefault="00B346B9" w:rsidP="00B346B9">
            <w:pPr>
              <w:pStyle w:val="Sinespaciado"/>
            </w:pPr>
            <w:r w:rsidRPr="009F34CC">
              <w:t>Es el Barry White de la época.</w:t>
            </w:r>
          </w:p>
        </w:tc>
      </w:tr>
    </w:tbl>
    <w:p w:rsidR="00E94346" w:rsidRDefault="00E94346" w:rsidP="00E94346"/>
    <w:p w:rsidR="00E94346" w:rsidRPr="00492DD8" w:rsidRDefault="003758D5" w:rsidP="00E94346">
      <w:pPr>
        <w:numPr>
          <w:ilvl w:val="0"/>
          <w:numId w:val="18"/>
        </w:numPr>
      </w:pPr>
      <w:r>
        <w:t>C</w:t>
      </w:r>
      <w:r w:rsidRPr="00492DD8">
        <w:t>hopin, Schubert</w:t>
      </w:r>
      <w:r>
        <w:t xml:space="preserve">, </w:t>
      </w:r>
      <w:proofErr w:type="spellStart"/>
      <w:r>
        <w:t>Berlioz</w:t>
      </w:r>
      <w:proofErr w:type="spellEnd"/>
      <w:r w:rsidR="00E94346">
        <w:t xml:space="preserve"> (</w:t>
      </w:r>
      <w:r>
        <w:t>00:10:24</w:t>
      </w:r>
      <w:r w:rsidR="00E94346">
        <w:t>)</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226"/>
        <w:gridCol w:w="2119"/>
        <w:gridCol w:w="2117"/>
        <w:gridCol w:w="2258"/>
      </w:tblGrid>
      <w:tr w:rsidR="001E1E8B" w:rsidRPr="009F34CC" w:rsidTr="008F2F64">
        <w:tc>
          <w:tcPr>
            <w:tcW w:w="1276" w:type="pct"/>
            <w:shd w:val="clear" w:color="auto" w:fill="EEECE1"/>
          </w:tcPr>
          <w:p w:rsidR="00E94346" w:rsidRPr="009E3574" w:rsidRDefault="00E94346" w:rsidP="0044021D">
            <w:pPr>
              <w:pStyle w:val="Sinespaciado"/>
              <w:jc w:val="center"/>
              <w:rPr>
                <w:lang w:val="fr-FR"/>
              </w:rPr>
            </w:pPr>
            <w:r w:rsidRPr="009E3574">
              <w:rPr>
                <w:lang w:val="fr-FR"/>
              </w:rPr>
              <w:t>VO</w:t>
            </w:r>
          </w:p>
        </w:tc>
        <w:tc>
          <w:tcPr>
            <w:tcW w:w="1215" w:type="pct"/>
            <w:shd w:val="clear" w:color="auto" w:fill="EEECE1"/>
          </w:tcPr>
          <w:p w:rsidR="00E94346" w:rsidRPr="009F34CC" w:rsidRDefault="00E94346" w:rsidP="0044021D">
            <w:pPr>
              <w:pStyle w:val="Sinespaciado"/>
              <w:jc w:val="center"/>
            </w:pPr>
            <w:r>
              <w:t>VOS</w:t>
            </w:r>
          </w:p>
        </w:tc>
        <w:tc>
          <w:tcPr>
            <w:tcW w:w="1214" w:type="pct"/>
            <w:shd w:val="clear" w:color="auto" w:fill="EEECE1"/>
          </w:tcPr>
          <w:p w:rsidR="00E94346" w:rsidRPr="009F34CC" w:rsidRDefault="00E94346" w:rsidP="0044021D">
            <w:pPr>
              <w:pStyle w:val="Sinespaciado"/>
              <w:jc w:val="center"/>
            </w:pPr>
            <w:r>
              <w:t>VT</w:t>
            </w:r>
          </w:p>
        </w:tc>
        <w:tc>
          <w:tcPr>
            <w:tcW w:w="1295" w:type="pct"/>
            <w:shd w:val="clear" w:color="auto" w:fill="EEECE1"/>
          </w:tcPr>
          <w:p w:rsidR="00E94346" w:rsidRPr="009F34CC" w:rsidRDefault="00E94346" w:rsidP="0044021D">
            <w:pPr>
              <w:pStyle w:val="Sinespaciado"/>
              <w:jc w:val="center"/>
            </w:pPr>
            <w:r>
              <w:t>VTS</w:t>
            </w:r>
          </w:p>
        </w:tc>
      </w:tr>
      <w:tr w:rsidR="00E94346" w:rsidRPr="009F34CC" w:rsidTr="008F2F64">
        <w:tc>
          <w:tcPr>
            <w:tcW w:w="1276" w:type="pct"/>
            <w:shd w:val="clear" w:color="auto" w:fill="auto"/>
          </w:tcPr>
          <w:p w:rsidR="00E94346" w:rsidRPr="009E3574" w:rsidRDefault="00E94346" w:rsidP="0044021D">
            <w:pPr>
              <w:pStyle w:val="Sinespaciado"/>
              <w:rPr>
                <w:lang w:val="fr-FR"/>
              </w:rPr>
            </w:pPr>
            <w:r w:rsidRPr="009E3574">
              <w:rPr>
                <w:lang w:val="fr-FR"/>
              </w:rPr>
              <w:t>Vous connaissez Chopin, Schubert, Berlioz ?</w:t>
            </w:r>
          </w:p>
        </w:tc>
        <w:tc>
          <w:tcPr>
            <w:tcW w:w="1215" w:type="pct"/>
            <w:shd w:val="clear" w:color="auto" w:fill="auto"/>
          </w:tcPr>
          <w:p w:rsidR="00E94346" w:rsidRPr="009F34CC" w:rsidRDefault="00E94346" w:rsidP="0044021D">
            <w:pPr>
              <w:pStyle w:val="Sinespaciado"/>
            </w:pPr>
            <w:proofErr w:type="spellStart"/>
            <w:r w:rsidRPr="009F34CC">
              <w:t>Vous</w:t>
            </w:r>
            <w:proofErr w:type="spellEnd"/>
            <w:r w:rsidRPr="009F34CC">
              <w:t xml:space="preserve"> </w:t>
            </w:r>
            <w:proofErr w:type="spellStart"/>
            <w:r w:rsidRPr="009F34CC">
              <w:t>connaissez</w:t>
            </w:r>
            <w:proofErr w:type="spellEnd"/>
            <w:r w:rsidRPr="009F34CC">
              <w:t xml:space="preserve"> Chopin, </w:t>
            </w:r>
            <w:proofErr w:type="spellStart"/>
            <w:proofErr w:type="gramStart"/>
            <w:r w:rsidRPr="009F34CC">
              <w:t>Berlioz</w:t>
            </w:r>
            <w:proofErr w:type="spellEnd"/>
            <w:r w:rsidRPr="009F34CC">
              <w:t xml:space="preserve"> ?</w:t>
            </w:r>
            <w:proofErr w:type="gramEnd"/>
          </w:p>
        </w:tc>
        <w:tc>
          <w:tcPr>
            <w:tcW w:w="1214" w:type="pct"/>
            <w:shd w:val="clear" w:color="auto" w:fill="auto"/>
          </w:tcPr>
          <w:p w:rsidR="00E94346" w:rsidRPr="009E3574" w:rsidRDefault="00E94346" w:rsidP="0044021D">
            <w:pPr>
              <w:pStyle w:val="Sinespaciado"/>
              <w:rPr>
                <w:lang w:val="en-US"/>
              </w:rPr>
            </w:pPr>
            <w:r w:rsidRPr="009E3574">
              <w:rPr>
                <w:lang w:val="en-US"/>
              </w:rPr>
              <w:t>¿</w:t>
            </w:r>
            <w:proofErr w:type="spellStart"/>
            <w:r w:rsidRPr="009E3574">
              <w:rPr>
                <w:lang w:val="en-US"/>
              </w:rPr>
              <w:t>Usted</w:t>
            </w:r>
            <w:proofErr w:type="spellEnd"/>
            <w:r w:rsidRPr="009E3574">
              <w:rPr>
                <w:lang w:val="en-US"/>
              </w:rPr>
              <w:t xml:space="preserve"> </w:t>
            </w:r>
            <w:proofErr w:type="spellStart"/>
            <w:r w:rsidRPr="009E3574">
              <w:rPr>
                <w:lang w:val="en-US"/>
              </w:rPr>
              <w:t>conoce</w:t>
            </w:r>
            <w:proofErr w:type="spellEnd"/>
            <w:r w:rsidRPr="009E3574">
              <w:rPr>
                <w:lang w:val="en-US"/>
              </w:rPr>
              <w:t xml:space="preserve"> a Chopin, Schubert, Berlioz?</w:t>
            </w:r>
          </w:p>
        </w:tc>
        <w:tc>
          <w:tcPr>
            <w:tcW w:w="1295" w:type="pct"/>
            <w:shd w:val="clear" w:color="auto" w:fill="auto"/>
          </w:tcPr>
          <w:p w:rsidR="00E94346" w:rsidRPr="009F34CC" w:rsidRDefault="00E94346" w:rsidP="0044021D">
            <w:pPr>
              <w:pStyle w:val="Sinespaciado"/>
            </w:pPr>
            <w:r w:rsidRPr="009F34CC">
              <w:t>¿Le suenan</w:t>
            </w:r>
          </w:p>
          <w:p w:rsidR="00E94346" w:rsidRPr="009F34CC" w:rsidRDefault="00E94346" w:rsidP="0044021D">
            <w:pPr>
              <w:pStyle w:val="Sinespaciado"/>
            </w:pPr>
            <w:r w:rsidRPr="009F34CC">
              <w:t xml:space="preserve">Chopin, Schubert, </w:t>
            </w:r>
            <w:proofErr w:type="spellStart"/>
            <w:r w:rsidRPr="009F34CC">
              <w:t>Berlioz</w:t>
            </w:r>
            <w:proofErr w:type="spellEnd"/>
            <w:r w:rsidRPr="009F34CC">
              <w:t>?</w:t>
            </w:r>
          </w:p>
        </w:tc>
      </w:tr>
    </w:tbl>
    <w:p w:rsidR="00E94346" w:rsidRDefault="00E94346" w:rsidP="00E94346">
      <w:pPr>
        <w:rPr>
          <w:lang w:val="fr-FR"/>
        </w:rPr>
      </w:pPr>
    </w:p>
    <w:p w:rsidR="001E1E8B" w:rsidRPr="00017268" w:rsidRDefault="001E1E8B" w:rsidP="00E94346">
      <w:pPr>
        <w:rPr>
          <w:lang w:val="fr-FR"/>
        </w:rPr>
      </w:pPr>
    </w:p>
    <w:p w:rsidR="00E94346" w:rsidRDefault="00E94346" w:rsidP="00E94346">
      <w:pPr>
        <w:numPr>
          <w:ilvl w:val="0"/>
          <w:numId w:val="18"/>
        </w:numPr>
        <w:rPr>
          <w:lang w:val="fr-FR"/>
        </w:rPr>
      </w:pPr>
      <w:r w:rsidRPr="00017268">
        <w:rPr>
          <w:lang w:val="fr-FR"/>
        </w:rPr>
        <w:lastRenderedPageBreak/>
        <w:t xml:space="preserve">Apollinaire </w:t>
      </w:r>
      <w:r>
        <w:rPr>
          <w:lang w:val="fr-FR"/>
        </w:rPr>
        <w:t>(</w:t>
      </w:r>
      <w:r w:rsidR="003758D5">
        <w:rPr>
          <w:lang w:val="fr-FR"/>
        </w:rPr>
        <w:t>00:36:09</w:t>
      </w:r>
      <w:r>
        <w:rPr>
          <w:lang w:val="fr-FR"/>
        </w:rPr>
        <w:t>)</w:t>
      </w:r>
    </w:p>
    <w:tbl>
      <w:tblPr>
        <w:tblW w:w="5002"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234"/>
        <w:gridCol w:w="2127"/>
        <w:gridCol w:w="2127"/>
        <w:gridCol w:w="2235"/>
      </w:tblGrid>
      <w:tr w:rsidR="00E94346" w:rsidRPr="009F34CC" w:rsidTr="008F2F64">
        <w:trPr>
          <w:trHeight w:val="266"/>
        </w:trPr>
        <w:tc>
          <w:tcPr>
            <w:tcW w:w="1281" w:type="pct"/>
            <w:shd w:val="clear" w:color="auto" w:fill="EEECE1"/>
          </w:tcPr>
          <w:p w:rsidR="00E94346" w:rsidRPr="009E3574" w:rsidRDefault="00E94346" w:rsidP="0044021D">
            <w:pPr>
              <w:pStyle w:val="Sinespaciado"/>
              <w:jc w:val="center"/>
              <w:rPr>
                <w:lang w:val="fr-FR"/>
              </w:rPr>
            </w:pPr>
            <w:r w:rsidRPr="009E3574">
              <w:rPr>
                <w:lang w:val="fr-FR"/>
              </w:rPr>
              <w:t>VO</w:t>
            </w:r>
          </w:p>
        </w:tc>
        <w:tc>
          <w:tcPr>
            <w:tcW w:w="1219" w:type="pct"/>
            <w:shd w:val="clear" w:color="auto" w:fill="EEECE1"/>
          </w:tcPr>
          <w:p w:rsidR="00E94346" w:rsidRPr="009E3574" w:rsidRDefault="00E94346" w:rsidP="0044021D">
            <w:pPr>
              <w:pStyle w:val="Sinespaciado"/>
              <w:jc w:val="center"/>
              <w:rPr>
                <w:lang w:val="fr-FR"/>
              </w:rPr>
            </w:pPr>
            <w:r w:rsidRPr="009E3574">
              <w:rPr>
                <w:lang w:val="fr-FR"/>
              </w:rPr>
              <w:t>VOS</w:t>
            </w:r>
          </w:p>
        </w:tc>
        <w:tc>
          <w:tcPr>
            <w:tcW w:w="1219" w:type="pct"/>
            <w:shd w:val="clear" w:color="auto" w:fill="EEECE1"/>
          </w:tcPr>
          <w:p w:rsidR="00E94346" w:rsidRPr="009F34CC" w:rsidRDefault="00E94346" w:rsidP="0044021D">
            <w:pPr>
              <w:pStyle w:val="Sinespaciado"/>
              <w:jc w:val="center"/>
            </w:pPr>
            <w:r>
              <w:t>VT</w:t>
            </w:r>
          </w:p>
        </w:tc>
        <w:tc>
          <w:tcPr>
            <w:tcW w:w="1281" w:type="pct"/>
            <w:shd w:val="clear" w:color="auto" w:fill="EEECE1"/>
          </w:tcPr>
          <w:p w:rsidR="00E94346" w:rsidRPr="009F34CC" w:rsidRDefault="00E94346" w:rsidP="0044021D">
            <w:pPr>
              <w:pStyle w:val="Sinespaciado"/>
              <w:jc w:val="center"/>
            </w:pPr>
            <w:r>
              <w:t>VTS</w:t>
            </w:r>
          </w:p>
        </w:tc>
      </w:tr>
      <w:tr w:rsidR="00E94346" w:rsidRPr="009F34CC" w:rsidTr="008F2F64">
        <w:trPr>
          <w:trHeight w:val="540"/>
        </w:trPr>
        <w:tc>
          <w:tcPr>
            <w:tcW w:w="1281" w:type="pct"/>
            <w:vMerge w:val="restart"/>
            <w:shd w:val="clear" w:color="auto" w:fill="auto"/>
          </w:tcPr>
          <w:p w:rsidR="00E94346" w:rsidRPr="009E3574" w:rsidRDefault="00E94346" w:rsidP="0044021D">
            <w:pPr>
              <w:pStyle w:val="Sinespaciado"/>
              <w:rPr>
                <w:lang w:val="fr-FR"/>
              </w:rPr>
            </w:pPr>
            <w:r w:rsidRPr="009E3574">
              <w:rPr>
                <w:lang w:val="fr-FR"/>
              </w:rPr>
              <w:t xml:space="preserve">Comme disait Apollinaire, deux points, ouvre les </w:t>
            </w:r>
            <w:proofErr w:type="spellStart"/>
            <w:r w:rsidRPr="009E3574">
              <w:rPr>
                <w:lang w:val="fr-FR"/>
              </w:rPr>
              <w:t>guimets</w:t>
            </w:r>
            <w:proofErr w:type="spellEnd"/>
            <w:r w:rsidRPr="009E3574">
              <w:rPr>
                <w:lang w:val="fr-FR"/>
              </w:rPr>
              <w:t xml:space="preserve"> « Sans nouvelles</w:t>
            </w:r>
          </w:p>
          <w:p w:rsidR="00E94346" w:rsidRPr="009E3574" w:rsidRDefault="00E94346" w:rsidP="0044021D">
            <w:pPr>
              <w:pStyle w:val="Sinespaciado"/>
              <w:rPr>
                <w:lang w:val="fr-FR"/>
              </w:rPr>
            </w:pPr>
            <w:r w:rsidRPr="009E3574">
              <w:rPr>
                <w:lang w:val="fr-FR"/>
              </w:rPr>
              <w:t>de toi, je suis désespéré... »</w:t>
            </w:r>
          </w:p>
        </w:tc>
        <w:tc>
          <w:tcPr>
            <w:tcW w:w="1219" w:type="pct"/>
            <w:vMerge w:val="restart"/>
            <w:shd w:val="clear" w:color="auto" w:fill="auto"/>
          </w:tcPr>
          <w:p w:rsidR="00E94346" w:rsidRPr="009E3574" w:rsidRDefault="00E94346" w:rsidP="0044021D">
            <w:pPr>
              <w:pStyle w:val="Sinespaciado"/>
              <w:rPr>
                <w:lang w:val="fr-FR"/>
              </w:rPr>
            </w:pPr>
            <w:r w:rsidRPr="009E3574">
              <w:rPr>
                <w:lang w:val="fr-FR"/>
              </w:rPr>
              <w:t>Apollinaire disait : "Sans nouvelles</w:t>
            </w:r>
          </w:p>
          <w:p w:rsidR="00E94346" w:rsidRPr="009E3574" w:rsidRDefault="00E94346" w:rsidP="0044021D">
            <w:pPr>
              <w:pStyle w:val="Sinespaciado"/>
              <w:rPr>
                <w:lang w:val="fr-FR"/>
              </w:rPr>
            </w:pPr>
            <w:r w:rsidRPr="009E3574">
              <w:rPr>
                <w:lang w:val="fr-FR"/>
              </w:rPr>
              <w:t>de toi, je suis désespéré...</w:t>
            </w:r>
          </w:p>
        </w:tc>
        <w:tc>
          <w:tcPr>
            <w:tcW w:w="1219" w:type="pct"/>
            <w:shd w:val="clear" w:color="auto" w:fill="auto"/>
          </w:tcPr>
          <w:p w:rsidR="00E94346" w:rsidRPr="009F34CC" w:rsidRDefault="00E94346" w:rsidP="0044021D">
            <w:pPr>
              <w:pStyle w:val="Sinespaciado"/>
            </w:pPr>
            <w:r w:rsidRPr="009F34CC">
              <w:t>Como decía Apollinaire,</w:t>
            </w:r>
          </w:p>
          <w:p w:rsidR="00E94346" w:rsidRPr="009F34CC" w:rsidRDefault="00E94346" w:rsidP="0044021D">
            <w:pPr>
              <w:pStyle w:val="Sinespaciado"/>
            </w:pPr>
            <w:r w:rsidRPr="009F34CC">
              <w:t>dos puntos, se abren comillas,</w:t>
            </w:r>
          </w:p>
        </w:tc>
        <w:tc>
          <w:tcPr>
            <w:tcW w:w="1281" w:type="pct"/>
            <w:shd w:val="clear" w:color="auto" w:fill="auto"/>
          </w:tcPr>
          <w:p w:rsidR="00E94346" w:rsidRPr="009F34CC" w:rsidRDefault="00E94346" w:rsidP="0044021D">
            <w:pPr>
              <w:pStyle w:val="Sinespaciado"/>
            </w:pPr>
            <w:r w:rsidRPr="009F34CC">
              <w:t>Como decía Apollinaire,</w:t>
            </w:r>
          </w:p>
          <w:p w:rsidR="00E94346" w:rsidRPr="009F34CC" w:rsidRDefault="00E94346" w:rsidP="0044021D">
            <w:pPr>
              <w:pStyle w:val="Sinespaciado"/>
            </w:pPr>
            <w:r w:rsidRPr="009F34CC">
              <w:t>dos puntos, comillas,</w:t>
            </w:r>
          </w:p>
        </w:tc>
      </w:tr>
      <w:tr w:rsidR="00E94346" w:rsidRPr="009F34CC" w:rsidTr="008F2F64">
        <w:trPr>
          <w:trHeight w:val="540"/>
        </w:trPr>
        <w:tc>
          <w:tcPr>
            <w:tcW w:w="1281" w:type="pct"/>
            <w:vMerge/>
            <w:shd w:val="clear" w:color="auto" w:fill="auto"/>
          </w:tcPr>
          <w:p w:rsidR="00E94346" w:rsidRPr="009E3574" w:rsidRDefault="00E94346" w:rsidP="0044021D">
            <w:pPr>
              <w:rPr>
                <w:sz w:val="22"/>
              </w:rPr>
            </w:pPr>
          </w:p>
        </w:tc>
        <w:tc>
          <w:tcPr>
            <w:tcW w:w="1219" w:type="pct"/>
            <w:vMerge/>
            <w:shd w:val="clear" w:color="auto" w:fill="auto"/>
          </w:tcPr>
          <w:p w:rsidR="00E94346" w:rsidRPr="009F34CC" w:rsidRDefault="00E94346" w:rsidP="0044021D">
            <w:pPr>
              <w:pStyle w:val="Sinespaciado"/>
            </w:pPr>
          </w:p>
        </w:tc>
        <w:tc>
          <w:tcPr>
            <w:tcW w:w="1219" w:type="pct"/>
            <w:shd w:val="clear" w:color="auto" w:fill="auto"/>
          </w:tcPr>
          <w:p w:rsidR="00E94346" w:rsidRPr="009F34CC" w:rsidRDefault="00E94346" w:rsidP="0044021D">
            <w:pPr>
              <w:pStyle w:val="Sinespaciado"/>
            </w:pPr>
            <w:r w:rsidRPr="009F34CC">
              <w:t>"Sin noticias de ti,</w:t>
            </w:r>
          </w:p>
          <w:p w:rsidR="00E94346" w:rsidRPr="009F34CC" w:rsidRDefault="00E94346" w:rsidP="0044021D">
            <w:pPr>
              <w:pStyle w:val="Sinespaciado"/>
            </w:pPr>
            <w:proofErr w:type="gramStart"/>
            <w:r w:rsidRPr="009F34CC">
              <w:t>estoy</w:t>
            </w:r>
            <w:proofErr w:type="gramEnd"/>
            <w:r w:rsidRPr="009F34CC">
              <w:t xml:space="preserve"> desesperado."</w:t>
            </w:r>
          </w:p>
        </w:tc>
        <w:tc>
          <w:tcPr>
            <w:tcW w:w="1281" w:type="pct"/>
            <w:shd w:val="clear" w:color="auto" w:fill="auto"/>
          </w:tcPr>
          <w:p w:rsidR="00E94346" w:rsidRPr="009F34CC" w:rsidRDefault="00E94346" w:rsidP="0044021D">
            <w:pPr>
              <w:pStyle w:val="Sinespaciado"/>
            </w:pPr>
            <w:r w:rsidRPr="009F34CC">
              <w:t>"Sin noticias tuyas,</w:t>
            </w:r>
          </w:p>
          <w:p w:rsidR="00E94346" w:rsidRPr="009F34CC" w:rsidRDefault="00E94346" w:rsidP="0044021D">
            <w:pPr>
              <w:pStyle w:val="Sinespaciado"/>
            </w:pPr>
            <w:proofErr w:type="gramStart"/>
            <w:r w:rsidRPr="009F34CC">
              <w:t>estoy</w:t>
            </w:r>
            <w:proofErr w:type="gramEnd"/>
            <w:r w:rsidRPr="009F34CC">
              <w:t xml:space="preserve"> desesperado."</w:t>
            </w:r>
          </w:p>
        </w:tc>
      </w:tr>
    </w:tbl>
    <w:p w:rsidR="00E94346" w:rsidRPr="00FC592A" w:rsidRDefault="00E94346" w:rsidP="00E94346"/>
    <w:p w:rsidR="00E94346" w:rsidRDefault="006C4DD4" w:rsidP="00E94346">
      <w:pPr>
        <w:numPr>
          <w:ilvl w:val="0"/>
          <w:numId w:val="18"/>
        </w:numPr>
      </w:pPr>
      <w:proofErr w:type="spellStart"/>
      <w:r>
        <w:t>Vi</w:t>
      </w:r>
      <w:r w:rsidR="00E94346">
        <w:t>ctor</w:t>
      </w:r>
      <w:proofErr w:type="spellEnd"/>
      <w:r w:rsidR="00E94346">
        <w:t xml:space="preserve"> H</w:t>
      </w:r>
      <w:r w:rsidR="00AF225D">
        <w:t>ugo,</w:t>
      </w:r>
      <w:r w:rsidR="00E94346">
        <w:t xml:space="preserve"> Jean </w:t>
      </w:r>
      <w:proofErr w:type="spellStart"/>
      <w:r w:rsidR="00E94346">
        <w:t>J</w:t>
      </w:r>
      <w:r w:rsidR="00E94346" w:rsidRPr="00FC592A">
        <w:t>aur</w:t>
      </w:r>
      <w:r>
        <w:t>è</w:t>
      </w:r>
      <w:r w:rsidR="00E94346" w:rsidRPr="00FC592A">
        <w:t>s</w:t>
      </w:r>
      <w:proofErr w:type="spellEnd"/>
      <w:r w:rsidR="003758D5">
        <w:t xml:space="preserve"> (01:36:04)</w:t>
      </w:r>
    </w:p>
    <w:tbl>
      <w:tblPr>
        <w:tblW w:w="5002"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234"/>
        <w:gridCol w:w="2127"/>
        <w:gridCol w:w="2125"/>
        <w:gridCol w:w="2237"/>
      </w:tblGrid>
      <w:tr w:rsidR="00E94346" w:rsidRPr="009F34CC" w:rsidTr="008F2F64">
        <w:trPr>
          <w:trHeight w:val="266"/>
        </w:trPr>
        <w:tc>
          <w:tcPr>
            <w:tcW w:w="1281" w:type="pct"/>
            <w:shd w:val="clear" w:color="auto" w:fill="EEECE1"/>
          </w:tcPr>
          <w:p w:rsidR="00E94346" w:rsidRPr="009E3574" w:rsidRDefault="00E94346" w:rsidP="0044021D">
            <w:pPr>
              <w:pStyle w:val="Sinespaciado"/>
              <w:jc w:val="center"/>
              <w:rPr>
                <w:lang w:val="fr-FR"/>
              </w:rPr>
            </w:pPr>
            <w:r w:rsidRPr="009E3574">
              <w:rPr>
                <w:lang w:val="fr-FR"/>
              </w:rPr>
              <w:t>VO</w:t>
            </w:r>
          </w:p>
        </w:tc>
        <w:tc>
          <w:tcPr>
            <w:tcW w:w="1219" w:type="pct"/>
            <w:shd w:val="clear" w:color="auto" w:fill="EEECE1"/>
          </w:tcPr>
          <w:p w:rsidR="00E94346" w:rsidRPr="009E3574" w:rsidRDefault="00E94346" w:rsidP="0044021D">
            <w:pPr>
              <w:pStyle w:val="Sinespaciado"/>
              <w:jc w:val="center"/>
              <w:rPr>
                <w:lang w:val="fr-FR"/>
              </w:rPr>
            </w:pPr>
            <w:r w:rsidRPr="009E3574">
              <w:rPr>
                <w:lang w:val="fr-FR"/>
              </w:rPr>
              <w:t>VOS</w:t>
            </w:r>
          </w:p>
        </w:tc>
        <w:tc>
          <w:tcPr>
            <w:tcW w:w="1218" w:type="pct"/>
            <w:shd w:val="clear" w:color="auto" w:fill="EEECE1"/>
          </w:tcPr>
          <w:p w:rsidR="00E94346" w:rsidRPr="009F34CC" w:rsidRDefault="00E94346" w:rsidP="0044021D">
            <w:pPr>
              <w:pStyle w:val="Sinespaciado"/>
              <w:jc w:val="center"/>
            </w:pPr>
            <w:r>
              <w:t>VT</w:t>
            </w:r>
          </w:p>
        </w:tc>
        <w:tc>
          <w:tcPr>
            <w:tcW w:w="1282" w:type="pct"/>
            <w:shd w:val="clear" w:color="auto" w:fill="EEECE1"/>
          </w:tcPr>
          <w:p w:rsidR="00E94346" w:rsidRPr="009F34CC" w:rsidRDefault="00E94346" w:rsidP="0044021D">
            <w:pPr>
              <w:pStyle w:val="Sinespaciado"/>
              <w:jc w:val="center"/>
            </w:pPr>
            <w:r>
              <w:t>VTS</w:t>
            </w:r>
          </w:p>
        </w:tc>
      </w:tr>
      <w:tr w:rsidR="00E94346" w:rsidRPr="009F34CC" w:rsidTr="008F2F64">
        <w:tc>
          <w:tcPr>
            <w:tcW w:w="1281" w:type="pct"/>
            <w:shd w:val="clear" w:color="auto" w:fill="auto"/>
          </w:tcPr>
          <w:p w:rsidR="00E94346" w:rsidRPr="009E3574" w:rsidRDefault="00E94346" w:rsidP="0044021D">
            <w:pPr>
              <w:pStyle w:val="Sinespaciado"/>
              <w:rPr>
                <w:lang w:val="fr-FR"/>
              </w:rPr>
            </w:pPr>
            <w:r w:rsidRPr="009E3574">
              <w:rPr>
                <w:lang w:val="fr-FR"/>
              </w:rPr>
              <w:t>Jean Jaurès ? C'est une station</w:t>
            </w:r>
          </w:p>
          <w:p w:rsidR="00E94346" w:rsidRPr="009E3574" w:rsidRDefault="00E94346" w:rsidP="0044021D">
            <w:pPr>
              <w:pStyle w:val="Sinespaciado"/>
              <w:rPr>
                <w:lang w:val="fr-FR"/>
              </w:rPr>
            </w:pPr>
            <w:r w:rsidRPr="009E3574">
              <w:rPr>
                <w:lang w:val="fr-FR"/>
              </w:rPr>
              <w:t>de métro en tout cas.</w:t>
            </w:r>
          </w:p>
          <w:p w:rsidR="00E94346" w:rsidRPr="009F34CC" w:rsidRDefault="00E94346" w:rsidP="0044021D">
            <w:pPr>
              <w:pStyle w:val="Sinespaciado"/>
            </w:pPr>
            <w:r w:rsidRPr="009E3574">
              <w:rPr>
                <w:lang w:val="fr-FR"/>
              </w:rPr>
              <w:t>Victor Hugo ?</w:t>
            </w:r>
          </w:p>
        </w:tc>
        <w:tc>
          <w:tcPr>
            <w:tcW w:w="1219" w:type="pct"/>
            <w:shd w:val="clear" w:color="auto" w:fill="auto"/>
          </w:tcPr>
          <w:p w:rsidR="00E94346" w:rsidRPr="009E3574" w:rsidRDefault="00E94346" w:rsidP="0044021D">
            <w:pPr>
              <w:pStyle w:val="Sinespaciado"/>
              <w:rPr>
                <w:lang w:val="fr-FR"/>
              </w:rPr>
            </w:pPr>
            <w:r w:rsidRPr="009E3574">
              <w:rPr>
                <w:lang w:val="fr-FR"/>
              </w:rPr>
              <w:t>Jean Jaurès ? C'est une station</w:t>
            </w:r>
          </w:p>
          <w:p w:rsidR="00E94346" w:rsidRPr="009E3574" w:rsidRDefault="00E94346" w:rsidP="0044021D">
            <w:pPr>
              <w:pStyle w:val="Sinespaciado"/>
              <w:rPr>
                <w:lang w:val="fr-FR"/>
              </w:rPr>
            </w:pPr>
            <w:r w:rsidRPr="009E3574">
              <w:rPr>
                <w:lang w:val="fr-FR"/>
              </w:rPr>
              <w:t>de métro en tout cas.</w:t>
            </w:r>
          </w:p>
        </w:tc>
        <w:tc>
          <w:tcPr>
            <w:tcW w:w="1218" w:type="pct"/>
            <w:shd w:val="clear" w:color="auto" w:fill="auto"/>
          </w:tcPr>
          <w:p w:rsidR="00E94346" w:rsidRPr="009F34CC" w:rsidRDefault="00E94346" w:rsidP="0044021D">
            <w:pPr>
              <w:pStyle w:val="Sinespaciado"/>
            </w:pPr>
            <w:r w:rsidRPr="009F34CC">
              <w:t xml:space="preserve">¿Jean </w:t>
            </w:r>
            <w:proofErr w:type="spellStart"/>
            <w:r w:rsidRPr="009F34CC">
              <w:t>Jaurés</w:t>
            </w:r>
            <w:proofErr w:type="spellEnd"/>
            <w:r w:rsidRPr="009F34CC">
              <w:t>? Al menos es una estación de metro.</w:t>
            </w:r>
          </w:p>
          <w:p w:rsidR="00E94346" w:rsidRPr="009E3574" w:rsidRDefault="00E94346" w:rsidP="0044021D">
            <w:pPr>
              <w:pStyle w:val="Sinespaciado"/>
              <w:rPr>
                <w:lang w:val="fr-FR"/>
              </w:rPr>
            </w:pPr>
            <w:r w:rsidRPr="009E3574">
              <w:rPr>
                <w:lang w:val="fr-FR"/>
              </w:rPr>
              <w:t>¿</w:t>
            </w:r>
            <w:proofErr w:type="spellStart"/>
            <w:r w:rsidRPr="009E3574">
              <w:rPr>
                <w:lang w:val="fr-FR"/>
              </w:rPr>
              <w:t>Víctor</w:t>
            </w:r>
            <w:proofErr w:type="spellEnd"/>
            <w:r w:rsidRPr="009E3574">
              <w:rPr>
                <w:lang w:val="fr-FR"/>
              </w:rPr>
              <w:t xml:space="preserve"> Hugo?</w:t>
            </w:r>
          </w:p>
        </w:tc>
        <w:tc>
          <w:tcPr>
            <w:tcW w:w="1282" w:type="pct"/>
            <w:shd w:val="clear" w:color="auto" w:fill="auto"/>
          </w:tcPr>
          <w:p w:rsidR="00E94346" w:rsidRPr="009F34CC" w:rsidRDefault="00E94346" w:rsidP="0044021D">
            <w:pPr>
              <w:pStyle w:val="Sinespaciado"/>
            </w:pPr>
            <w:r w:rsidRPr="009F34CC">
              <w:t xml:space="preserve">¿Jean </w:t>
            </w:r>
            <w:proofErr w:type="spellStart"/>
            <w:r w:rsidRPr="009F34CC">
              <w:t>Jaurés</w:t>
            </w:r>
            <w:proofErr w:type="spellEnd"/>
            <w:r w:rsidRPr="009F34CC">
              <w:t>? Al menos es</w:t>
            </w:r>
          </w:p>
          <w:p w:rsidR="00E94346" w:rsidRPr="009F34CC" w:rsidRDefault="00E94346" w:rsidP="0044021D">
            <w:pPr>
              <w:pStyle w:val="Sinespaciado"/>
            </w:pPr>
            <w:proofErr w:type="gramStart"/>
            <w:r w:rsidRPr="009F34CC">
              <w:t>una</w:t>
            </w:r>
            <w:proofErr w:type="gramEnd"/>
            <w:r w:rsidRPr="009F34CC">
              <w:t xml:space="preserve"> estación de metro. </w:t>
            </w:r>
            <w:r>
              <w:t>¡</w:t>
            </w:r>
            <w:proofErr w:type="spellStart"/>
            <w:r>
              <w:t>Victor</w:t>
            </w:r>
            <w:proofErr w:type="spellEnd"/>
            <w:r>
              <w:t xml:space="preserve"> Hugo</w:t>
            </w:r>
            <w:r w:rsidRPr="009F34CC">
              <w:t>!</w:t>
            </w:r>
          </w:p>
        </w:tc>
      </w:tr>
    </w:tbl>
    <w:p w:rsidR="00E94346" w:rsidRPr="00FC592A" w:rsidRDefault="00E94346" w:rsidP="00E94346"/>
    <w:p w:rsidR="00E94346" w:rsidRPr="00AF225D" w:rsidRDefault="00E94346" w:rsidP="00AF225D">
      <w:pPr>
        <w:numPr>
          <w:ilvl w:val="0"/>
          <w:numId w:val="18"/>
        </w:numPr>
      </w:pPr>
      <w:proofErr w:type="spellStart"/>
      <w:r w:rsidRPr="00AF225D">
        <w:t>Kinder</w:t>
      </w:r>
      <w:proofErr w:type="spellEnd"/>
      <w:r w:rsidR="003758D5">
        <w:t xml:space="preserve"> </w:t>
      </w:r>
      <w:r w:rsidRPr="00AF225D">
        <w:t>(</w:t>
      </w:r>
      <w:r w:rsidR="00AF225D">
        <w:t>00:</w:t>
      </w:r>
      <w:r w:rsidR="003758D5">
        <w:t>15</w:t>
      </w:r>
      <w:r w:rsidR="00AF225D">
        <w:t>:06</w:t>
      </w:r>
      <w:r w:rsidRPr="00AF225D">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61"/>
        <w:gridCol w:w="2161"/>
        <w:gridCol w:w="2161"/>
        <w:gridCol w:w="2161"/>
      </w:tblGrid>
      <w:tr w:rsidR="00E94346" w:rsidRPr="000E593F" w:rsidTr="008F2F64">
        <w:tc>
          <w:tcPr>
            <w:tcW w:w="2161" w:type="dxa"/>
            <w:shd w:val="clear" w:color="auto" w:fill="EEECE1"/>
          </w:tcPr>
          <w:p w:rsidR="00E94346" w:rsidRPr="00ED2A10" w:rsidRDefault="00E94346" w:rsidP="0044021D">
            <w:pPr>
              <w:pStyle w:val="Sinespaciado"/>
              <w:jc w:val="center"/>
            </w:pPr>
            <w:r w:rsidRPr="00ED2A10">
              <w:t>VO</w:t>
            </w:r>
          </w:p>
        </w:tc>
        <w:tc>
          <w:tcPr>
            <w:tcW w:w="2161" w:type="dxa"/>
            <w:shd w:val="clear" w:color="auto" w:fill="EEECE1"/>
          </w:tcPr>
          <w:p w:rsidR="00E94346" w:rsidRPr="00ED2A10" w:rsidRDefault="00E94346" w:rsidP="0044021D">
            <w:pPr>
              <w:pStyle w:val="Sinespaciado"/>
              <w:jc w:val="center"/>
            </w:pPr>
            <w:r w:rsidRPr="00ED2A10">
              <w:t>VOS</w:t>
            </w:r>
          </w:p>
        </w:tc>
        <w:tc>
          <w:tcPr>
            <w:tcW w:w="2161" w:type="dxa"/>
            <w:shd w:val="clear" w:color="auto" w:fill="EEECE1"/>
          </w:tcPr>
          <w:p w:rsidR="00E94346" w:rsidRPr="00ED2A10" w:rsidRDefault="00E94346" w:rsidP="0044021D">
            <w:pPr>
              <w:pStyle w:val="Sinespaciado"/>
              <w:jc w:val="center"/>
            </w:pPr>
            <w:r w:rsidRPr="00ED2A10">
              <w:t>VT</w:t>
            </w:r>
          </w:p>
        </w:tc>
        <w:tc>
          <w:tcPr>
            <w:tcW w:w="2161" w:type="dxa"/>
            <w:shd w:val="clear" w:color="auto" w:fill="EEECE1"/>
          </w:tcPr>
          <w:p w:rsidR="00E94346" w:rsidRDefault="00E94346" w:rsidP="0044021D">
            <w:pPr>
              <w:pStyle w:val="Sinespaciado"/>
              <w:jc w:val="center"/>
            </w:pPr>
            <w:r w:rsidRPr="00ED2A10">
              <w:t>VTS</w:t>
            </w:r>
          </w:p>
        </w:tc>
      </w:tr>
      <w:tr w:rsidR="00E94346" w:rsidRPr="00F45B63" w:rsidTr="008F2F64">
        <w:trPr>
          <w:trHeight w:val="947"/>
        </w:trPr>
        <w:tc>
          <w:tcPr>
            <w:tcW w:w="2161" w:type="dxa"/>
            <w:shd w:val="clear" w:color="auto" w:fill="auto"/>
          </w:tcPr>
          <w:p w:rsidR="00E94346" w:rsidRPr="00F45B63" w:rsidRDefault="00E94346" w:rsidP="0044021D">
            <w:pPr>
              <w:pStyle w:val="Sinespaciado"/>
            </w:pPr>
            <w:r w:rsidRPr="009E3574">
              <w:rPr>
                <w:lang w:val="fr-FR"/>
              </w:rPr>
              <w:t xml:space="preserve">Six mois qu’on ne t’a pas vu ! Pas un coup de fil ! </w:t>
            </w:r>
            <w:proofErr w:type="spellStart"/>
            <w:proofErr w:type="gramStart"/>
            <w:r w:rsidRPr="00F45B63">
              <w:t>Rien</w:t>
            </w:r>
            <w:proofErr w:type="spellEnd"/>
            <w:r w:rsidRPr="00F45B63">
              <w:t> !</w:t>
            </w:r>
            <w:proofErr w:type="gramEnd"/>
          </w:p>
        </w:tc>
        <w:tc>
          <w:tcPr>
            <w:tcW w:w="2161" w:type="dxa"/>
            <w:shd w:val="clear" w:color="auto" w:fill="auto"/>
          </w:tcPr>
          <w:p w:rsidR="00E94346" w:rsidRPr="009E3574" w:rsidRDefault="00E94346" w:rsidP="0044021D">
            <w:pPr>
              <w:pStyle w:val="Sinespaciado"/>
              <w:rPr>
                <w:lang w:val="fr-FR"/>
              </w:rPr>
            </w:pPr>
            <w:r w:rsidRPr="009E3574">
              <w:rPr>
                <w:lang w:val="fr-FR"/>
              </w:rPr>
              <w:t>6 mois sans te voir,</w:t>
            </w:r>
          </w:p>
          <w:p w:rsidR="00E94346" w:rsidRPr="009E3574" w:rsidRDefault="00E94346" w:rsidP="0044021D">
            <w:pPr>
              <w:pStyle w:val="Sinespaciado"/>
              <w:rPr>
                <w:lang w:val="fr-FR"/>
              </w:rPr>
            </w:pPr>
            <w:r w:rsidRPr="009E3574">
              <w:rPr>
                <w:lang w:val="fr-FR"/>
              </w:rPr>
              <w:t>et pas un coup de fil.</w:t>
            </w:r>
          </w:p>
          <w:p w:rsidR="00E94346" w:rsidRPr="009E3574" w:rsidRDefault="00E94346" w:rsidP="0044021D">
            <w:pPr>
              <w:pStyle w:val="Sinespaciado"/>
              <w:rPr>
                <w:lang w:val="fr-FR"/>
              </w:rPr>
            </w:pPr>
          </w:p>
        </w:tc>
        <w:tc>
          <w:tcPr>
            <w:tcW w:w="2161" w:type="dxa"/>
            <w:vMerge w:val="restart"/>
            <w:shd w:val="clear" w:color="auto" w:fill="auto"/>
          </w:tcPr>
          <w:p w:rsidR="00E94346" w:rsidRPr="00F45B63" w:rsidRDefault="00E94346" w:rsidP="0044021D">
            <w:pPr>
              <w:pStyle w:val="Sinespaciado"/>
            </w:pPr>
            <w:r w:rsidRPr="00F45B63">
              <w:t xml:space="preserve">Llevo seis meses sin verte. </w:t>
            </w:r>
            <w:proofErr w:type="gramStart"/>
            <w:r w:rsidRPr="00F45B63">
              <w:t>ni</w:t>
            </w:r>
            <w:proofErr w:type="gramEnd"/>
            <w:r w:rsidRPr="00F45B63">
              <w:t xml:space="preserve"> una sola llamada. </w:t>
            </w:r>
            <w:r>
              <w:t>¡</w:t>
            </w:r>
            <w:r w:rsidRPr="00F45B63">
              <w:t>Nada!</w:t>
            </w:r>
          </w:p>
          <w:p w:rsidR="00E94346" w:rsidRPr="00F45B63" w:rsidRDefault="00E94346" w:rsidP="0044021D">
            <w:pPr>
              <w:pStyle w:val="Sinespaciado"/>
            </w:pPr>
            <w:r>
              <w:t>¡</w:t>
            </w:r>
            <w:r w:rsidRPr="00F45B63">
              <w:t xml:space="preserve">Y te presentas aquí tan fresco </w:t>
            </w:r>
            <w:r>
              <w:t xml:space="preserve">con un huevo </w:t>
            </w:r>
            <w:proofErr w:type="spellStart"/>
            <w:r>
              <w:t>Ki</w:t>
            </w:r>
            <w:r w:rsidRPr="00F45B63">
              <w:t>nder</w:t>
            </w:r>
            <w:proofErr w:type="spellEnd"/>
            <w:r w:rsidRPr="00F45B63">
              <w:t xml:space="preserve"> de regalo!</w:t>
            </w:r>
          </w:p>
        </w:tc>
        <w:tc>
          <w:tcPr>
            <w:tcW w:w="2161" w:type="dxa"/>
            <w:vMerge w:val="restart"/>
            <w:shd w:val="clear" w:color="auto" w:fill="auto"/>
          </w:tcPr>
          <w:p w:rsidR="00E94346" w:rsidRPr="00F45B63" w:rsidRDefault="00E94346" w:rsidP="0044021D">
            <w:pPr>
              <w:pStyle w:val="Sinespaciado"/>
            </w:pPr>
            <w:r>
              <w:t xml:space="preserve">¡Ni una llamada, nada! </w:t>
            </w:r>
            <w:r w:rsidRPr="00F45B63">
              <w:t>¡Y vuelves</w:t>
            </w:r>
          </w:p>
          <w:p w:rsidR="00E94346" w:rsidRPr="00F45B63" w:rsidRDefault="00E94346" w:rsidP="0044021D">
            <w:pPr>
              <w:pStyle w:val="Sinespaciado"/>
            </w:pPr>
            <w:proofErr w:type="gramStart"/>
            <w:r w:rsidRPr="00F45B63">
              <w:t>como</w:t>
            </w:r>
            <w:proofErr w:type="gramEnd"/>
            <w:r w:rsidRPr="00F45B63">
              <w:t xml:space="preserve"> si nada con un </w:t>
            </w:r>
            <w:proofErr w:type="spellStart"/>
            <w:r w:rsidRPr="00F45B63">
              <w:t>Kinder</w:t>
            </w:r>
            <w:proofErr w:type="spellEnd"/>
            <w:r w:rsidRPr="00F45B63">
              <w:t xml:space="preserve"> sorpresa!</w:t>
            </w:r>
          </w:p>
          <w:p w:rsidR="00E94346" w:rsidRPr="00F45B63" w:rsidRDefault="00E94346" w:rsidP="0044021D">
            <w:pPr>
              <w:pStyle w:val="Sinespaciado"/>
            </w:pPr>
          </w:p>
          <w:p w:rsidR="00E94346" w:rsidRPr="00F45B63" w:rsidRDefault="00E94346" w:rsidP="0044021D">
            <w:pPr>
              <w:pStyle w:val="Sinespaciado"/>
            </w:pPr>
          </w:p>
        </w:tc>
      </w:tr>
      <w:tr w:rsidR="00E94346" w:rsidRPr="009D7A8F" w:rsidTr="008F2F64">
        <w:trPr>
          <w:trHeight w:val="850"/>
        </w:trPr>
        <w:tc>
          <w:tcPr>
            <w:tcW w:w="2161" w:type="dxa"/>
            <w:shd w:val="clear" w:color="auto" w:fill="auto"/>
          </w:tcPr>
          <w:p w:rsidR="00E94346" w:rsidRPr="009E3574" w:rsidRDefault="00E94346" w:rsidP="0044021D">
            <w:pPr>
              <w:pStyle w:val="Sinespaciado"/>
              <w:rPr>
                <w:lang w:val="fr-FR"/>
              </w:rPr>
            </w:pPr>
            <w:r w:rsidRPr="009E3574">
              <w:rPr>
                <w:lang w:val="fr-FR"/>
              </w:rPr>
              <w:t xml:space="preserve">Et tu te pointes </w:t>
            </w:r>
            <w:proofErr w:type="spellStart"/>
            <w:r w:rsidRPr="009E3574">
              <w:rPr>
                <w:lang w:val="fr-FR"/>
              </w:rPr>
              <w:t>a</w:t>
            </w:r>
            <w:proofErr w:type="spellEnd"/>
            <w:r w:rsidRPr="009E3574">
              <w:rPr>
                <w:lang w:val="fr-FR"/>
              </w:rPr>
              <w:t xml:space="preserve"> m’offrir un </w:t>
            </w:r>
            <w:proofErr w:type="spellStart"/>
            <w:r w:rsidRPr="009E3574">
              <w:rPr>
                <w:lang w:val="fr-FR"/>
              </w:rPr>
              <w:t>Kinder</w:t>
            </w:r>
            <w:proofErr w:type="spellEnd"/>
          </w:p>
          <w:p w:rsidR="00E94346" w:rsidRPr="009E3574" w:rsidRDefault="00E94346" w:rsidP="0044021D">
            <w:pPr>
              <w:pStyle w:val="Sinespaciado"/>
              <w:rPr>
                <w:lang w:val="fr-FR"/>
              </w:rPr>
            </w:pPr>
          </w:p>
        </w:tc>
        <w:tc>
          <w:tcPr>
            <w:tcW w:w="2161" w:type="dxa"/>
            <w:shd w:val="clear" w:color="auto" w:fill="auto"/>
          </w:tcPr>
          <w:p w:rsidR="00E94346" w:rsidRPr="009E3574" w:rsidRDefault="00E94346" w:rsidP="0044021D">
            <w:pPr>
              <w:pStyle w:val="Sinespaciado"/>
              <w:rPr>
                <w:lang w:val="fr-FR"/>
              </w:rPr>
            </w:pPr>
            <w:r w:rsidRPr="009E3574">
              <w:rPr>
                <w:lang w:val="fr-FR"/>
              </w:rPr>
              <w:t>Tu te pointes</w:t>
            </w:r>
          </w:p>
          <w:p w:rsidR="00E94346" w:rsidRPr="009E3574" w:rsidRDefault="00E94346" w:rsidP="0044021D">
            <w:pPr>
              <w:pStyle w:val="Sinespaciado"/>
              <w:rPr>
                <w:lang w:val="fr-FR"/>
              </w:rPr>
            </w:pPr>
            <w:r w:rsidRPr="009E3574">
              <w:rPr>
                <w:lang w:val="fr-FR"/>
              </w:rPr>
              <w:t xml:space="preserve">en m'offrant un </w:t>
            </w:r>
            <w:proofErr w:type="spellStart"/>
            <w:r w:rsidRPr="009E3574">
              <w:rPr>
                <w:lang w:val="fr-FR"/>
              </w:rPr>
              <w:t>Kinder</w:t>
            </w:r>
            <w:proofErr w:type="spellEnd"/>
            <w:r w:rsidRPr="009E3574">
              <w:rPr>
                <w:lang w:val="fr-FR"/>
              </w:rPr>
              <w:t xml:space="preserve"> !</w:t>
            </w:r>
          </w:p>
        </w:tc>
        <w:tc>
          <w:tcPr>
            <w:tcW w:w="2161" w:type="dxa"/>
            <w:vMerge/>
            <w:shd w:val="clear" w:color="auto" w:fill="92D050"/>
          </w:tcPr>
          <w:p w:rsidR="00E94346" w:rsidRPr="009E3574" w:rsidRDefault="00E94346" w:rsidP="0044021D">
            <w:pPr>
              <w:pStyle w:val="Sinespaciado"/>
              <w:rPr>
                <w:lang w:val="fr-FR"/>
              </w:rPr>
            </w:pPr>
          </w:p>
        </w:tc>
        <w:tc>
          <w:tcPr>
            <w:tcW w:w="2161" w:type="dxa"/>
            <w:vMerge/>
            <w:shd w:val="clear" w:color="auto" w:fill="92D050"/>
          </w:tcPr>
          <w:p w:rsidR="00E94346" w:rsidRPr="009E3574" w:rsidRDefault="00E94346" w:rsidP="0044021D">
            <w:pPr>
              <w:pStyle w:val="Sinespaciado"/>
              <w:rPr>
                <w:lang w:val="fr-FR"/>
              </w:rPr>
            </w:pPr>
          </w:p>
        </w:tc>
      </w:tr>
    </w:tbl>
    <w:p w:rsidR="00E94346" w:rsidRPr="00565EC8" w:rsidRDefault="00E94346" w:rsidP="00E94346">
      <w:pPr>
        <w:rPr>
          <w:lang w:val="fr-FR"/>
        </w:rPr>
      </w:pPr>
    </w:p>
    <w:p w:rsidR="00E94346" w:rsidRPr="00AF225D" w:rsidRDefault="00E94346" w:rsidP="00AF225D">
      <w:pPr>
        <w:numPr>
          <w:ilvl w:val="0"/>
          <w:numId w:val="18"/>
        </w:numPr>
      </w:pPr>
      <w:r w:rsidRPr="00AF225D">
        <w:t>Casto</w:t>
      </w:r>
      <w:r w:rsidR="00AF225D">
        <w:t xml:space="preserve"> (</w:t>
      </w:r>
      <w:r w:rsidR="003D6185">
        <w:t>00:31:55</w:t>
      </w:r>
      <w:r w:rsidR="00AF225D">
        <w:t>)</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93"/>
        <w:gridCol w:w="2267"/>
        <w:gridCol w:w="2128"/>
        <w:gridCol w:w="2232"/>
      </w:tblGrid>
      <w:tr w:rsidR="00E94346" w:rsidRPr="00EB00A5" w:rsidTr="008F2F64">
        <w:tc>
          <w:tcPr>
            <w:tcW w:w="1200" w:type="pct"/>
            <w:shd w:val="clear" w:color="auto" w:fill="EEECE1"/>
          </w:tcPr>
          <w:p w:rsidR="00E94346" w:rsidRPr="009E3574" w:rsidRDefault="00E94346" w:rsidP="0044021D">
            <w:pPr>
              <w:pStyle w:val="Sinespaciado"/>
              <w:jc w:val="center"/>
              <w:rPr>
                <w:lang w:val="fr-FR"/>
              </w:rPr>
            </w:pPr>
            <w:r w:rsidRPr="009E3574">
              <w:rPr>
                <w:lang w:val="fr-FR"/>
              </w:rPr>
              <w:t>VO</w:t>
            </w:r>
          </w:p>
        </w:tc>
        <w:tc>
          <w:tcPr>
            <w:tcW w:w="1300" w:type="pct"/>
            <w:shd w:val="clear" w:color="auto" w:fill="EEECE1"/>
          </w:tcPr>
          <w:p w:rsidR="00E94346" w:rsidRPr="009E3574" w:rsidRDefault="00E94346" w:rsidP="0044021D">
            <w:pPr>
              <w:pStyle w:val="Sinespaciado"/>
              <w:jc w:val="center"/>
              <w:rPr>
                <w:lang w:val="fr-FR"/>
              </w:rPr>
            </w:pPr>
            <w:r w:rsidRPr="009E3574">
              <w:rPr>
                <w:lang w:val="fr-FR"/>
              </w:rPr>
              <w:t>VOS</w:t>
            </w:r>
          </w:p>
        </w:tc>
        <w:tc>
          <w:tcPr>
            <w:tcW w:w="1220" w:type="pct"/>
            <w:shd w:val="clear" w:color="auto" w:fill="EEECE1"/>
          </w:tcPr>
          <w:p w:rsidR="00E94346" w:rsidRPr="00EB00A5" w:rsidRDefault="00E94346" w:rsidP="0044021D">
            <w:pPr>
              <w:pStyle w:val="Sinespaciado"/>
              <w:jc w:val="center"/>
            </w:pPr>
            <w:r w:rsidRPr="00EB00A5">
              <w:t>VT</w:t>
            </w:r>
          </w:p>
        </w:tc>
        <w:tc>
          <w:tcPr>
            <w:tcW w:w="1280" w:type="pct"/>
            <w:shd w:val="clear" w:color="auto" w:fill="EEECE1"/>
          </w:tcPr>
          <w:p w:rsidR="00E94346" w:rsidRPr="00EB00A5" w:rsidRDefault="00E94346" w:rsidP="0044021D">
            <w:pPr>
              <w:pStyle w:val="Sinespaciado"/>
              <w:jc w:val="center"/>
            </w:pPr>
            <w:r w:rsidRPr="00EB00A5">
              <w:t>VTS</w:t>
            </w:r>
          </w:p>
        </w:tc>
      </w:tr>
      <w:tr w:rsidR="00E94346" w:rsidRPr="00EB00A5" w:rsidTr="008F2F64">
        <w:trPr>
          <w:trHeight w:val="420"/>
        </w:trPr>
        <w:tc>
          <w:tcPr>
            <w:tcW w:w="1200" w:type="pct"/>
            <w:shd w:val="clear" w:color="auto" w:fill="FFFFFF"/>
          </w:tcPr>
          <w:p w:rsidR="00E94346" w:rsidRPr="009E3574" w:rsidRDefault="00E94346" w:rsidP="0044021D">
            <w:pPr>
              <w:pStyle w:val="Sinespaciado"/>
              <w:rPr>
                <w:lang w:val="fr-FR"/>
              </w:rPr>
            </w:pPr>
            <w:r w:rsidRPr="009E3574">
              <w:rPr>
                <w:lang w:val="fr-FR"/>
              </w:rPr>
              <w:t xml:space="preserve">Moi pour 50 euro, je vais chez </w:t>
            </w:r>
            <w:proofErr w:type="spellStart"/>
            <w:r w:rsidRPr="009E3574">
              <w:rPr>
                <w:lang w:val="fr-FR"/>
              </w:rPr>
              <w:t>Casto</w:t>
            </w:r>
            <w:proofErr w:type="spellEnd"/>
            <w:r w:rsidRPr="009E3574">
              <w:rPr>
                <w:lang w:val="fr-FR"/>
              </w:rPr>
              <w:t xml:space="preserve"> </w:t>
            </w:r>
          </w:p>
        </w:tc>
        <w:tc>
          <w:tcPr>
            <w:tcW w:w="1300" w:type="pct"/>
            <w:shd w:val="clear" w:color="auto" w:fill="FFFFFF"/>
          </w:tcPr>
          <w:p w:rsidR="00E94346" w:rsidRPr="009E3574" w:rsidRDefault="00E94346" w:rsidP="0044021D">
            <w:pPr>
              <w:pStyle w:val="Sinespaciado"/>
              <w:rPr>
                <w:lang w:val="fr-FR"/>
              </w:rPr>
            </w:pPr>
            <w:r w:rsidRPr="009E3574">
              <w:rPr>
                <w:lang w:val="fr-FR"/>
              </w:rPr>
              <w:t xml:space="preserve">Moi, pour 50 euros… </w:t>
            </w:r>
          </w:p>
        </w:tc>
        <w:tc>
          <w:tcPr>
            <w:tcW w:w="1220" w:type="pct"/>
            <w:shd w:val="clear" w:color="auto" w:fill="FFFFFF"/>
          </w:tcPr>
          <w:p w:rsidR="00E94346" w:rsidRPr="00EB00A5" w:rsidRDefault="00E94346" w:rsidP="0044021D">
            <w:pPr>
              <w:pStyle w:val="Sinespaciado"/>
            </w:pPr>
            <w:r w:rsidRPr="00EB00A5">
              <w:t xml:space="preserve">Yo, en un trapo por 50 euros </w:t>
            </w:r>
          </w:p>
        </w:tc>
        <w:tc>
          <w:tcPr>
            <w:tcW w:w="1280" w:type="pct"/>
            <w:shd w:val="clear" w:color="auto" w:fill="FFFFFF"/>
          </w:tcPr>
          <w:p w:rsidR="00E94346" w:rsidRPr="00EB00A5" w:rsidRDefault="00E94346" w:rsidP="0044021D">
            <w:pPr>
              <w:pStyle w:val="Sinespaciado"/>
            </w:pPr>
            <w:r w:rsidRPr="00EB00A5">
              <w:t xml:space="preserve">Yo, por 50 euros me paso por el </w:t>
            </w:r>
            <w:proofErr w:type="spellStart"/>
            <w:r w:rsidRPr="00EB00A5">
              <w:t>Leroy</w:t>
            </w:r>
            <w:proofErr w:type="spellEnd"/>
            <w:r w:rsidRPr="00EB00A5">
              <w:t>…</w:t>
            </w:r>
          </w:p>
        </w:tc>
      </w:tr>
      <w:tr w:rsidR="00E94346" w:rsidRPr="00EB00A5" w:rsidTr="008F2F64">
        <w:trPr>
          <w:trHeight w:val="753"/>
        </w:trPr>
        <w:tc>
          <w:tcPr>
            <w:tcW w:w="1200" w:type="pct"/>
            <w:shd w:val="clear" w:color="auto" w:fill="FFFFFF"/>
          </w:tcPr>
          <w:p w:rsidR="00E94346" w:rsidRPr="009E3574" w:rsidRDefault="00E94346" w:rsidP="0044021D">
            <w:pPr>
              <w:pStyle w:val="Sinespaciado"/>
              <w:rPr>
                <w:lang w:val="fr-FR"/>
              </w:rPr>
            </w:pPr>
            <w:r w:rsidRPr="009E3574">
              <w:rPr>
                <w:lang w:val="fr-FR"/>
              </w:rPr>
              <w:t>et je vous la fait, la trace de mon passage sur terre.</w:t>
            </w:r>
          </w:p>
        </w:tc>
        <w:tc>
          <w:tcPr>
            <w:tcW w:w="1300" w:type="pct"/>
            <w:shd w:val="clear" w:color="auto" w:fill="FFFFFF"/>
          </w:tcPr>
          <w:p w:rsidR="00E94346" w:rsidRPr="009E3574" w:rsidRDefault="00E94346" w:rsidP="0044021D">
            <w:pPr>
              <w:pStyle w:val="Sinespaciado"/>
              <w:rPr>
                <w:lang w:val="fr-FR"/>
              </w:rPr>
            </w:pPr>
            <w:r w:rsidRPr="009E3574">
              <w:rPr>
                <w:lang w:val="fr-FR"/>
              </w:rPr>
              <w:t>…je vous la fait la trace de mon passage sur terre.</w:t>
            </w:r>
          </w:p>
        </w:tc>
        <w:tc>
          <w:tcPr>
            <w:tcW w:w="1220" w:type="pct"/>
            <w:shd w:val="clear" w:color="auto" w:fill="FFFFFF"/>
          </w:tcPr>
          <w:p w:rsidR="00E94346" w:rsidRPr="00EB00A5" w:rsidRDefault="00E94346" w:rsidP="0044021D">
            <w:pPr>
              <w:pStyle w:val="Sinespaciado"/>
            </w:pPr>
            <w:proofErr w:type="gramStart"/>
            <w:r w:rsidRPr="00EB00A5">
              <w:t>le</w:t>
            </w:r>
            <w:proofErr w:type="gramEnd"/>
            <w:r w:rsidRPr="00EB00A5">
              <w:t xml:space="preserve"> dejo la huella de mi paso por la Tierra.</w:t>
            </w:r>
          </w:p>
        </w:tc>
        <w:tc>
          <w:tcPr>
            <w:tcW w:w="1280" w:type="pct"/>
            <w:shd w:val="clear" w:color="auto" w:fill="FFFFFF"/>
          </w:tcPr>
          <w:p w:rsidR="00E94346" w:rsidRPr="00EB00A5" w:rsidRDefault="00E94346" w:rsidP="0044021D">
            <w:pPr>
              <w:pStyle w:val="Sinespaciado"/>
            </w:pPr>
            <w:r w:rsidRPr="00EB00A5">
              <w:t>Y le dejo la huella de mi vida.</w:t>
            </w:r>
          </w:p>
        </w:tc>
      </w:tr>
    </w:tbl>
    <w:p w:rsidR="00E94346" w:rsidRDefault="00E94346" w:rsidP="00E94346"/>
    <w:p w:rsidR="001E1E8B" w:rsidRDefault="001E1E8B" w:rsidP="00E94346"/>
    <w:p w:rsidR="001E1E8B" w:rsidRPr="00017268" w:rsidRDefault="001E1E8B" w:rsidP="00E94346"/>
    <w:p w:rsidR="00AF225D" w:rsidRDefault="00E94346" w:rsidP="00AF225D">
      <w:pPr>
        <w:numPr>
          <w:ilvl w:val="0"/>
          <w:numId w:val="18"/>
        </w:numPr>
      </w:pPr>
      <w:r>
        <w:lastRenderedPageBreak/>
        <w:t>Medicamentos</w:t>
      </w:r>
      <w:r w:rsidR="00AF225D">
        <w:t xml:space="preserve"> (</w:t>
      </w:r>
      <w:r w:rsidR="003D6185">
        <w:t>01:03:38</w:t>
      </w:r>
      <w:r w:rsidR="00AF225D">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93"/>
        <w:gridCol w:w="68"/>
        <w:gridCol w:w="2161"/>
        <w:gridCol w:w="2161"/>
        <w:gridCol w:w="2161"/>
      </w:tblGrid>
      <w:tr w:rsidR="00E94346" w:rsidRPr="0017707E" w:rsidTr="008F2F64">
        <w:tc>
          <w:tcPr>
            <w:tcW w:w="2093" w:type="dxa"/>
            <w:shd w:val="clear" w:color="auto" w:fill="EEECE1"/>
          </w:tcPr>
          <w:p w:rsidR="00E94346" w:rsidRPr="0090506E" w:rsidRDefault="00E94346" w:rsidP="0044021D">
            <w:pPr>
              <w:pStyle w:val="Sinespaciado"/>
              <w:jc w:val="center"/>
            </w:pPr>
            <w:r w:rsidRPr="0090506E">
              <w:t>VO</w:t>
            </w:r>
          </w:p>
        </w:tc>
        <w:tc>
          <w:tcPr>
            <w:tcW w:w="2229" w:type="dxa"/>
            <w:gridSpan w:val="2"/>
            <w:shd w:val="clear" w:color="auto" w:fill="EEECE1"/>
          </w:tcPr>
          <w:p w:rsidR="00E94346" w:rsidRPr="0090506E" w:rsidRDefault="00E94346" w:rsidP="0044021D">
            <w:pPr>
              <w:pStyle w:val="Sinespaciado"/>
              <w:jc w:val="center"/>
            </w:pPr>
            <w:r w:rsidRPr="0090506E">
              <w:t>VOS</w:t>
            </w:r>
          </w:p>
        </w:tc>
        <w:tc>
          <w:tcPr>
            <w:tcW w:w="2161" w:type="dxa"/>
            <w:shd w:val="clear" w:color="auto" w:fill="EEECE1"/>
          </w:tcPr>
          <w:p w:rsidR="00E94346" w:rsidRPr="0090506E" w:rsidRDefault="00E94346" w:rsidP="0044021D">
            <w:pPr>
              <w:pStyle w:val="Sinespaciado"/>
              <w:jc w:val="center"/>
            </w:pPr>
            <w:r w:rsidRPr="0090506E">
              <w:t>VT</w:t>
            </w:r>
          </w:p>
        </w:tc>
        <w:tc>
          <w:tcPr>
            <w:tcW w:w="2161" w:type="dxa"/>
            <w:shd w:val="clear" w:color="auto" w:fill="EEECE1"/>
          </w:tcPr>
          <w:p w:rsidR="00E94346" w:rsidRDefault="00E94346" w:rsidP="0044021D">
            <w:pPr>
              <w:pStyle w:val="Sinespaciado"/>
              <w:jc w:val="center"/>
            </w:pPr>
            <w:r w:rsidRPr="0090506E">
              <w:t>VTS</w:t>
            </w:r>
          </w:p>
        </w:tc>
      </w:tr>
      <w:tr w:rsidR="00E94346" w:rsidRPr="00A94058" w:rsidTr="008F2F64">
        <w:tc>
          <w:tcPr>
            <w:tcW w:w="2093" w:type="dxa"/>
            <w:shd w:val="clear" w:color="auto" w:fill="auto"/>
          </w:tcPr>
          <w:p w:rsidR="00E94346" w:rsidRPr="00401A7B" w:rsidRDefault="00E94346" w:rsidP="0044021D">
            <w:pPr>
              <w:pStyle w:val="Sinespaciado"/>
            </w:pPr>
            <w:r w:rsidRPr="00401A7B">
              <w:t xml:space="preserve">- </w:t>
            </w:r>
            <w:proofErr w:type="spellStart"/>
            <w:proofErr w:type="gramStart"/>
            <w:r w:rsidRPr="00401A7B">
              <w:t>Imodium</w:t>
            </w:r>
            <w:proofErr w:type="spellEnd"/>
            <w:r w:rsidRPr="00401A7B">
              <w:t xml:space="preserve"> ?</w:t>
            </w:r>
            <w:proofErr w:type="gramEnd"/>
          </w:p>
          <w:p w:rsidR="00E94346" w:rsidRPr="00401A7B" w:rsidRDefault="00E94346" w:rsidP="0044021D">
            <w:pPr>
              <w:pStyle w:val="Sinespaciado"/>
            </w:pPr>
          </w:p>
          <w:p w:rsidR="00E94346" w:rsidRPr="00401A7B" w:rsidRDefault="00E94346" w:rsidP="0044021D">
            <w:pPr>
              <w:pStyle w:val="Sinespaciado"/>
            </w:pPr>
          </w:p>
        </w:tc>
        <w:tc>
          <w:tcPr>
            <w:tcW w:w="2229" w:type="dxa"/>
            <w:gridSpan w:val="2"/>
            <w:shd w:val="clear" w:color="auto" w:fill="auto"/>
          </w:tcPr>
          <w:p w:rsidR="00E94346" w:rsidRPr="00401A7B" w:rsidRDefault="00E94346" w:rsidP="0044021D">
            <w:pPr>
              <w:pStyle w:val="Sinespaciado"/>
            </w:pPr>
            <w:r w:rsidRPr="00401A7B">
              <w:t xml:space="preserve">- </w:t>
            </w:r>
            <w:proofErr w:type="spellStart"/>
            <w:proofErr w:type="gramStart"/>
            <w:r w:rsidRPr="00401A7B">
              <w:t>Imodium</w:t>
            </w:r>
            <w:proofErr w:type="spellEnd"/>
            <w:r w:rsidRPr="00401A7B">
              <w:t xml:space="preserve"> ?</w:t>
            </w:r>
            <w:proofErr w:type="gramEnd"/>
          </w:p>
          <w:p w:rsidR="00E94346" w:rsidRPr="00401A7B" w:rsidRDefault="00E94346" w:rsidP="0044021D">
            <w:pPr>
              <w:pStyle w:val="Sinespaciado"/>
            </w:pPr>
          </w:p>
        </w:tc>
        <w:tc>
          <w:tcPr>
            <w:tcW w:w="2161" w:type="dxa"/>
            <w:shd w:val="clear" w:color="auto" w:fill="auto"/>
          </w:tcPr>
          <w:p w:rsidR="00E94346" w:rsidRPr="007F37C3" w:rsidRDefault="00E94346" w:rsidP="0044021D">
            <w:pPr>
              <w:pStyle w:val="Sinespaciado"/>
            </w:pPr>
            <w:proofErr w:type="spellStart"/>
            <w:r>
              <w:t>Fortasec</w:t>
            </w:r>
            <w:proofErr w:type="spellEnd"/>
            <w:r w:rsidRPr="007F37C3">
              <w:t>.</w:t>
            </w:r>
          </w:p>
          <w:p w:rsidR="00E94346" w:rsidRPr="007F37C3" w:rsidRDefault="00E94346" w:rsidP="0044021D">
            <w:pPr>
              <w:pStyle w:val="Sinespaciado"/>
            </w:pPr>
          </w:p>
          <w:p w:rsidR="00E94346" w:rsidRPr="00BA290C" w:rsidRDefault="00E94346" w:rsidP="0044021D">
            <w:pPr>
              <w:pStyle w:val="Sinespaciado"/>
            </w:pPr>
          </w:p>
        </w:tc>
        <w:tc>
          <w:tcPr>
            <w:tcW w:w="2161" w:type="dxa"/>
            <w:shd w:val="clear" w:color="auto" w:fill="auto"/>
          </w:tcPr>
          <w:p w:rsidR="00E94346" w:rsidRPr="005D789F" w:rsidRDefault="00E94346" w:rsidP="0044021D">
            <w:pPr>
              <w:pStyle w:val="Sinespaciado"/>
            </w:pPr>
            <w:proofErr w:type="spellStart"/>
            <w:r w:rsidRPr="005D789F">
              <w:t>Imm</w:t>
            </w:r>
            <w:r>
              <w:t>odium</w:t>
            </w:r>
            <w:proofErr w:type="spellEnd"/>
            <w:r>
              <w:t>.</w:t>
            </w:r>
          </w:p>
          <w:p w:rsidR="00E94346" w:rsidRPr="005D789F" w:rsidRDefault="00E94346" w:rsidP="0044021D">
            <w:pPr>
              <w:pStyle w:val="Sinespaciado"/>
            </w:pPr>
            <w:r w:rsidRPr="005D789F">
              <w:t>¿Qué ibas a hacer con esto?</w:t>
            </w:r>
          </w:p>
        </w:tc>
      </w:tr>
      <w:tr w:rsidR="00E94346" w:rsidRPr="00525402" w:rsidTr="008F2F64">
        <w:trPr>
          <w:trHeight w:val="540"/>
        </w:trPr>
        <w:tc>
          <w:tcPr>
            <w:tcW w:w="2093" w:type="dxa"/>
            <w:vMerge w:val="restart"/>
            <w:shd w:val="clear" w:color="auto" w:fill="auto"/>
          </w:tcPr>
          <w:p w:rsidR="00E94346" w:rsidRPr="009E3574" w:rsidRDefault="00E94346" w:rsidP="0044021D">
            <w:pPr>
              <w:pStyle w:val="Sinespaciado"/>
              <w:rPr>
                <w:lang w:val="fr-FR"/>
              </w:rPr>
            </w:pPr>
            <w:r w:rsidRPr="009E3574">
              <w:rPr>
                <w:lang w:val="fr-FR"/>
              </w:rPr>
              <w:t>Mais qu’est-ce que tu voulais faire avec ça ?</w:t>
            </w:r>
          </w:p>
          <w:p w:rsidR="00E94346" w:rsidRPr="009E3574" w:rsidRDefault="00E94346" w:rsidP="0044021D">
            <w:pPr>
              <w:pStyle w:val="Sinespaciado"/>
              <w:rPr>
                <w:lang w:val="fr-FR"/>
              </w:rPr>
            </w:pPr>
            <w:r w:rsidRPr="009E3574">
              <w:rPr>
                <w:lang w:val="fr-FR"/>
              </w:rPr>
              <w:t>Tu voulais te tuer ?</w:t>
            </w:r>
          </w:p>
        </w:tc>
        <w:tc>
          <w:tcPr>
            <w:tcW w:w="2229" w:type="dxa"/>
            <w:gridSpan w:val="2"/>
            <w:vMerge w:val="restart"/>
            <w:shd w:val="clear" w:color="auto" w:fill="auto"/>
          </w:tcPr>
          <w:p w:rsidR="00E94346" w:rsidRPr="009E3574" w:rsidRDefault="00E94346" w:rsidP="0044021D">
            <w:pPr>
              <w:pStyle w:val="Sinespaciado"/>
              <w:rPr>
                <w:lang w:val="fr-FR"/>
              </w:rPr>
            </w:pPr>
            <w:r w:rsidRPr="009E3574">
              <w:rPr>
                <w:lang w:val="fr-FR"/>
              </w:rPr>
              <w:t>Tu voulais faire quoi avec ça ?</w:t>
            </w:r>
          </w:p>
          <w:p w:rsidR="00E94346" w:rsidRPr="009E3574" w:rsidRDefault="00E94346" w:rsidP="0044021D">
            <w:pPr>
              <w:pStyle w:val="Sinespaciado"/>
              <w:rPr>
                <w:lang w:val="fr-FR"/>
              </w:rPr>
            </w:pPr>
            <w:r w:rsidRPr="009E3574">
              <w:rPr>
                <w:lang w:val="fr-FR"/>
              </w:rPr>
              <w:t>Te tuer ?</w:t>
            </w:r>
          </w:p>
        </w:tc>
        <w:tc>
          <w:tcPr>
            <w:tcW w:w="2161" w:type="dxa"/>
            <w:shd w:val="clear" w:color="auto" w:fill="auto"/>
          </w:tcPr>
          <w:p w:rsidR="00E94346" w:rsidRPr="00BA290C" w:rsidRDefault="00E94346" w:rsidP="0044021D">
            <w:pPr>
              <w:pStyle w:val="Sinespaciado"/>
            </w:pPr>
            <w:r>
              <w:t>¿Qué querías</w:t>
            </w:r>
            <w:r w:rsidRPr="007F37C3">
              <w:t xml:space="preserve"> hace</w:t>
            </w:r>
            <w:r>
              <w:t>r con esto?</w:t>
            </w:r>
          </w:p>
        </w:tc>
        <w:tc>
          <w:tcPr>
            <w:tcW w:w="2161" w:type="dxa"/>
            <w:vMerge w:val="restart"/>
            <w:shd w:val="clear" w:color="auto" w:fill="auto"/>
          </w:tcPr>
          <w:p w:rsidR="00E94346" w:rsidRPr="005D789F" w:rsidRDefault="00E94346" w:rsidP="0044021D">
            <w:pPr>
              <w:pStyle w:val="Sinespaciado"/>
            </w:pPr>
            <w:r w:rsidRPr="005D789F">
              <w:t>¿Quitarte la vida?</w:t>
            </w:r>
          </w:p>
          <w:p w:rsidR="00E94346" w:rsidRPr="005D789F" w:rsidRDefault="00E94346" w:rsidP="0044021D">
            <w:pPr>
              <w:pStyle w:val="Sinespaciado"/>
            </w:pPr>
          </w:p>
        </w:tc>
      </w:tr>
      <w:tr w:rsidR="00E94346" w:rsidRPr="00525402" w:rsidTr="008F2F64">
        <w:trPr>
          <w:trHeight w:val="232"/>
        </w:trPr>
        <w:tc>
          <w:tcPr>
            <w:tcW w:w="2093" w:type="dxa"/>
            <w:vMerge/>
            <w:shd w:val="clear" w:color="auto" w:fill="auto"/>
          </w:tcPr>
          <w:p w:rsidR="00E94346" w:rsidRPr="00BA290C" w:rsidRDefault="00E94346" w:rsidP="0044021D">
            <w:pPr>
              <w:pStyle w:val="Sinespaciado"/>
            </w:pPr>
          </w:p>
        </w:tc>
        <w:tc>
          <w:tcPr>
            <w:tcW w:w="2229" w:type="dxa"/>
            <w:gridSpan w:val="2"/>
            <w:vMerge/>
            <w:shd w:val="clear" w:color="auto" w:fill="auto"/>
          </w:tcPr>
          <w:p w:rsidR="00E94346" w:rsidRPr="00BA290C" w:rsidRDefault="00E94346" w:rsidP="0044021D">
            <w:pPr>
              <w:pStyle w:val="Sinespaciado"/>
            </w:pPr>
          </w:p>
        </w:tc>
        <w:tc>
          <w:tcPr>
            <w:tcW w:w="2161" w:type="dxa"/>
            <w:shd w:val="clear" w:color="auto" w:fill="auto"/>
          </w:tcPr>
          <w:p w:rsidR="00E94346" w:rsidRDefault="00E94346" w:rsidP="0044021D">
            <w:pPr>
              <w:pStyle w:val="Sinespaciado"/>
            </w:pPr>
            <w:r>
              <w:t>¿Suicidarte?</w:t>
            </w:r>
          </w:p>
        </w:tc>
        <w:tc>
          <w:tcPr>
            <w:tcW w:w="2161" w:type="dxa"/>
            <w:vMerge/>
            <w:shd w:val="clear" w:color="auto" w:fill="auto"/>
          </w:tcPr>
          <w:p w:rsidR="00E94346" w:rsidRPr="005D789F" w:rsidRDefault="00E94346" w:rsidP="0044021D">
            <w:pPr>
              <w:pStyle w:val="Sinespaciado"/>
            </w:pPr>
          </w:p>
        </w:tc>
      </w:tr>
      <w:tr w:rsidR="00E94346" w:rsidRPr="00BA290C" w:rsidTr="008F2F64">
        <w:tc>
          <w:tcPr>
            <w:tcW w:w="8644" w:type="dxa"/>
            <w:gridSpan w:val="5"/>
            <w:shd w:val="clear" w:color="auto" w:fill="auto"/>
          </w:tcPr>
          <w:p w:rsidR="00E94346" w:rsidRPr="005D789F" w:rsidRDefault="00E94346" w:rsidP="0044021D">
            <w:pPr>
              <w:pStyle w:val="Sinespaciado"/>
              <w:jc w:val="center"/>
            </w:pPr>
            <w:r>
              <w:t>[…]</w:t>
            </w:r>
          </w:p>
        </w:tc>
      </w:tr>
      <w:tr w:rsidR="00E94346" w:rsidRPr="00BA290C" w:rsidTr="008F2F64">
        <w:tc>
          <w:tcPr>
            <w:tcW w:w="2161" w:type="dxa"/>
            <w:gridSpan w:val="2"/>
            <w:shd w:val="clear" w:color="auto" w:fill="auto"/>
          </w:tcPr>
          <w:p w:rsidR="00E94346" w:rsidRPr="009E3574" w:rsidRDefault="00E94346" w:rsidP="0044021D">
            <w:pPr>
              <w:pStyle w:val="Sinespaciado"/>
              <w:rPr>
                <w:lang w:val="fr-FR"/>
              </w:rPr>
            </w:pPr>
            <w:r w:rsidRPr="009E3574">
              <w:rPr>
                <w:lang w:val="fr-FR"/>
              </w:rPr>
              <w:t>Tu as pris du Doliprane aussi ?</w:t>
            </w:r>
          </w:p>
          <w:p w:rsidR="00E94346" w:rsidRPr="009E3574" w:rsidRDefault="00E94346" w:rsidP="0044021D">
            <w:pPr>
              <w:pStyle w:val="Sinespaciado"/>
              <w:rPr>
                <w:lang w:val="fr-FR"/>
              </w:rPr>
            </w:pPr>
            <w:r w:rsidRPr="009E3574">
              <w:rPr>
                <w:lang w:val="fr-FR"/>
              </w:rPr>
              <w:t>Mais tu vas mourir !</w:t>
            </w:r>
          </w:p>
        </w:tc>
        <w:tc>
          <w:tcPr>
            <w:tcW w:w="2161" w:type="dxa"/>
            <w:shd w:val="clear" w:color="auto" w:fill="auto"/>
          </w:tcPr>
          <w:p w:rsidR="00E94346" w:rsidRPr="009E3574" w:rsidRDefault="00E94346" w:rsidP="0044021D">
            <w:pPr>
              <w:pStyle w:val="Sinespaciado"/>
              <w:rPr>
                <w:lang w:val="fr-FR"/>
              </w:rPr>
            </w:pPr>
            <w:r w:rsidRPr="009E3574">
              <w:rPr>
                <w:lang w:val="fr-FR"/>
              </w:rPr>
              <w:t>Et du Doliprane   aussi ?</w:t>
            </w:r>
          </w:p>
          <w:p w:rsidR="00E94346" w:rsidRPr="009E3574" w:rsidRDefault="00E94346" w:rsidP="0044021D">
            <w:pPr>
              <w:pStyle w:val="Sinespaciado"/>
              <w:rPr>
                <w:lang w:val="fr-FR"/>
              </w:rPr>
            </w:pPr>
            <w:r w:rsidRPr="009E3574">
              <w:rPr>
                <w:lang w:val="fr-FR"/>
              </w:rPr>
              <w:t>Tu vas mourir !</w:t>
            </w:r>
          </w:p>
        </w:tc>
        <w:tc>
          <w:tcPr>
            <w:tcW w:w="2161" w:type="dxa"/>
            <w:shd w:val="clear" w:color="auto" w:fill="auto"/>
          </w:tcPr>
          <w:p w:rsidR="00E94346" w:rsidRDefault="00E94346" w:rsidP="0044021D">
            <w:pPr>
              <w:pStyle w:val="Sinespaciado"/>
            </w:pPr>
            <w:r w:rsidRPr="00BA290C">
              <w:t>¿Lo has mezclado con Aspirina?</w:t>
            </w:r>
          </w:p>
          <w:p w:rsidR="00E94346" w:rsidRPr="00BA290C" w:rsidRDefault="00E94346" w:rsidP="0044021D">
            <w:pPr>
              <w:pStyle w:val="Sinespaciado"/>
            </w:pPr>
            <w:r>
              <w:t>Tía, te vas a morir.</w:t>
            </w:r>
          </w:p>
        </w:tc>
        <w:tc>
          <w:tcPr>
            <w:tcW w:w="2161" w:type="dxa"/>
            <w:shd w:val="clear" w:color="auto" w:fill="auto"/>
          </w:tcPr>
          <w:p w:rsidR="00E94346" w:rsidRPr="005D789F" w:rsidRDefault="00E94346" w:rsidP="0044021D">
            <w:pPr>
              <w:pStyle w:val="Sinespaciado"/>
            </w:pPr>
            <w:r w:rsidRPr="005D789F">
              <w:t xml:space="preserve">¿También has tomado </w:t>
            </w:r>
            <w:proofErr w:type="spellStart"/>
            <w:r w:rsidRPr="005D789F">
              <w:t>Doliprane</w:t>
            </w:r>
            <w:proofErr w:type="spellEnd"/>
            <w:r w:rsidRPr="005D789F">
              <w:t>?</w:t>
            </w:r>
          </w:p>
        </w:tc>
      </w:tr>
    </w:tbl>
    <w:p w:rsidR="00E94346" w:rsidRDefault="00E94346" w:rsidP="00E94346"/>
    <w:p w:rsidR="00E94346" w:rsidRPr="00AF225D" w:rsidRDefault="00E94346" w:rsidP="00AF225D">
      <w:pPr>
        <w:numPr>
          <w:ilvl w:val="0"/>
          <w:numId w:val="18"/>
        </w:numPr>
        <w:rPr>
          <w:lang w:val="fr-FR"/>
        </w:rPr>
      </w:pPr>
      <w:proofErr w:type="spellStart"/>
      <w:r w:rsidRPr="00AF225D">
        <w:t>Chancellerie</w:t>
      </w:r>
      <w:proofErr w:type="spellEnd"/>
      <w:r w:rsidRPr="00AF225D">
        <w:t xml:space="preserve"> (</w:t>
      </w:r>
      <w:r w:rsidRPr="00AF225D">
        <w:rPr>
          <w:lang w:val="fr-FR"/>
        </w:rPr>
        <w:t xml:space="preserve">00:33:52) </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236"/>
        <w:gridCol w:w="2129"/>
        <w:gridCol w:w="2124"/>
        <w:gridCol w:w="2231"/>
      </w:tblGrid>
      <w:tr w:rsidR="00E94346" w:rsidRPr="00EB00A5" w:rsidTr="008F2F64">
        <w:tc>
          <w:tcPr>
            <w:tcW w:w="1282" w:type="pct"/>
            <w:shd w:val="clear" w:color="auto" w:fill="EEECE1"/>
          </w:tcPr>
          <w:p w:rsidR="00E94346" w:rsidRPr="009E3574" w:rsidRDefault="00E94346" w:rsidP="0044021D">
            <w:pPr>
              <w:pStyle w:val="Sinespaciado"/>
              <w:jc w:val="center"/>
              <w:rPr>
                <w:lang w:val="fr-FR"/>
              </w:rPr>
            </w:pPr>
            <w:r w:rsidRPr="009E3574">
              <w:rPr>
                <w:lang w:val="fr-FR"/>
              </w:rPr>
              <w:t>VO</w:t>
            </w:r>
          </w:p>
        </w:tc>
        <w:tc>
          <w:tcPr>
            <w:tcW w:w="1221" w:type="pct"/>
            <w:shd w:val="clear" w:color="auto" w:fill="EEECE1"/>
          </w:tcPr>
          <w:p w:rsidR="00E94346" w:rsidRPr="009E3574" w:rsidRDefault="00E94346" w:rsidP="0044021D">
            <w:pPr>
              <w:pStyle w:val="Sinespaciado"/>
              <w:jc w:val="center"/>
              <w:rPr>
                <w:lang w:val="fr-FR"/>
              </w:rPr>
            </w:pPr>
            <w:r w:rsidRPr="009E3574">
              <w:rPr>
                <w:lang w:val="fr-FR"/>
              </w:rPr>
              <w:t>VOS</w:t>
            </w:r>
          </w:p>
        </w:tc>
        <w:tc>
          <w:tcPr>
            <w:tcW w:w="1218" w:type="pct"/>
            <w:shd w:val="clear" w:color="auto" w:fill="EEECE1"/>
          </w:tcPr>
          <w:p w:rsidR="00E94346" w:rsidRPr="00EB00A5" w:rsidRDefault="00E94346" w:rsidP="0044021D">
            <w:pPr>
              <w:pStyle w:val="Sinespaciado"/>
              <w:jc w:val="center"/>
            </w:pPr>
            <w:r w:rsidRPr="00EB00A5">
              <w:t>VT</w:t>
            </w:r>
          </w:p>
        </w:tc>
        <w:tc>
          <w:tcPr>
            <w:tcW w:w="1280" w:type="pct"/>
            <w:shd w:val="clear" w:color="auto" w:fill="EEECE1"/>
          </w:tcPr>
          <w:p w:rsidR="00E94346" w:rsidRPr="00EB00A5" w:rsidRDefault="00E94346" w:rsidP="0044021D">
            <w:pPr>
              <w:pStyle w:val="Sinespaciado"/>
              <w:jc w:val="center"/>
            </w:pPr>
            <w:r w:rsidRPr="00EB00A5">
              <w:t>VTS</w:t>
            </w:r>
          </w:p>
        </w:tc>
      </w:tr>
      <w:tr w:rsidR="00E94346" w:rsidRPr="00DC116E" w:rsidTr="008F2F64">
        <w:trPr>
          <w:trHeight w:val="420"/>
        </w:trPr>
        <w:tc>
          <w:tcPr>
            <w:tcW w:w="1282" w:type="pct"/>
            <w:shd w:val="clear" w:color="auto" w:fill="FFFFFF"/>
          </w:tcPr>
          <w:p w:rsidR="00E94346" w:rsidRPr="009E3574" w:rsidRDefault="00E94346" w:rsidP="0044021D">
            <w:pPr>
              <w:pStyle w:val="Sinespaciado"/>
              <w:rPr>
                <w:lang w:val="fr-FR"/>
              </w:rPr>
            </w:pPr>
            <w:r w:rsidRPr="009E3574">
              <w:rPr>
                <w:lang w:val="fr-FR"/>
              </w:rPr>
              <w:t xml:space="preserve">J'ai eu </w:t>
            </w:r>
            <w:proofErr w:type="spellStart"/>
            <w:r w:rsidRPr="009E3574">
              <w:rPr>
                <w:lang w:val="fr-FR"/>
              </w:rPr>
              <w:t>Sivot</w:t>
            </w:r>
            <w:proofErr w:type="spellEnd"/>
            <w:r w:rsidRPr="009E3574">
              <w:rPr>
                <w:lang w:val="fr-FR"/>
              </w:rPr>
              <w:t>, à la chancellerie.</w:t>
            </w:r>
          </w:p>
        </w:tc>
        <w:tc>
          <w:tcPr>
            <w:tcW w:w="1221" w:type="pct"/>
            <w:shd w:val="clear" w:color="auto" w:fill="FFFFFF"/>
          </w:tcPr>
          <w:p w:rsidR="00E94346" w:rsidRPr="009E3574" w:rsidRDefault="00E94346" w:rsidP="0044021D">
            <w:pPr>
              <w:pStyle w:val="Sinespaciado"/>
              <w:rPr>
                <w:lang w:val="fr-FR"/>
              </w:rPr>
            </w:pPr>
            <w:r w:rsidRPr="009E3574">
              <w:rPr>
                <w:lang w:val="fr-FR"/>
              </w:rPr>
              <w:t xml:space="preserve">J'ai eu </w:t>
            </w:r>
            <w:proofErr w:type="spellStart"/>
            <w:r w:rsidRPr="009E3574">
              <w:rPr>
                <w:lang w:val="fr-FR"/>
              </w:rPr>
              <w:t>Sivot</w:t>
            </w:r>
            <w:proofErr w:type="spellEnd"/>
            <w:r w:rsidRPr="009E3574">
              <w:rPr>
                <w:lang w:val="fr-FR"/>
              </w:rPr>
              <w:t>, à  la chancellerie.</w:t>
            </w:r>
          </w:p>
        </w:tc>
        <w:tc>
          <w:tcPr>
            <w:tcW w:w="1218" w:type="pct"/>
            <w:shd w:val="clear" w:color="auto" w:fill="FFFFFF"/>
          </w:tcPr>
          <w:p w:rsidR="00E94346" w:rsidRPr="007A0BA4" w:rsidRDefault="00E94346" w:rsidP="0044021D">
            <w:pPr>
              <w:pStyle w:val="Sinespaciado"/>
            </w:pPr>
            <w:r w:rsidRPr="007A0BA4">
              <w:t>H</w:t>
            </w:r>
            <w:r>
              <w:t xml:space="preserve">ice llamar a </w:t>
            </w:r>
            <w:proofErr w:type="spellStart"/>
            <w:r>
              <w:t>Sivot</w:t>
            </w:r>
            <w:proofErr w:type="spellEnd"/>
            <w:r w:rsidRPr="007A0BA4">
              <w:t xml:space="preserve"> al Ministerio de Justicia. </w:t>
            </w:r>
          </w:p>
        </w:tc>
        <w:tc>
          <w:tcPr>
            <w:tcW w:w="1280" w:type="pct"/>
            <w:shd w:val="clear" w:color="auto" w:fill="FFFFFF"/>
          </w:tcPr>
          <w:p w:rsidR="00E94346" w:rsidRPr="007A0BA4" w:rsidRDefault="00E94346" w:rsidP="0044021D">
            <w:pPr>
              <w:pStyle w:val="Sinespaciado"/>
            </w:pPr>
            <w:r>
              <w:t xml:space="preserve">He hablado con </w:t>
            </w:r>
            <w:proofErr w:type="spellStart"/>
            <w:r>
              <w:t>Sivot</w:t>
            </w:r>
            <w:proofErr w:type="spellEnd"/>
            <w:r>
              <w:t xml:space="preserve"> de Cancillería.</w:t>
            </w:r>
            <w:r w:rsidRPr="007A0BA4">
              <w:t xml:space="preserve"> </w:t>
            </w:r>
          </w:p>
        </w:tc>
      </w:tr>
      <w:tr w:rsidR="00E94346" w:rsidRPr="00DC116E" w:rsidTr="008F2F64">
        <w:trPr>
          <w:trHeight w:val="806"/>
        </w:trPr>
        <w:tc>
          <w:tcPr>
            <w:tcW w:w="1282" w:type="pct"/>
            <w:shd w:val="clear" w:color="auto" w:fill="FFFFFF"/>
          </w:tcPr>
          <w:p w:rsidR="00E94346" w:rsidRPr="009E3574" w:rsidRDefault="00E94346" w:rsidP="0044021D">
            <w:pPr>
              <w:pStyle w:val="Sinespaciado"/>
              <w:rPr>
                <w:lang w:val="fr-FR"/>
              </w:rPr>
            </w:pPr>
            <w:proofErr w:type="gramStart"/>
            <w:r w:rsidRPr="009E3574">
              <w:rPr>
                <w:lang w:val="fr-FR"/>
              </w:rPr>
              <w:t>C'est</w:t>
            </w:r>
            <w:proofErr w:type="gramEnd"/>
            <w:r w:rsidRPr="009E3574">
              <w:rPr>
                <w:lang w:val="fr-FR"/>
              </w:rPr>
              <w:t xml:space="preserve"> pas </w:t>
            </w:r>
            <w:proofErr w:type="spellStart"/>
            <w:r w:rsidRPr="009E3574">
              <w:rPr>
                <w:lang w:val="fr-FR"/>
              </w:rPr>
              <w:t>Mesrine</w:t>
            </w:r>
            <w:proofErr w:type="spellEnd"/>
            <w:r w:rsidRPr="009E3574">
              <w:rPr>
                <w:lang w:val="fr-FR"/>
              </w:rPr>
              <w:t>, mais il a quand même un casier bien rempli, ton Driss.</w:t>
            </w:r>
          </w:p>
        </w:tc>
        <w:tc>
          <w:tcPr>
            <w:tcW w:w="1221" w:type="pct"/>
            <w:shd w:val="clear" w:color="auto" w:fill="FFFFFF"/>
          </w:tcPr>
          <w:p w:rsidR="00E94346" w:rsidRPr="009E3574" w:rsidRDefault="00E94346" w:rsidP="0044021D">
            <w:pPr>
              <w:pStyle w:val="Sinespaciado"/>
              <w:rPr>
                <w:lang w:val="fr-FR"/>
              </w:rPr>
            </w:pPr>
            <w:proofErr w:type="gramStart"/>
            <w:r w:rsidRPr="009E3574">
              <w:rPr>
                <w:lang w:val="fr-FR"/>
              </w:rPr>
              <w:t>C'est</w:t>
            </w:r>
            <w:proofErr w:type="gramEnd"/>
            <w:r w:rsidRPr="009E3574">
              <w:rPr>
                <w:lang w:val="fr-FR"/>
              </w:rPr>
              <w:t xml:space="preserve"> pas </w:t>
            </w:r>
            <w:proofErr w:type="spellStart"/>
            <w:r w:rsidRPr="009E3574">
              <w:rPr>
                <w:lang w:val="fr-FR"/>
              </w:rPr>
              <w:t>Mesrine</w:t>
            </w:r>
            <w:proofErr w:type="spellEnd"/>
            <w:r w:rsidRPr="009E3574">
              <w:rPr>
                <w:lang w:val="fr-FR"/>
              </w:rPr>
              <w:t>, mais il a un casier bien rempli.</w:t>
            </w:r>
          </w:p>
        </w:tc>
        <w:tc>
          <w:tcPr>
            <w:tcW w:w="1218" w:type="pct"/>
            <w:shd w:val="clear" w:color="auto" w:fill="FFFFFF"/>
          </w:tcPr>
          <w:p w:rsidR="00E94346" w:rsidRPr="007A0BA4" w:rsidRDefault="00E94346" w:rsidP="0044021D">
            <w:pPr>
              <w:pStyle w:val="Sinespaciado"/>
            </w:pPr>
            <w:r w:rsidRPr="007A0BA4">
              <w:t xml:space="preserve">No </w:t>
            </w:r>
            <w:r>
              <w:t>es que el chico sea Al Capone</w:t>
            </w:r>
            <w:r w:rsidRPr="007A0BA4">
              <w:t>, pero tiene una buena colección de antecedentes.</w:t>
            </w:r>
          </w:p>
        </w:tc>
        <w:tc>
          <w:tcPr>
            <w:tcW w:w="1280" w:type="pct"/>
            <w:shd w:val="clear" w:color="auto" w:fill="FFFFFF"/>
          </w:tcPr>
          <w:p w:rsidR="00E94346" w:rsidRPr="007A0BA4" w:rsidRDefault="00E94346" w:rsidP="0044021D">
            <w:pPr>
              <w:pStyle w:val="Sinespaciado"/>
            </w:pPr>
            <w:r>
              <w:t>A ver, no es que sea un mafioso pero tiene antecedentes.</w:t>
            </w:r>
          </w:p>
        </w:tc>
      </w:tr>
    </w:tbl>
    <w:p w:rsidR="00AF225D" w:rsidRDefault="00AF225D" w:rsidP="00E94346"/>
    <w:p w:rsidR="00E94346" w:rsidRDefault="00E94346" w:rsidP="00AF225D">
      <w:pPr>
        <w:numPr>
          <w:ilvl w:val="0"/>
          <w:numId w:val="18"/>
        </w:numPr>
      </w:pPr>
      <w:proofErr w:type="spellStart"/>
      <w:r>
        <w:t>Assedic</w:t>
      </w:r>
      <w:proofErr w:type="spellEnd"/>
      <w:r>
        <w:t xml:space="preserve"> (01:21:23)</w:t>
      </w:r>
      <w:r w:rsidR="00AF225D">
        <w:t>: INEM</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61"/>
        <w:gridCol w:w="2161"/>
        <w:gridCol w:w="2161"/>
        <w:gridCol w:w="2161"/>
      </w:tblGrid>
      <w:tr w:rsidR="00E94346" w:rsidRPr="00887CB6" w:rsidTr="008F2F64">
        <w:tc>
          <w:tcPr>
            <w:tcW w:w="2161" w:type="dxa"/>
            <w:shd w:val="clear" w:color="auto" w:fill="EEECE1"/>
          </w:tcPr>
          <w:p w:rsidR="00E94346" w:rsidRPr="00887CB6" w:rsidRDefault="00E94346" w:rsidP="0044021D">
            <w:pPr>
              <w:spacing w:before="0" w:after="0"/>
              <w:jc w:val="center"/>
              <w:rPr>
                <w:sz w:val="22"/>
              </w:rPr>
            </w:pPr>
            <w:r w:rsidRPr="00887CB6">
              <w:rPr>
                <w:sz w:val="22"/>
              </w:rPr>
              <w:t>VO</w:t>
            </w:r>
          </w:p>
        </w:tc>
        <w:tc>
          <w:tcPr>
            <w:tcW w:w="2161" w:type="dxa"/>
            <w:shd w:val="clear" w:color="auto" w:fill="EEECE1"/>
          </w:tcPr>
          <w:p w:rsidR="00E94346" w:rsidRPr="00887CB6" w:rsidRDefault="00E94346" w:rsidP="0044021D">
            <w:pPr>
              <w:spacing w:before="0" w:after="0"/>
              <w:jc w:val="center"/>
              <w:rPr>
                <w:sz w:val="22"/>
              </w:rPr>
            </w:pPr>
            <w:r w:rsidRPr="00887CB6">
              <w:rPr>
                <w:sz w:val="22"/>
              </w:rPr>
              <w:t>VOS</w:t>
            </w:r>
          </w:p>
        </w:tc>
        <w:tc>
          <w:tcPr>
            <w:tcW w:w="2161" w:type="dxa"/>
            <w:shd w:val="clear" w:color="auto" w:fill="EEECE1"/>
          </w:tcPr>
          <w:p w:rsidR="00E94346" w:rsidRPr="00887CB6" w:rsidRDefault="00E94346" w:rsidP="0044021D">
            <w:pPr>
              <w:spacing w:before="0" w:after="0"/>
              <w:jc w:val="center"/>
              <w:rPr>
                <w:sz w:val="22"/>
              </w:rPr>
            </w:pPr>
            <w:r w:rsidRPr="00887CB6">
              <w:rPr>
                <w:sz w:val="22"/>
              </w:rPr>
              <w:t>VT</w:t>
            </w:r>
          </w:p>
        </w:tc>
        <w:tc>
          <w:tcPr>
            <w:tcW w:w="2161" w:type="dxa"/>
            <w:shd w:val="clear" w:color="auto" w:fill="EEECE1"/>
          </w:tcPr>
          <w:p w:rsidR="00E94346" w:rsidRPr="00887CB6" w:rsidRDefault="00E94346" w:rsidP="0044021D">
            <w:pPr>
              <w:spacing w:before="0" w:after="0"/>
              <w:jc w:val="center"/>
              <w:rPr>
                <w:sz w:val="22"/>
              </w:rPr>
            </w:pPr>
            <w:r w:rsidRPr="00887CB6">
              <w:rPr>
                <w:sz w:val="22"/>
              </w:rPr>
              <w:t>VTS</w:t>
            </w:r>
          </w:p>
        </w:tc>
      </w:tr>
      <w:tr w:rsidR="00E94346" w:rsidRPr="00887CB6" w:rsidTr="008F2F64">
        <w:tc>
          <w:tcPr>
            <w:tcW w:w="2161" w:type="dxa"/>
            <w:shd w:val="clear" w:color="auto" w:fill="auto"/>
          </w:tcPr>
          <w:p w:rsidR="00E94346" w:rsidRPr="00887CB6" w:rsidRDefault="00E94346" w:rsidP="0044021D">
            <w:pPr>
              <w:spacing w:before="0" w:after="0" w:line="240" w:lineRule="auto"/>
              <w:jc w:val="left"/>
              <w:rPr>
                <w:sz w:val="22"/>
                <w:lang w:val="fr-FR"/>
              </w:rPr>
            </w:pPr>
            <w:r w:rsidRPr="00887CB6">
              <w:rPr>
                <w:sz w:val="22"/>
                <w:lang w:val="fr-FR"/>
              </w:rPr>
              <w:t>T'es un cachottier, toi.</w:t>
            </w:r>
          </w:p>
        </w:tc>
        <w:tc>
          <w:tcPr>
            <w:tcW w:w="2161" w:type="dxa"/>
            <w:vMerge w:val="restart"/>
            <w:shd w:val="clear" w:color="auto" w:fill="auto"/>
          </w:tcPr>
          <w:p w:rsidR="00E94346" w:rsidRPr="00DD5653" w:rsidRDefault="00E94346" w:rsidP="0044021D">
            <w:pPr>
              <w:pStyle w:val="Sinespaciado"/>
              <w:rPr>
                <w:lang w:val="fr-FR"/>
              </w:rPr>
            </w:pPr>
            <w:r w:rsidRPr="00DD5653">
              <w:rPr>
                <w:lang w:val="fr-FR"/>
              </w:rPr>
              <w:t>- T'es un cachotier.</w:t>
            </w:r>
          </w:p>
          <w:p w:rsidR="00E94346" w:rsidRPr="00DD5653" w:rsidRDefault="00E94346" w:rsidP="0044021D">
            <w:pPr>
              <w:pStyle w:val="Sinespaciado"/>
              <w:rPr>
                <w:lang w:val="fr-FR"/>
              </w:rPr>
            </w:pPr>
            <w:r w:rsidRPr="00DD5653">
              <w:rPr>
                <w:lang w:val="fr-FR"/>
              </w:rPr>
              <w:t>- Comment t'as eu l'adresse ?</w:t>
            </w:r>
          </w:p>
          <w:p w:rsidR="00E94346" w:rsidRPr="00967A08" w:rsidRDefault="00E94346" w:rsidP="0044021D">
            <w:pPr>
              <w:spacing w:before="0" w:after="0" w:line="240" w:lineRule="auto"/>
              <w:jc w:val="left"/>
              <w:rPr>
                <w:sz w:val="22"/>
                <w:lang w:val="fr-FR"/>
              </w:rPr>
            </w:pPr>
          </w:p>
        </w:tc>
        <w:tc>
          <w:tcPr>
            <w:tcW w:w="2161" w:type="dxa"/>
            <w:shd w:val="clear" w:color="auto" w:fill="auto"/>
          </w:tcPr>
          <w:p w:rsidR="00E94346" w:rsidRPr="00887CB6" w:rsidRDefault="00E94346" w:rsidP="0044021D">
            <w:pPr>
              <w:spacing w:before="0" w:after="0" w:line="240" w:lineRule="auto"/>
              <w:jc w:val="left"/>
              <w:rPr>
                <w:sz w:val="22"/>
              </w:rPr>
            </w:pPr>
            <w:r w:rsidRPr="00887CB6">
              <w:rPr>
                <w:sz w:val="22"/>
              </w:rPr>
              <w:t>¡Que «callao» te lo tenías!</w:t>
            </w:r>
          </w:p>
        </w:tc>
        <w:tc>
          <w:tcPr>
            <w:tcW w:w="2161" w:type="dxa"/>
            <w:shd w:val="clear" w:color="auto" w:fill="auto"/>
          </w:tcPr>
          <w:p w:rsidR="00E94346" w:rsidRDefault="00E94346" w:rsidP="0044021D">
            <w:pPr>
              <w:spacing w:before="0" w:after="0" w:line="240" w:lineRule="auto"/>
              <w:jc w:val="left"/>
              <w:rPr>
                <w:sz w:val="22"/>
              </w:rPr>
            </w:pPr>
            <w:r w:rsidRPr="00887CB6">
              <w:rPr>
                <w:sz w:val="22"/>
              </w:rPr>
              <w:t>¡Te lo tenías callado!</w:t>
            </w:r>
          </w:p>
          <w:p w:rsidR="00E94346" w:rsidRPr="00887CB6" w:rsidRDefault="00E94346" w:rsidP="0044021D">
            <w:pPr>
              <w:spacing w:before="0" w:after="0" w:line="240" w:lineRule="auto"/>
              <w:jc w:val="left"/>
              <w:rPr>
                <w:sz w:val="22"/>
              </w:rPr>
            </w:pPr>
          </w:p>
        </w:tc>
      </w:tr>
      <w:tr w:rsidR="00E94346" w:rsidRPr="00887CB6" w:rsidTr="008F2F64">
        <w:tc>
          <w:tcPr>
            <w:tcW w:w="2161" w:type="dxa"/>
            <w:shd w:val="clear" w:color="auto" w:fill="auto"/>
          </w:tcPr>
          <w:p w:rsidR="00E94346" w:rsidRPr="00887CB6" w:rsidRDefault="00E94346" w:rsidP="0044021D">
            <w:pPr>
              <w:spacing w:before="0" w:after="0" w:line="240" w:lineRule="auto"/>
              <w:jc w:val="left"/>
              <w:rPr>
                <w:sz w:val="22"/>
                <w:lang w:val="fr-FR"/>
              </w:rPr>
            </w:pPr>
            <w:r>
              <w:rPr>
                <w:sz w:val="22"/>
                <w:lang w:val="fr-FR"/>
              </w:rPr>
              <w:t>C’est à toi, à qui demander ça.</w:t>
            </w:r>
          </w:p>
        </w:tc>
        <w:tc>
          <w:tcPr>
            <w:tcW w:w="2161" w:type="dxa"/>
            <w:vMerge/>
            <w:shd w:val="clear" w:color="auto" w:fill="auto"/>
          </w:tcPr>
          <w:p w:rsidR="00E94346" w:rsidRPr="00967A08" w:rsidRDefault="00E94346" w:rsidP="0044021D">
            <w:pPr>
              <w:spacing w:before="0" w:after="0" w:line="240" w:lineRule="auto"/>
              <w:jc w:val="left"/>
              <w:rPr>
                <w:sz w:val="22"/>
                <w:lang w:val="fr-FR"/>
              </w:rPr>
            </w:pPr>
          </w:p>
        </w:tc>
        <w:tc>
          <w:tcPr>
            <w:tcW w:w="2161" w:type="dxa"/>
            <w:shd w:val="clear" w:color="auto" w:fill="auto"/>
          </w:tcPr>
          <w:p w:rsidR="00E94346" w:rsidRPr="00887CB6" w:rsidRDefault="00E94346" w:rsidP="0044021D">
            <w:pPr>
              <w:spacing w:before="0" w:after="0" w:line="240" w:lineRule="auto"/>
              <w:jc w:val="left"/>
              <w:rPr>
                <w:sz w:val="22"/>
              </w:rPr>
            </w:pPr>
            <w:r>
              <w:rPr>
                <w:sz w:val="22"/>
              </w:rPr>
              <w:t>¿Y qué pintas tú aquí?</w:t>
            </w:r>
          </w:p>
        </w:tc>
        <w:tc>
          <w:tcPr>
            <w:tcW w:w="2161" w:type="dxa"/>
            <w:shd w:val="clear" w:color="auto" w:fill="auto"/>
          </w:tcPr>
          <w:p w:rsidR="00E94346" w:rsidRPr="00887CB6" w:rsidRDefault="00E94346" w:rsidP="0044021D">
            <w:pPr>
              <w:spacing w:before="0" w:after="0" w:line="240" w:lineRule="auto"/>
              <w:jc w:val="left"/>
              <w:rPr>
                <w:sz w:val="22"/>
              </w:rPr>
            </w:pPr>
            <w:r>
              <w:rPr>
                <w:sz w:val="22"/>
              </w:rPr>
              <w:t>Eso digo yo.</w:t>
            </w:r>
          </w:p>
        </w:tc>
      </w:tr>
      <w:tr w:rsidR="00E94346" w:rsidRPr="00887CB6" w:rsidTr="008F2F64">
        <w:tc>
          <w:tcPr>
            <w:tcW w:w="2161" w:type="dxa"/>
            <w:shd w:val="clear" w:color="auto" w:fill="auto"/>
          </w:tcPr>
          <w:p w:rsidR="00E94346" w:rsidRPr="00887CB6" w:rsidRDefault="00E94346" w:rsidP="0044021D">
            <w:pPr>
              <w:spacing w:before="0" w:after="0" w:line="240" w:lineRule="auto"/>
              <w:jc w:val="left"/>
              <w:rPr>
                <w:sz w:val="22"/>
                <w:lang w:val="fr-FR"/>
              </w:rPr>
            </w:pPr>
            <w:r w:rsidRPr="00F04D91">
              <w:rPr>
                <w:sz w:val="22"/>
                <w:lang w:val="fr-FR"/>
              </w:rPr>
              <w:t>Comment t'as eu l'adresse ?</w:t>
            </w:r>
          </w:p>
        </w:tc>
        <w:tc>
          <w:tcPr>
            <w:tcW w:w="2161" w:type="dxa"/>
            <w:vMerge/>
            <w:shd w:val="clear" w:color="auto" w:fill="auto"/>
          </w:tcPr>
          <w:p w:rsidR="00E94346" w:rsidRPr="00887CB6" w:rsidRDefault="00E94346" w:rsidP="0044021D">
            <w:pPr>
              <w:spacing w:before="0" w:after="0" w:line="240" w:lineRule="auto"/>
              <w:jc w:val="left"/>
              <w:rPr>
                <w:sz w:val="22"/>
              </w:rPr>
            </w:pPr>
          </w:p>
        </w:tc>
        <w:tc>
          <w:tcPr>
            <w:tcW w:w="2161" w:type="dxa"/>
            <w:shd w:val="clear" w:color="auto" w:fill="auto"/>
          </w:tcPr>
          <w:p w:rsidR="00E94346" w:rsidRDefault="00E94346" w:rsidP="0044021D">
            <w:pPr>
              <w:spacing w:before="0" w:after="0" w:line="240" w:lineRule="auto"/>
              <w:jc w:val="left"/>
              <w:rPr>
                <w:sz w:val="22"/>
              </w:rPr>
            </w:pPr>
            <w:r>
              <w:rPr>
                <w:sz w:val="22"/>
              </w:rPr>
              <w:t>¿Cómo has sabido la dirección?</w:t>
            </w:r>
          </w:p>
        </w:tc>
        <w:tc>
          <w:tcPr>
            <w:tcW w:w="2161" w:type="dxa"/>
            <w:shd w:val="clear" w:color="auto" w:fill="auto"/>
          </w:tcPr>
          <w:p w:rsidR="00E94346" w:rsidRPr="00887CB6" w:rsidRDefault="00E94346" w:rsidP="0044021D">
            <w:pPr>
              <w:spacing w:before="0" w:after="0" w:line="240" w:lineRule="auto"/>
              <w:jc w:val="left"/>
              <w:rPr>
                <w:sz w:val="22"/>
              </w:rPr>
            </w:pPr>
            <w:r>
              <w:rPr>
                <w:sz w:val="22"/>
              </w:rPr>
              <w:t>¿Cómo me has encontrado?</w:t>
            </w:r>
          </w:p>
        </w:tc>
      </w:tr>
      <w:tr w:rsidR="00E94346" w:rsidRPr="00887CB6" w:rsidTr="008F2F64">
        <w:tc>
          <w:tcPr>
            <w:tcW w:w="2161" w:type="dxa"/>
            <w:shd w:val="clear" w:color="auto" w:fill="auto"/>
          </w:tcPr>
          <w:p w:rsidR="00E94346" w:rsidRPr="00F04D91" w:rsidRDefault="00E94346" w:rsidP="0044021D">
            <w:pPr>
              <w:spacing w:before="0" w:after="0" w:line="240" w:lineRule="auto"/>
              <w:jc w:val="left"/>
              <w:rPr>
                <w:sz w:val="22"/>
                <w:lang w:val="fr-FR"/>
              </w:rPr>
            </w:pPr>
            <w:r w:rsidRPr="00F04D91">
              <w:rPr>
                <w:sz w:val="22"/>
                <w:lang w:val="fr-FR"/>
              </w:rPr>
              <w:t xml:space="preserve">Les Assedic </w:t>
            </w:r>
            <w:r>
              <w:rPr>
                <w:sz w:val="22"/>
                <w:lang w:val="fr-FR"/>
              </w:rPr>
              <w:t>ont envoyé</w:t>
            </w:r>
            <w:r w:rsidRPr="00F04D91">
              <w:rPr>
                <w:sz w:val="22"/>
                <w:lang w:val="fr-FR"/>
              </w:rPr>
              <w:t xml:space="preserve"> ça</w:t>
            </w:r>
            <w:r>
              <w:rPr>
                <w:sz w:val="22"/>
                <w:lang w:val="fr-FR"/>
              </w:rPr>
              <w:t xml:space="preserve"> et il y a cette adresse.</w:t>
            </w:r>
          </w:p>
        </w:tc>
        <w:tc>
          <w:tcPr>
            <w:tcW w:w="2161" w:type="dxa"/>
            <w:shd w:val="clear" w:color="auto" w:fill="auto"/>
          </w:tcPr>
          <w:p w:rsidR="00E94346" w:rsidRPr="00887CB6" w:rsidRDefault="00E94346" w:rsidP="0044021D">
            <w:pPr>
              <w:spacing w:before="0" w:after="0" w:line="240" w:lineRule="auto"/>
              <w:jc w:val="left"/>
              <w:rPr>
                <w:rFonts w:cs="Courier New"/>
                <w:sz w:val="22"/>
                <w:lang w:val="fr-FR"/>
              </w:rPr>
            </w:pPr>
            <w:r w:rsidRPr="00887CB6">
              <w:rPr>
                <w:rFonts w:cs="Courier New"/>
                <w:sz w:val="22"/>
                <w:lang w:val="fr-FR"/>
              </w:rPr>
              <w:t>Par le courrier des Assedic.</w:t>
            </w:r>
          </w:p>
          <w:p w:rsidR="00E94346" w:rsidRPr="00887CB6" w:rsidRDefault="00E94346" w:rsidP="0044021D">
            <w:pPr>
              <w:spacing w:before="0" w:after="0" w:line="240" w:lineRule="auto"/>
              <w:jc w:val="left"/>
              <w:rPr>
                <w:sz w:val="22"/>
                <w:lang w:val="fr-FR"/>
              </w:rPr>
            </w:pPr>
          </w:p>
        </w:tc>
        <w:tc>
          <w:tcPr>
            <w:tcW w:w="2161" w:type="dxa"/>
            <w:shd w:val="clear" w:color="auto" w:fill="auto"/>
          </w:tcPr>
          <w:p w:rsidR="00E94346" w:rsidRPr="00887CB6" w:rsidRDefault="00E94346" w:rsidP="0044021D">
            <w:pPr>
              <w:spacing w:before="0" w:after="0" w:line="240" w:lineRule="auto"/>
              <w:jc w:val="left"/>
              <w:rPr>
                <w:sz w:val="22"/>
              </w:rPr>
            </w:pPr>
            <w:r w:rsidRPr="00887CB6">
              <w:rPr>
                <w:sz w:val="22"/>
              </w:rPr>
              <w:t>Estaba en esto que te han «</w:t>
            </w:r>
            <w:proofErr w:type="spellStart"/>
            <w:r w:rsidRPr="00887CB6">
              <w:rPr>
                <w:sz w:val="22"/>
              </w:rPr>
              <w:t>mandao</w:t>
            </w:r>
            <w:proofErr w:type="spellEnd"/>
            <w:r w:rsidRPr="00887CB6">
              <w:rPr>
                <w:sz w:val="22"/>
              </w:rPr>
              <w:t>» del paro.</w:t>
            </w:r>
          </w:p>
        </w:tc>
        <w:tc>
          <w:tcPr>
            <w:tcW w:w="2161" w:type="dxa"/>
            <w:shd w:val="clear" w:color="auto" w:fill="auto"/>
          </w:tcPr>
          <w:p w:rsidR="00E94346" w:rsidRPr="00887CB6" w:rsidRDefault="00E94346" w:rsidP="0044021D">
            <w:pPr>
              <w:spacing w:before="0" w:after="0" w:line="240" w:lineRule="auto"/>
              <w:jc w:val="left"/>
              <w:rPr>
                <w:sz w:val="22"/>
              </w:rPr>
            </w:pPr>
            <w:r w:rsidRPr="00887CB6">
              <w:rPr>
                <w:sz w:val="22"/>
              </w:rPr>
              <w:t xml:space="preserve">Han enviado esto del </w:t>
            </w:r>
            <w:r w:rsidRPr="00D2492C">
              <w:rPr>
                <w:sz w:val="22"/>
              </w:rPr>
              <w:t>INEM.</w:t>
            </w:r>
            <w:r w:rsidRPr="00887CB6">
              <w:rPr>
                <w:sz w:val="22"/>
              </w:rPr>
              <w:t xml:space="preserve"> Sale esta dirección.</w:t>
            </w:r>
          </w:p>
        </w:tc>
      </w:tr>
    </w:tbl>
    <w:p w:rsidR="001E1E8B" w:rsidRDefault="001E1E8B" w:rsidP="00E94346"/>
    <w:p w:rsidR="001E1E8B" w:rsidRDefault="001E1E8B" w:rsidP="00E94346"/>
    <w:p w:rsidR="001E1E8B" w:rsidRDefault="001E1E8B" w:rsidP="00E94346"/>
    <w:p w:rsidR="00E94346" w:rsidRDefault="00E94346" w:rsidP="00E94346">
      <w:r>
        <w:lastRenderedPageBreak/>
        <w:t>(1:07:49)</w:t>
      </w:r>
      <w:r w:rsidR="00AF225D">
        <w:t>: Instituto Nacional de Empleo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93"/>
        <w:gridCol w:w="2230"/>
        <w:gridCol w:w="2164"/>
        <w:gridCol w:w="2233"/>
      </w:tblGrid>
      <w:tr w:rsidR="00E94346" w:rsidRPr="00EB00A5" w:rsidTr="008F2F64">
        <w:tc>
          <w:tcPr>
            <w:tcW w:w="2093" w:type="dxa"/>
            <w:shd w:val="clear" w:color="auto" w:fill="EEECE1"/>
          </w:tcPr>
          <w:p w:rsidR="00E94346" w:rsidRPr="009E3574" w:rsidRDefault="00E94346" w:rsidP="0044021D">
            <w:pPr>
              <w:pStyle w:val="Sinespaciado"/>
              <w:jc w:val="center"/>
              <w:rPr>
                <w:lang w:val="fr-FR"/>
              </w:rPr>
            </w:pPr>
            <w:r w:rsidRPr="009E3574">
              <w:rPr>
                <w:lang w:val="fr-FR"/>
              </w:rPr>
              <w:t>VO</w:t>
            </w:r>
          </w:p>
        </w:tc>
        <w:tc>
          <w:tcPr>
            <w:tcW w:w="2230" w:type="dxa"/>
            <w:shd w:val="clear" w:color="auto" w:fill="EEECE1"/>
          </w:tcPr>
          <w:p w:rsidR="00E94346" w:rsidRPr="009E3574" w:rsidRDefault="00E94346" w:rsidP="0044021D">
            <w:pPr>
              <w:pStyle w:val="Sinespaciado"/>
              <w:jc w:val="center"/>
              <w:rPr>
                <w:lang w:val="fr-FR"/>
              </w:rPr>
            </w:pPr>
            <w:r w:rsidRPr="009E3574">
              <w:rPr>
                <w:lang w:val="fr-FR"/>
              </w:rPr>
              <w:t>VOS</w:t>
            </w:r>
          </w:p>
        </w:tc>
        <w:tc>
          <w:tcPr>
            <w:tcW w:w="2164" w:type="dxa"/>
            <w:shd w:val="clear" w:color="auto" w:fill="EEECE1"/>
          </w:tcPr>
          <w:p w:rsidR="00E94346" w:rsidRPr="00EB00A5" w:rsidRDefault="00E94346" w:rsidP="0044021D">
            <w:pPr>
              <w:pStyle w:val="Sinespaciado"/>
              <w:jc w:val="center"/>
            </w:pPr>
            <w:r w:rsidRPr="00EB00A5">
              <w:t>VT</w:t>
            </w:r>
          </w:p>
        </w:tc>
        <w:tc>
          <w:tcPr>
            <w:tcW w:w="2233" w:type="dxa"/>
            <w:shd w:val="clear" w:color="auto" w:fill="EEECE1"/>
          </w:tcPr>
          <w:p w:rsidR="00E94346" w:rsidRPr="00EB00A5" w:rsidRDefault="00E94346" w:rsidP="0044021D">
            <w:pPr>
              <w:pStyle w:val="Sinespaciado"/>
              <w:jc w:val="center"/>
            </w:pPr>
            <w:r w:rsidRPr="00EB00A5">
              <w:t>VTS</w:t>
            </w:r>
          </w:p>
        </w:tc>
      </w:tr>
      <w:tr w:rsidR="00E94346" w:rsidRPr="00986664" w:rsidTr="008F2F64">
        <w:trPr>
          <w:trHeight w:val="428"/>
        </w:trPr>
        <w:tc>
          <w:tcPr>
            <w:tcW w:w="2093" w:type="dxa"/>
            <w:vMerge w:val="restart"/>
            <w:shd w:val="clear" w:color="auto" w:fill="FFFFFF"/>
          </w:tcPr>
          <w:p w:rsidR="00E94346" w:rsidRPr="00967A08" w:rsidRDefault="00E94346" w:rsidP="0044021D">
            <w:pPr>
              <w:pStyle w:val="Sinespaciado"/>
              <w:rPr>
                <w:lang w:val="fr-FR"/>
              </w:rPr>
            </w:pPr>
            <w:r w:rsidRPr="00967A08">
              <w:rPr>
                <w:lang w:val="fr-FR"/>
              </w:rPr>
              <w:t xml:space="preserve">"Bonjour. Vous êtes aux Assedic. </w:t>
            </w:r>
          </w:p>
          <w:p w:rsidR="00E94346" w:rsidRPr="00967A08" w:rsidRDefault="00E94346" w:rsidP="0044021D">
            <w:pPr>
              <w:pStyle w:val="Sinespaciado"/>
              <w:rPr>
                <w:lang w:val="fr-FR"/>
              </w:rPr>
            </w:pPr>
          </w:p>
        </w:tc>
        <w:tc>
          <w:tcPr>
            <w:tcW w:w="2230" w:type="dxa"/>
            <w:shd w:val="clear" w:color="auto" w:fill="FFFFFF"/>
          </w:tcPr>
          <w:p w:rsidR="00E94346" w:rsidRPr="00967A08" w:rsidRDefault="00E94346" w:rsidP="0044021D">
            <w:pPr>
              <w:pStyle w:val="Sinespaciado"/>
              <w:rPr>
                <w:lang w:val="fr-FR"/>
              </w:rPr>
            </w:pPr>
            <w:r w:rsidRPr="00967A08">
              <w:rPr>
                <w:lang w:val="fr-FR"/>
              </w:rPr>
              <w:t>Mais si : "Bonjour...</w:t>
            </w:r>
          </w:p>
        </w:tc>
        <w:tc>
          <w:tcPr>
            <w:tcW w:w="2164" w:type="dxa"/>
            <w:vMerge w:val="restart"/>
            <w:shd w:val="clear" w:color="auto" w:fill="FFFFFF"/>
          </w:tcPr>
          <w:p w:rsidR="00E94346" w:rsidRPr="00986664" w:rsidRDefault="00E94346" w:rsidP="0044021D">
            <w:pPr>
              <w:pStyle w:val="Sinespaciado"/>
            </w:pPr>
            <w:r w:rsidRPr="00986664">
              <w:t xml:space="preserve">“Buenos días. Ha llamado al Instituto Nacional de Empleo. </w:t>
            </w:r>
          </w:p>
        </w:tc>
        <w:tc>
          <w:tcPr>
            <w:tcW w:w="2233" w:type="dxa"/>
            <w:vMerge w:val="restart"/>
            <w:shd w:val="clear" w:color="auto" w:fill="FFFFFF"/>
          </w:tcPr>
          <w:p w:rsidR="00E94346" w:rsidRPr="00986664" w:rsidRDefault="00E94346" w:rsidP="0044021D">
            <w:pPr>
              <w:pStyle w:val="Sinespaciado"/>
            </w:pPr>
            <w:r w:rsidRPr="00986664">
              <w:t xml:space="preserve">"Buenos días, ha llamado </w:t>
            </w:r>
            <w:r w:rsidRPr="00D2492C">
              <w:t>al Instituto Nacional de Empleo.</w:t>
            </w:r>
          </w:p>
        </w:tc>
      </w:tr>
      <w:tr w:rsidR="00E94346" w:rsidRPr="00986664" w:rsidTr="008F2F64">
        <w:trPr>
          <w:trHeight w:val="516"/>
        </w:trPr>
        <w:tc>
          <w:tcPr>
            <w:tcW w:w="2093" w:type="dxa"/>
            <w:vMerge/>
            <w:shd w:val="clear" w:color="auto" w:fill="FFFFFF"/>
          </w:tcPr>
          <w:p w:rsidR="00E94346" w:rsidRPr="00FF6B84" w:rsidRDefault="00E94346" w:rsidP="0044021D">
            <w:pPr>
              <w:pStyle w:val="Sinespaciado"/>
            </w:pPr>
          </w:p>
        </w:tc>
        <w:tc>
          <w:tcPr>
            <w:tcW w:w="2230" w:type="dxa"/>
            <w:shd w:val="clear" w:color="auto" w:fill="FFFFFF"/>
          </w:tcPr>
          <w:p w:rsidR="00E94346" w:rsidRPr="00967A08" w:rsidRDefault="00E94346" w:rsidP="0044021D">
            <w:pPr>
              <w:pStyle w:val="Sinespaciado"/>
              <w:rPr>
                <w:lang w:val="fr-FR"/>
              </w:rPr>
            </w:pPr>
            <w:r w:rsidRPr="00967A08">
              <w:rPr>
                <w:lang w:val="fr-FR"/>
              </w:rPr>
              <w:t>...vous êtes aux Assedic...</w:t>
            </w:r>
          </w:p>
        </w:tc>
        <w:tc>
          <w:tcPr>
            <w:tcW w:w="2164" w:type="dxa"/>
            <w:vMerge/>
            <w:shd w:val="clear" w:color="auto" w:fill="FFFFFF"/>
          </w:tcPr>
          <w:p w:rsidR="00E94346" w:rsidRPr="00986664" w:rsidRDefault="00E94346" w:rsidP="0044021D">
            <w:pPr>
              <w:pStyle w:val="Sinespaciado"/>
            </w:pPr>
          </w:p>
        </w:tc>
        <w:tc>
          <w:tcPr>
            <w:tcW w:w="2233" w:type="dxa"/>
            <w:vMerge/>
            <w:shd w:val="clear" w:color="auto" w:fill="FFFFFF"/>
          </w:tcPr>
          <w:p w:rsidR="00E94346" w:rsidRPr="00986664" w:rsidRDefault="00E94346" w:rsidP="0044021D">
            <w:pPr>
              <w:pStyle w:val="Sinespaciado"/>
            </w:pPr>
          </w:p>
        </w:tc>
      </w:tr>
      <w:tr w:rsidR="00E94346" w:rsidRPr="00986664" w:rsidTr="008F2F64">
        <w:trPr>
          <w:trHeight w:val="605"/>
        </w:trPr>
        <w:tc>
          <w:tcPr>
            <w:tcW w:w="2093" w:type="dxa"/>
            <w:shd w:val="clear" w:color="auto" w:fill="FFFFFF"/>
          </w:tcPr>
          <w:p w:rsidR="00E94346" w:rsidRPr="00967A08" w:rsidRDefault="00E94346" w:rsidP="0044021D">
            <w:pPr>
              <w:pStyle w:val="Sinespaciado"/>
              <w:rPr>
                <w:lang w:val="fr-FR"/>
              </w:rPr>
            </w:pPr>
            <w:r w:rsidRPr="00967A08">
              <w:rPr>
                <w:lang w:val="fr-FR"/>
              </w:rPr>
              <w:t>Toutes nos lignes sont occupées.</w:t>
            </w:r>
          </w:p>
        </w:tc>
        <w:tc>
          <w:tcPr>
            <w:tcW w:w="2230" w:type="dxa"/>
            <w:vMerge w:val="restart"/>
            <w:shd w:val="clear" w:color="auto" w:fill="FFFFFF"/>
          </w:tcPr>
          <w:p w:rsidR="00E94346" w:rsidRPr="00967A08" w:rsidRDefault="00E94346" w:rsidP="0044021D">
            <w:pPr>
              <w:pStyle w:val="Sinespaciado"/>
              <w:rPr>
                <w:lang w:val="fr-FR"/>
              </w:rPr>
            </w:pPr>
            <w:r w:rsidRPr="00967A08">
              <w:rPr>
                <w:lang w:val="fr-FR"/>
              </w:rPr>
              <w:t>...toutes nos lignes sont occupées.</w:t>
            </w:r>
          </w:p>
          <w:p w:rsidR="00E94346" w:rsidRPr="00967A08" w:rsidRDefault="00E94346" w:rsidP="0044021D">
            <w:pPr>
              <w:pStyle w:val="Sinespaciado"/>
              <w:rPr>
                <w:lang w:val="fr-FR"/>
              </w:rPr>
            </w:pPr>
            <w:r w:rsidRPr="00967A08">
              <w:rPr>
                <w:lang w:val="fr-FR"/>
              </w:rPr>
              <w:t>Le temps d'attente est de 2 ans."</w:t>
            </w:r>
          </w:p>
          <w:p w:rsidR="00E94346" w:rsidRPr="00967A08" w:rsidRDefault="00E94346" w:rsidP="0044021D">
            <w:pPr>
              <w:pStyle w:val="Sinespaciado"/>
              <w:rPr>
                <w:lang w:val="fr-FR"/>
              </w:rPr>
            </w:pPr>
          </w:p>
        </w:tc>
        <w:tc>
          <w:tcPr>
            <w:tcW w:w="2164" w:type="dxa"/>
            <w:shd w:val="clear" w:color="auto" w:fill="FFFFFF"/>
          </w:tcPr>
          <w:p w:rsidR="00E94346" w:rsidRPr="00986664" w:rsidRDefault="00E94346" w:rsidP="0044021D">
            <w:pPr>
              <w:pStyle w:val="Sinespaciado"/>
            </w:pPr>
            <w:r w:rsidRPr="00986664">
              <w:t>Todas nuestras líneas están ocupadas.</w:t>
            </w:r>
          </w:p>
        </w:tc>
        <w:tc>
          <w:tcPr>
            <w:tcW w:w="2233" w:type="dxa"/>
            <w:shd w:val="clear" w:color="auto" w:fill="FFFFFF"/>
          </w:tcPr>
          <w:p w:rsidR="00E94346" w:rsidRPr="00986664" w:rsidRDefault="00E94346" w:rsidP="0044021D">
            <w:pPr>
              <w:pStyle w:val="Sinespaciado"/>
            </w:pPr>
            <w:r w:rsidRPr="00986664">
              <w:t>Actualmente nuestras líneas está</w:t>
            </w:r>
            <w:r>
              <w:t>n ocupadas.</w:t>
            </w:r>
          </w:p>
        </w:tc>
      </w:tr>
      <w:tr w:rsidR="00E94346" w:rsidRPr="00986664" w:rsidTr="008F2F64">
        <w:trPr>
          <w:trHeight w:val="498"/>
        </w:trPr>
        <w:tc>
          <w:tcPr>
            <w:tcW w:w="2093" w:type="dxa"/>
            <w:shd w:val="clear" w:color="auto" w:fill="FFFFFF"/>
          </w:tcPr>
          <w:p w:rsidR="00E94346" w:rsidRPr="00967A08" w:rsidRDefault="00E94346" w:rsidP="0044021D">
            <w:pPr>
              <w:pStyle w:val="Sinespaciado"/>
              <w:rPr>
                <w:lang w:val="fr-FR"/>
              </w:rPr>
            </w:pPr>
            <w:r w:rsidRPr="00967A08">
              <w:rPr>
                <w:lang w:val="fr-FR"/>
              </w:rPr>
              <w:t>Le temps d'attente est d’environ 2 ans."</w:t>
            </w:r>
          </w:p>
        </w:tc>
        <w:tc>
          <w:tcPr>
            <w:tcW w:w="2230" w:type="dxa"/>
            <w:vMerge/>
            <w:shd w:val="clear" w:color="auto" w:fill="FFFFFF"/>
          </w:tcPr>
          <w:p w:rsidR="00E94346" w:rsidRPr="00967A08" w:rsidRDefault="00E94346" w:rsidP="0044021D">
            <w:pPr>
              <w:pStyle w:val="Sinespaciado"/>
              <w:rPr>
                <w:lang w:val="fr-FR"/>
              </w:rPr>
            </w:pPr>
          </w:p>
        </w:tc>
        <w:tc>
          <w:tcPr>
            <w:tcW w:w="2164" w:type="dxa"/>
            <w:shd w:val="clear" w:color="auto" w:fill="FFFFFF"/>
          </w:tcPr>
          <w:p w:rsidR="00E94346" w:rsidRPr="00986664" w:rsidRDefault="00E94346" w:rsidP="0044021D">
            <w:pPr>
              <w:pStyle w:val="Sinespaciado"/>
            </w:pPr>
            <w:r w:rsidRPr="00986664">
              <w:t>El tiempo de espera es de dos años.”</w:t>
            </w:r>
          </w:p>
        </w:tc>
        <w:tc>
          <w:tcPr>
            <w:tcW w:w="2233" w:type="dxa"/>
            <w:shd w:val="clear" w:color="auto" w:fill="FFFFFF"/>
          </w:tcPr>
          <w:p w:rsidR="00E94346" w:rsidRPr="00986664" w:rsidRDefault="00E94346" w:rsidP="0044021D">
            <w:pPr>
              <w:pStyle w:val="Sinespaciado"/>
            </w:pPr>
            <w:r w:rsidRPr="00986664">
              <w:t>El tiempo de espera será de dos añ</w:t>
            </w:r>
            <w:r>
              <w:t>os aproximadamente."</w:t>
            </w:r>
          </w:p>
        </w:tc>
      </w:tr>
    </w:tbl>
    <w:p w:rsidR="001E1E8B" w:rsidRDefault="001E1E8B" w:rsidP="00E94346"/>
    <w:p w:rsidR="00E94346" w:rsidRPr="003C44F6" w:rsidRDefault="00E94346" w:rsidP="00E94346">
      <w:r>
        <w:t>(00:18:37)</w:t>
      </w:r>
      <w:r w:rsidR="00AF225D">
        <w:t xml:space="preserve">: </w:t>
      </w:r>
      <w:proofErr w:type="gramStart"/>
      <w:r w:rsidR="00AF225D">
        <w:t>paro</w:t>
      </w:r>
      <w:proofErr w:type="gramEnd"/>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61"/>
        <w:gridCol w:w="2161"/>
        <w:gridCol w:w="2161"/>
        <w:gridCol w:w="2161"/>
      </w:tblGrid>
      <w:tr w:rsidR="00E94346" w:rsidRPr="007D3D71" w:rsidTr="008F2F64">
        <w:tc>
          <w:tcPr>
            <w:tcW w:w="2161" w:type="dxa"/>
            <w:shd w:val="clear" w:color="auto" w:fill="EEECE1"/>
          </w:tcPr>
          <w:p w:rsidR="00E94346" w:rsidRPr="007D3D71" w:rsidRDefault="00E94346" w:rsidP="0044021D">
            <w:pPr>
              <w:pStyle w:val="Sinespaciado"/>
              <w:jc w:val="center"/>
            </w:pPr>
            <w:r w:rsidRPr="007D3D71">
              <w:t>VO</w:t>
            </w:r>
          </w:p>
        </w:tc>
        <w:tc>
          <w:tcPr>
            <w:tcW w:w="2161" w:type="dxa"/>
            <w:shd w:val="clear" w:color="auto" w:fill="EEECE1"/>
          </w:tcPr>
          <w:p w:rsidR="00E94346" w:rsidRPr="007D3D71" w:rsidRDefault="00E94346" w:rsidP="0044021D">
            <w:pPr>
              <w:pStyle w:val="Sinespaciado"/>
              <w:jc w:val="center"/>
            </w:pPr>
            <w:r w:rsidRPr="007D3D71">
              <w:t>VOS</w:t>
            </w:r>
          </w:p>
        </w:tc>
        <w:tc>
          <w:tcPr>
            <w:tcW w:w="2161" w:type="dxa"/>
            <w:shd w:val="clear" w:color="auto" w:fill="EEECE1"/>
          </w:tcPr>
          <w:p w:rsidR="00E94346" w:rsidRPr="007D3D71" w:rsidRDefault="00E94346" w:rsidP="0044021D">
            <w:pPr>
              <w:pStyle w:val="Sinespaciado"/>
              <w:jc w:val="center"/>
            </w:pPr>
            <w:r w:rsidRPr="007D3D71">
              <w:t>VT</w:t>
            </w:r>
          </w:p>
        </w:tc>
        <w:tc>
          <w:tcPr>
            <w:tcW w:w="2161" w:type="dxa"/>
            <w:shd w:val="clear" w:color="auto" w:fill="EEECE1"/>
          </w:tcPr>
          <w:p w:rsidR="00E94346" w:rsidRPr="007D3D71" w:rsidRDefault="00E94346" w:rsidP="0044021D">
            <w:pPr>
              <w:pStyle w:val="Sinespaciado"/>
              <w:jc w:val="center"/>
            </w:pPr>
            <w:r w:rsidRPr="007D3D71">
              <w:t>VTS</w:t>
            </w:r>
          </w:p>
        </w:tc>
      </w:tr>
      <w:tr w:rsidR="00E94346" w:rsidRPr="007D3D71" w:rsidTr="008F2F64">
        <w:tc>
          <w:tcPr>
            <w:tcW w:w="2161" w:type="dxa"/>
            <w:vMerge w:val="restart"/>
            <w:shd w:val="clear" w:color="auto" w:fill="auto"/>
          </w:tcPr>
          <w:p w:rsidR="00E94346" w:rsidRPr="0096162B" w:rsidRDefault="00E94346" w:rsidP="0044021D">
            <w:pPr>
              <w:pStyle w:val="Sinespaciado"/>
              <w:rPr>
                <w:lang w:val="fr-FR"/>
              </w:rPr>
            </w:pPr>
            <w:r w:rsidRPr="0096162B">
              <w:rPr>
                <w:lang w:val="fr-FR"/>
              </w:rPr>
              <w:t>Je viens chercher mon papier…par rapport aux…aux Assedic.</w:t>
            </w:r>
          </w:p>
        </w:tc>
        <w:tc>
          <w:tcPr>
            <w:tcW w:w="2161" w:type="dxa"/>
            <w:shd w:val="clear" w:color="auto" w:fill="auto"/>
          </w:tcPr>
          <w:p w:rsidR="00E94346" w:rsidRPr="0096162B" w:rsidRDefault="00E94346" w:rsidP="0044021D">
            <w:pPr>
              <w:pStyle w:val="Sinespaciado"/>
              <w:rPr>
                <w:lang w:val="fr-FR"/>
              </w:rPr>
            </w:pPr>
            <w:r w:rsidRPr="0096162B">
              <w:rPr>
                <w:lang w:val="fr-FR"/>
              </w:rPr>
              <w:t>- Je suis venu chercher mon papier.</w:t>
            </w:r>
          </w:p>
          <w:p w:rsidR="00E94346" w:rsidRPr="00DA29D1" w:rsidRDefault="00E94346" w:rsidP="0044021D">
            <w:pPr>
              <w:pStyle w:val="Sinespaciado"/>
              <w:rPr>
                <w:i/>
              </w:rPr>
            </w:pPr>
            <w:r w:rsidRPr="00DA29D1">
              <w:rPr>
                <w:i/>
              </w:rPr>
              <w:t xml:space="preserve">- </w:t>
            </w:r>
            <w:proofErr w:type="spellStart"/>
            <w:r w:rsidRPr="00DA29D1">
              <w:rPr>
                <w:i/>
              </w:rPr>
              <w:t>Oui</w:t>
            </w:r>
            <w:proofErr w:type="spellEnd"/>
          </w:p>
        </w:tc>
        <w:tc>
          <w:tcPr>
            <w:tcW w:w="2161" w:type="dxa"/>
            <w:vMerge w:val="restart"/>
            <w:shd w:val="clear" w:color="auto" w:fill="auto"/>
          </w:tcPr>
          <w:p w:rsidR="00E94346" w:rsidRPr="007D3D71" w:rsidRDefault="00E94346" w:rsidP="0044021D">
            <w:pPr>
              <w:pStyle w:val="Sinespaciado"/>
            </w:pPr>
            <w:r w:rsidRPr="007D3D71">
              <w:t xml:space="preserve">Vengo a por los papeles…para cobrar…. </w:t>
            </w:r>
            <w:r w:rsidR="00AF225D">
              <w:t>e</w:t>
            </w:r>
            <w:r w:rsidRPr="007D3D71">
              <w:t>l paro…</w:t>
            </w:r>
          </w:p>
          <w:p w:rsidR="00E94346" w:rsidRPr="007D3D71" w:rsidRDefault="00E94346" w:rsidP="0044021D">
            <w:pPr>
              <w:pStyle w:val="Sinespaciado"/>
            </w:pPr>
          </w:p>
        </w:tc>
        <w:tc>
          <w:tcPr>
            <w:tcW w:w="2161" w:type="dxa"/>
            <w:shd w:val="clear" w:color="auto" w:fill="auto"/>
          </w:tcPr>
          <w:p w:rsidR="00E94346" w:rsidRPr="007D3D71" w:rsidRDefault="00E94346" w:rsidP="0044021D">
            <w:pPr>
              <w:pStyle w:val="Sinespaciado"/>
            </w:pPr>
            <w:r w:rsidRPr="007D3D71">
              <w:t xml:space="preserve">Vengo a buscar un </w:t>
            </w:r>
            <w:r w:rsidRPr="00F04D91">
              <w:t>papel</w:t>
            </w:r>
            <w:r w:rsidRPr="007D3D71">
              <w:t>...</w:t>
            </w:r>
          </w:p>
        </w:tc>
      </w:tr>
      <w:tr w:rsidR="00E94346" w:rsidRPr="007D3D71" w:rsidTr="008F2F64">
        <w:tc>
          <w:tcPr>
            <w:tcW w:w="2161" w:type="dxa"/>
            <w:vMerge/>
            <w:shd w:val="clear" w:color="auto" w:fill="auto"/>
          </w:tcPr>
          <w:p w:rsidR="00E94346" w:rsidRPr="007D3D71" w:rsidRDefault="00E94346" w:rsidP="0044021D">
            <w:pPr>
              <w:pStyle w:val="Sinespaciado"/>
            </w:pPr>
          </w:p>
        </w:tc>
        <w:tc>
          <w:tcPr>
            <w:tcW w:w="2161" w:type="dxa"/>
            <w:shd w:val="clear" w:color="auto" w:fill="auto"/>
          </w:tcPr>
          <w:p w:rsidR="00E94346" w:rsidRPr="007D3D71" w:rsidRDefault="00E94346" w:rsidP="0044021D">
            <w:pPr>
              <w:pStyle w:val="Sinespaciado"/>
            </w:pPr>
            <w:r>
              <w:t xml:space="preserve">Par </w:t>
            </w:r>
            <w:proofErr w:type="spellStart"/>
            <w:r>
              <w:t>rapport</w:t>
            </w:r>
            <w:proofErr w:type="spellEnd"/>
            <w:r>
              <w:t>...</w:t>
            </w:r>
          </w:p>
        </w:tc>
        <w:tc>
          <w:tcPr>
            <w:tcW w:w="2161" w:type="dxa"/>
            <w:vMerge/>
            <w:shd w:val="clear" w:color="auto" w:fill="auto"/>
          </w:tcPr>
          <w:p w:rsidR="00E94346" w:rsidRPr="007D3D71" w:rsidRDefault="00E94346" w:rsidP="0044021D">
            <w:pPr>
              <w:pStyle w:val="Sinespaciado"/>
            </w:pPr>
          </w:p>
        </w:tc>
        <w:tc>
          <w:tcPr>
            <w:tcW w:w="2161" w:type="dxa"/>
            <w:shd w:val="clear" w:color="auto" w:fill="auto"/>
          </w:tcPr>
          <w:p w:rsidR="00E94346" w:rsidRPr="00DA29D1" w:rsidRDefault="00E94346" w:rsidP="0044021D">
            <w:pPr>
              <w:pStyle w:val="Sinespaciado"/>
              <w:rPr>
                <w:i/>
              </w:rPr>
            </w:pPr>
            <w:r w:rsidRPr="00DA29D1">
              <w:rPr>
                <w:i/>
              </w:rPr>
              <w:t>-Sí, le estaba esperando.</w:t>
            </w:r>
          </w:p>
          <w:p w:rsidR="00E94346" w:rsidRPr="007D3D71" w:rsidRDefault="00E94346" w:rsidP="0044021D">
            <w:pPr>
              <w:pStyle w:val="Sinespaciado"/>
            </w:pPr>
            <w:r w:rsidRPr="007D3D71">
              <w:t>-Es para el...</w:t>
            </w:r>
          </w:p>
        </w:tc>
      </w:tr>
    </w:tbl>
    <w:p w:rsidR="00E94346" w:rsidRDefault="00E94346" w:rsidP="00755A79"/>
    <w:p w:rsidR="00292E8E" w:rsidRDefault="00B346B9" w:rsidP="00292E8E">
      <w:pPr>
        <w:numPr>
          <w:ilvl w:val="0"/>
          <w:numId w:val="18"/>
        </w:numPr>
      </w:pPr>
      <w:r>
        <w:t>Saludos</w:t>
      </w:r>
      <w:r w:rsidR="00292E8E">
        <w:t xml:space="preserve"> (01:42:39)</w:t>
      </w:r>
      <w:r w:rsidR="0044021D">
        <w:t xml:space="preserve">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61"/>
        <w:gridCol w:w="2161"/>
        <w:gridCol w:w="2161"/>
        <w:gridCol w:w="2161"/>
      </w:tblGrid>
      <w:tr w:rsidR="00B124F9" w:rsidTr="008F2F64">
        <w:tc>
          <w:tcPr>
            <w:tcW w:w="2161" w:type="dxa"/>
            <w:shd w:val="clear" w:color="auto" w:fill="EEECE1"/>
          </w:tcPr>
          <w:p w:rsidR="00292E8E" w:rsidRPr="00AF3770" w:rsidRDefault="00292E8E" w:rsidP="00B124F9">
            <w:pPr>
              <w:pStyle w:val="Sinespaciado"/>
              <w:jc w:val="center"/>
            </w:pPr>
            <w:r w:rsidRPr="00AF3770">
              <w:t>VO</w:t>
            </w:r>
          </w:p>
        </w:tc>
        <w:tc>
          <w:tcPr>
            <w:tcW w:w="2161" w:type="dxa"/>
            <w:shd w:val="clear" w:color="auto" w:fill="EEECE1"/>
          </w:tcPr>
          <w:p w:rsidR="00292E8E" w:rsidRPr="00AF3770" w:rsidRDefault="00292E8E" w:rsidP="00B124F9">
            <w:pPr>
              <w:pStyle w:val="Sinespaciado"/>
              <w:jc w:val="center"/>
            </w:pPr>
            <w:r w:rsidRPr="00AF3770">
              <w:t>VOS</w:t>
            </w:r>
          </w:p>
        </w:tc>
        <w:tc>
          <w:tcPr>
            <w:tcW w:w="2161" w:type="dxa"/>
            <w:shd w:val="clear" w:color="auto" w:fill="EEECE1"/>
          </w:tcPr>
          <w:p w:rsidR="00292E8E" w:rsidRPr="00AF3770" w:rsidRDefault="00292E8E" w:rsidP="00B124F9">
            <w:pPr>
              <w:pStyle w:val="Sinespaciado"/>
              <w:jc w:val="center"/>
            </w:pPr>
            <w:r w:rsidRPr="00AF3770">
              <w:t>VT</w:t>
            </w:r>
          </w:p>
        </w:tc>
        <w:tc>
          <w:tcPr>
            <w:tcW w:w="2161" w:type="dxa"/>
            <w:shd w:val="clear" w:color="auto" w:fill="EEECE1"/>
          </w:tcPr>
          <w:p w:rsidR="00292E8E" w:rsidRDefault="00292E8E" w:rsidP="00B124F9">
            <w:pPr>
              <w:pStyle w:val="Sinespaciado"/>
              <w:jc w:val="center"/>
            </w:pPr>
            <w:r w:rsidRPr="00AF3770">
              <w:t>VTS</w:t>
            </w:r>
          </w:p>
        </w:tc>
      </w:tr>
      <w:tr w:rsidR="00B124F9" w:rsidTr="008F2F64">
        <w:tc>
          <w:tcPr>
            <w:tcW w:w="2161" w:type="dxa"/>
            <w:shd w:val="clear" w:color="auto" w:fill="auto"/>
          </w:tcPr>
          <w:p w:rsidR="00292E8E" w:rsidRDefault="00292E8E" w:rsidP="00B124F9">
            <w:pPr>
              <w:pStyle w:val="Sinespaciado"/>
            </w:pPr>
            <w:proofErr w:type="spellStart"/>
            <w:r>
              <w:t>Bonjour</w:t>
            </w:r>
            <w:proofErr w:type="spellEnd"/>
            <w:r>
              <w:t xml:space="preserve">, </w:t>
            </w:r>
            <w:proofErr w:type="spellStart"/>
            <w:r>
              <w:t>Philippe</w:t>
            </w:r>
            <w:proofErr w:type="spellEnd"/>
            <w:r>
              <w:t>.</w:t>
            </w:r>
          </w:p>
        </w:tc>
        <w:tc>
          <w:tcPr>
            <w:tcW w:w="2161" w:type="dxa"/>
            <w:shd w:val="clear" w:color="auto" w:fill="auto"/>
          </w:tcPr>
          <w:p w:rsidR="00292E8E" w:rsidRDefault="00292E8E" w:rsidP="00B124F9">
            <w:pPr>
              <w:pStyle w:val="Sinespaciado"/>
            </w:pPr>
            <w:proofErr w:type="spellStart"/>
            <w:r>
              <w:t>Bonjour</w:t>
            </w:r>
            <w:proofErr w:type="spellEnd"/>
            <w:r>
              <w:t xml:space="preserve">. </w:t>
            </w:r>
          </w:p>
        </w:tc>
        <w:tc>
          <w:tcPr>
            <w:tcW w:w="2161" w:type="dxa"/>
            <w:shd w:val="clear" w:color="auto" w:fill="auto"/>
          </w:tcPr>
          <w:p w:rsidR="00292E8E" w:rsidRDefault="00292E8E" w:rsidP="00B124F9">
            <w:pPr>
              <w:pStyle w:val="Sinespaciado"/>
            </w:pPr>
            <w:r>
              <w:t xml:space="preserve">Hola, </w:t>
            </w:r>
            <w:proofErr w:type="spellStart"/>
            <w:r>
              <w:t>Philippe</w:t>
            </w:r>
            <w:proofErr w:type="spellEnd"/>
            <w:r>
              <w:t>.</w:t>
            </w:r>
          </w:p>
        </w:tc>
        <w:tc>
          <w:tcPr>
            <w:tcW w:w="2161" w:type="dxa"/>
            <w:shd w:val="clear" w:color="auto" w:fill="auto"/>
          </w:tcPr>
          <w:p w:rsidR="00292E8E" w:rsidRDefault="00292E8E" w:rsidP="00B124F9">
            <w:pPr>
              <w:pStyle w:val="Sinespaciado"/>
            </w:pPr>
            <w:r>
              <w:t xml:space="preserve">Buenos días, </w:t>
            </w:r>
            <w:proofErr w:type="spellStart"/>
            <w:r>
              <w:t>Philippe</w:t>
            </w:r>
            <w:proofErr w:type="spellEnd"/>
            <w:r>
              <w:t>.</w:t>
            </w:r>
          </w:p>
        </w:tc>
      </w:tr>
    </w:tbl>
    <w:p w:rsidR="00292E8E" w:rsidRDefault="00292E8E" w:rsidP="00292E8E"/>
    <w:p w:rsidR="001D0B7F" w:rsidRDefault="001D0B7F" w:rsidP="001D0B7F">
      <w:pPr>
        <w:numPr>
          <w:ilvl w:val="0"/>
          <w:numId w:val="18"/>
        </w:numPr>
      </w:pPr>
      <w:r>
        <w:t>Ferroviarios (01:11:36)</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61"/>
        <w:gridCol w:w="2161"/>
        <w:gridCol w:w="2161"/>
        <w:gridCol w:w="2161"/>
      </w:tblGrid>
      <w:tr w:rsidR="00B124F9" w:rsidRPr="00B124F9" w:rsidTr="008F2F64">
        <w:tc>
          <w:tcPr>
            <w:tcW w:w="2161" w:type="dxa"/>
            <w:shd w:val="clear" w:color="auto" w:fill="EEECE1"/>
          </w:tcPr>
          <w:p w:rsidR="001D0B7F" w:rsidRPr="00AF3770" w:rsidRDefault="001D0B7F" w:rsidP="00B124F9">
            <w:pPr>
              <w:pStyle w:val="Sinespaciado"/>
              <w:jc w:val="center"/>
            </w:pPr>
            <w:r w:rsidRPr="00AF3770">
              <w:t>VO</w:t>
            </w:r>
          </w:p>
        </w:tc>
        <w:tc>
          <w:tcPr>
            <w:tcW w:w="2161" w:type="dxa"/>
            <w:shd w:val="clear" w:color="auto" w:fill="EEECE1"/>
          </w:tcPr>
          <w:p w:rsidR="001D0B7F" w:rsidRPr="00AF3770" w:rsidRDefault="001D0B7F" w:rsidP="00B124F9">
            <w:pPr>
              <w:pStyle w:val="Sinespaciado"/>
              <w:jc w:val="center"/>
            </w:pPr>
            <w:r w:rsidRPr="00AF3770">
              <w:t>VOS</w:t>
            </w:r>
          </w:p>
        </w:tc>
        <w:tc>
          <w:tcPr>
            <w:tcW w:w="2161" w:type="dxa"/>
            <w:shd w:val="clear" w:color="auto" w:fill="EEECE1"/>
          </w:tcPr>
          <w:p w:rsidR="001D0B7F" w:rsidRPr="00AF3770" w:rsidRDefault="001D0B7F" w:rsidP="00B124F9">
            <w:pPr>
              <w:pStyle w:val="Sinespaciado"/>
              <w:jc w:val="center"/>
            </w:pPr>
            <w:r w:rsidRPr="00AF3770">
              <w:t>VT</w:t>
            </w:r>
          </w:p>
        </w:tc>
        <w:tc>
          <w:tcPr>
            <w:tcW w:w="2161" w:type="dxa"/>
            <w:shd w:val="clear" w:color="auto" w:fill="EEECE1"/>
          </w:tcPr>
          <w:p w:rsidR="001D0B7F" w:rsidRDefault="001D0B7F" w:rsidP="00B124F9">
            <w:pPr>
              <w:pStyle w:val="Sinespaciado"/>
              <w:jc w:val="center"/>
            </w:pPr>
            <w:r w:rsidRPr="00AF3770">
              <w:t>VTS</w:t>
            </w:r>
          </w:p>
        </w:tc>
      </w:tr>
      <w:tr w:rsidR="00B124F9" w:rsidRPr="00B124F9" w:rsidTr="008F2F64">
        <w:tc>
          <w:tcPr>
            <w:tcW w:w="2161" w:type="dxa"/>
            <w:shd w:val="clear" w:color="auto" w:fill="auto"/>
          </w:tcPr>
          <w:p w:rsidR="001D0B7F" w:rsidRPr="00B124F9" w:rsidRDefault="001D0B7F" w:rsidP="00B124F9">
            <w:pPr>
              <w:pStyle w:val="Sinespaciado"/>
              <w:rPr>
                <w:lang w:val="fr-FR"/>
              </w:rPr>
            </w:pPr>
            <w:r w:rsidRPr="00B124F9">
              <w:rPr>
                <w:lang w:val="fr-FR"/>
              </w:rPr>
              <w:t xml:space="preserve">No, no.  </w:t>
            </w:r>
            <w:proofErr w:type="gramStart"/>
            <w:r w:rsidRPr="00B124F9">
              <w:rPr>
                <w:lang w:val="fr-FR"/>
              </w:rPr>
              <w:t>C’est</w:t>
            </w:r>
            <w:proofErr w:type="gramEnd"/>
            <w:r w:rsidRPr="00B124F9">
              <w:rPr>
                <w:lang w:val="fr-FR"/>
              </w:rPr>
              <w:t xml:space="preserve"> pas possible la casquette, là. On dira un cheminot.</w:t>
            </w:r>
          </w:p>
        </w:tc>
        <w:tc>
          <w:tcPr>
            <w:tcW w:w="2161" w:type="dxa"/>
            <w:shd w:val="clear" w:color="auto" w:fill="auto"/>
          </w:tcPr>
          <w:p w:rsidR="001D0B7F" w:rsidRPr="00B124F9" w:rsidRDefault="001D0B7F" w:rsidP="00B124F9">
            <w:pPr>
              <w:pStyle w:val="Sinespaciado"/>
              <w:rPr>
                <w:lang w:val="fr-FR"/>
              </w:rPr>
            </w:pPr>
            <w:r w:rsidRPr="00B124F9">
              <w:rPr>
                <w:lang w:val="fr-FR"/>
              </w:rPr>
              <w:t>Non, on dirait un cheminot.</w:t>
            </w:r>
          </w:p>
        </w:tc>
        <w:tc>
          <w:tcPr>
            <w:tcW w:w="2161" w:type="dxa"/>
            <w:shd w:val="clear" w:color="auto" w:fill="auto"/>
          </w:tcPr>
          <w:p w:rsidR="001D0B7F" w:rsidRPr="001D0B7F" w:rsidRDefault="001D0B7F" w:rsidP="00B124F9">
            <w:pPr>
              <w:pStyle w:val="Sinespaciado"/>
            </w:pPr>
            <w:r>
              <w:t>¡</w:t>
            </w:r>
            <w:r w:rsidRPr="001D0B7F">
              <w:t>No, no, no, no! La gorra as</w:t>
            </w:r>
            <w:r>
              <w:t>í, ni hablar. Parece un ferroviario.</w:t>
            </w:r>
          </w:p>
        </w:tc>
        <w:tc>
          <w:tcPr>
            <w:tcW w:w="2161" w:type="dxa"/>
            <w:shd w:val="clear" w:color="auto" w:fill="auto"/>
          </w:tcPr>
          <w:p w:rsidR="001D0B7F" w:rsidRPr="001D0B7F" w:rsidRDefault="001D0B7F" w:rsidP="00B124F9">
            <w:pPr>
              <w:pStyle w:val="Sinespaciado"/>
            </w:pPr>
            <w:r w:rsidRPr="001D0B7F">
              <w:t>No puede ser, parece un revisor de tren.</w:t>
            </w:r>
          </w:p>
        </w:tc>
      </w:tr>
    </w:tbl>
    <w:p w:rsidR="00D2492C" w:rsidRDefault="00D2492C" w:rsidP="00755A79"/>
    <w:p w:rsidR="006C4DD4" w:rsidRDefault="006C4DD4" w:rsidP="00755A79"/>
    <w:p w:rsidR="006C4DD4" w:rsidRDefault="006C4DD4" w:rsidP="00755A79"/>
    <w:p w:rsidR="006C4DD4" w:rsidRDefault="006C4DD4" w:rsidP="00755A79"/>
    <w:p w:rsidR="001D0B7F" w:rsidRPr="007269E1" w:rsidRDefault="001D0B7F" w:rsidP="001D0B7F">
      <w:pPr>
        <w:numPr>
          <w:ilvl w:val="0"/>
          <w:numId w:val="18"/>
        </w:numPr>
        <w:rPr>
          <w:lang w:val="fr-FR"/>
        </w:rPr>
      </w:pPr>
      <w:r w:rsidRPr="007269E1">
        <w:rPr>
          <w:lang w:val="fr-FR"/>
        </w:rPr>
        <w:lastRenderedPageBreak/>
        <w:t>Pas</w:t>
      </w:r>
      <w:r w:rsidR="007269E1" w:rsidRPr="007269E1">
        <w:rPr>
          <w:lang w:val="fr-FR"/>
        </w:rPr>
        <w:t xml:space="preserve"> </w:t>
      </w:r>
      <w:r w:rsidRPr="007269E1">
        <w:rPr>
          <w:lang w:val="fr-FR"/>
        </w:rPr>
        <w:t>de bras, pas de chocolat (</w:t>
      </w:r>
      <w:r w:rsidR="007269E1">
        <w:rPr>
          <w:lang w:val="fr-FR"/>
        </w:rPr>
        <w:t>00:32:05</w:t>
      </w:r>
      <w:r w:rsidRPr="007269E1">
        <w:rPr>
          <w:lang w:val="fr-FR"/>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61"/>
        <w:gridCol w:w="2161"/>
        <w:gridCol w:w="2161"/>
        <w:gridCol w:w="2161"/>
      </w:tblGrid>
      <w:tr w:rsidR="00B124F9" w:rsidRPr="00B124F9" w:rsidTr="008F2F64">
        <w:tc>
          <w:tcPr>
            <w:tcW w:w="2161" w:type="dxa"/>
            <w:shd w:val="clear" w:color="auto" w:fill="EEECE1"/>
          </w:tcPr>
          <w:p w:rsidR="001D0B7F" w:rsidRPr="00AF3770" w:rsidRDefault="001D0B7F" w:rsidP="00B124F9">
            <w:pPr>
              <w:pStyle w:val="Sinespaciado"/>
              <w:jc w:val="center"/>
            </w:pPr>
            <w:r w:rsidRPr="00AF3770">
              <w:t>VO</w:t>
            </w:r>
          </w:p>
        </w:tc>
        <w:tc>
          <w:tcPr>
            <w:tcW w:w="2161" w:type="dxa"/>
            <w:shd w:val="clear" w:color="auto" w:fill="EEECE1"/>
          </w:tcPr>
          <w:p w:rsidR="001D0B7F" w:rsidRPr="00AF3770" w:rsidRDefault="001D0B7F" w:rsidP="00B124F9">
            <w:pPr>
              <w:pStyle w:val="Sinespaciado"/>
              <w:jc w:val="center"/>
            </w:pPr>
            <w:r w:rsidRPr="00AF3770">
              <w:t>VOS</w:t>
            </w:r>
          </w:p>
        </w:tc>
        <w:tc>
          <w:tcPr>
            <w:tcW w:w="2161" w:type="dxa"/>
            <w:shd w:val="clear" w:color="auto" w:fill="EEECE1"/>
          </w:tcPr>
          <w:p w:rsidR="001D0B7F" w:rsidRPr="00AF3770" w:rsidRDefault="001D0B7F" w:rsidP="00B124F9">
            <w:pPr>
              <w:pStyle w:val="Sinespaciado"/>
              <w:jc w:val="center"/>
            </w:pPr>
            <w:r w:rsidRPr="00AF3770">
              <w:t>VT</w:t>
            </w:r>
          </w:p>
        </w:tc>
        <w:tc>
          <w:tcPr>
            <w:tcW w:w="2161" w:type="dxa"/>
            <w:shd w:val="clear" w:color="auto" w:fill="EEECE1"/>
          </w:tcPr>
          <w:p w:rsidR="001D0B7F" w:rsidRDefault="001D0B7F" w:rsidP="00B124F9">
            <w:pPr>
              <w:pStyle w:val="Sinespaciado"/>
              <w:jc w:val="center"/>
            </w:pPr>
            <w:r w:rsidRPr="00AF3770">
              <w:t>VTS</w:t>
            </w:r>
          </w:p>
        </w:tc>
      </w:tr>
      <w:tr w:rsidR="00B124F9" w:rsidRPr="0044021D" w:rsidTr="008F2F64">
        <w:tc>
          <w:tcPr>
            <w:tcW w:w="2161" w:type="dxa"/>
            <w:shd w:val="clear" w:color="auto" w:fill="auto"/>
          </w:tcPr>
          <w:p w:rsidR="001D0B7F" w:rsidRPr="0044021D" w:rsidRDefault="0044021D" w:rsidP="0044021D">
            <w:pPr>
              <w:pStyle w:val="Sinespaciado"/>
              <w:rPr>
                <w:lang w:val="fr-FR"/>
              </w:rPr>
            </w:pPr>
            <w:r>
              <w:rPr>
                <w:lang w:val="fr-FR"/>
              </w:rPr>
              <w:t>Allez, arrêtez de dire des conneries et d</w:t>
            </w:r>
            <w:r w:rsidRPr="0044021D">
              <w:rPr>
                <w:lang w:val="fr-FR"/>
              </w:rPr>
              <w:t>onnez-moi un chocolat.</w:t>
            </w:r>
          </w:p>
        </w:tc>
        <w:tc>
          <w:tcPr>
            <w:tcW w:w="2161" w:type="dxa"/>
            <w:shd w:val="clear" w:color="auto" w:fill="auto"/>
          </w:tcPr>
          <w:p w:rsidR="0044021D" w:rsidRPr="009D7A8F" w:rsidRDefault="0044021D" w:rsidP="0044021D">
            <w:pPr>
              <w:pStyle w:val="Sinespaciado"/>
              <w:rPr>
                <w:lang w:val="fr-FR"/>
              </w:rPr>
            </w:pPr>
            <w:r w:rsidRPr="009D7A8F">
              <w:rPr>
                <w:lang w:val="fr-FR"/>
              </w:rPr>
              <w:t>Allez, donnez-moi un chocolat.</w:t>
            </w:r>
          </w:p>
          <w:p w:rsidR="001D0B7F" w:rsidRPr="009D7A8F" w:rsidRDefault="001D0B7F" w:rsidP="0044021D">
            <w:pPr>
              <w:pStyle w:val="Sinespaciado"/>
              <w:rPr>
                <w:lang w:val="fr-FR"/>
              </w:rPr>
            </w:pPr>
          </w:p>
        </w:tc>
        <w:tc>
          <w:tcPr>
            <w:tcW w:w="2161" w:type="dxa"/>
            <w:shd w:val="clear" w:color="auto" w:fill="auto"/>
          </w:tcPr>
          <w:p w:rsidR="001D0B7F" w:rsidRPr="0044021D" w:rsidRDefault="001D0B7F" w:rsidP="0044021D">
            <w:pPr>
              <w:pStyle w:val="Sinespaciado"/>
            </w:pPr>
            <w:r w:rsidRPr="0044021D">
              <w:t>Déjese de tonterías y deme un chocolate.</w:t>
            </w:r>
          </w:p>
          <w:p w:rsidR="001D0B7F" w:rsidRPr="0044021D" w:rsidRDefault="001D0B7F" w:rsidP="0044021D">
            <w:pPr>
              <w:pStyle w:val="Sinespaciado"/>
            </w:pPr>
          </w:p>
        </w:tc>
        <w:tc>
          <w:tcPr>
            <w:tcW w:w="2161" w:type="dxa"/>
            <w:shd w:val="clear" w:color="auto" w:fill="auto"/>
          </w:tcPr>
          <w:p w:rsidR="001D0B7F" w:rsidRPr="0044021D" w:rsidRDefault="007269E1" w:rsidP="0044021D">
            <w:pPr>
              <w:pStyle w:val="Sinespaciado"/>
            </w:pPr>
            <w:r w:rsidRPr="0044021D">
              <w:t>No diga más tonterías y deme chocolate.</w:t>
            </w:r>
          </w:p>
        </w:tc>
      </w:tr>
      <w:tr w:rsidR="0044021D" w:rsidRPr="0044021D" w:rsidTr="008F2F64">
        <w:tc>
          <w:tcPr>
            <w:tcW w:w="2161" w:type="dxa"/>
            <w:shd w:val="clear" w:color="auto" w:fill="auto"/>
          </w:tcPr>
          <w:p w:rsidR="0044021D" w:rsidRPr="0044021D" w:rsidRDefault="0044021D" w:rsidP="0044021D">
            <w:pPr>
              <w:pStyle w:val="Sinespaciado"/>
              <w:rPr>
                <w:lang w:val="fr-FR"/>
              </w:rPr>
            </w:pPr>
            <w:r w:rsidRPr="0044021D">
              <w:rPr>
                <w:lang w:val="fr-FR"/>
              </w:rPr>
              <w:t>Non.</w:t>
            </w:r>
          </w:p>
        </w:tc>
        <w:tc>
          <w:tcPr>
            <w:tcW w:w="2161" w:type="dxa"/>
            <w:shd w:val="clear" w:color="auto" w:fill="auto"/>
          </w:tcPr>
          <w:p w:rsidR="0044021D" w:rsidRPr="0044021D" w:rsidRDefault="0044021D" w:rsidP="0044021D">
            <w:pPr>
              <w:pStyle w:val="Sinespaciado"/>
            </w:pPr>
            <w:r>
              <w:t>Non.</w:t>
            </w:r>
          </w:p>
        </w:tc>
        <w:tc>
          <w:tcPr>
            <w:tcW w:w="2161" w:type="dxa"/>
            <w:shd w:val="clear" w:color="auto" w:fill="auto"/>
          </w:tcPr>
          <w:p w:rsidR="0044021D" w:rsidRPr="0044021D" w:rsidRDefault="0044021D" w:rsidP="0044021D">
            <w:pPr>
              <w:pStyle w:val="Sinespaciado"/>
            </w:pPr>
            <w:r w:rsidRPr="0044021D">
              <w:t>No.</w:t>
            </w:r>
          </w:p>
        </w:tc>
        <w:tc>
          <w:tcPr>
            <w:tcW w:w="2161" w:type="dxa"/>
            <w:shd w:val="clear" w:color="auto" w:fill="auto"/>
          </w:tcPr>
          <w:p w:rsidR="0044021D" w:rsidRPr="0044021D" w:rsidRDefault="0044021D" w:rsidP="0044021D">
            <w:pPr>
              <w:pStyle w:val="Sinespaciado"/>
            </w:pPr>
            <w:r w:rsidRPr="0044021D">
              <w:t>No.</w:t>
            </w:r>
          </w:p>
        </w:tc>
      </w:tr>
      <w:tr w:rsidR="00B124F9" w:rsidRPr="0044021D" w:rsidTr="008F2F64">
        <w:tc>
          <w:tcPr>
            <w:tcW w:w="2161" w:type="dxa"/>
            <w:shd w:val="clear" w:color="auto" w:fill="auto"/>
          </w:tcPr>
          <w:p w:rsidR="007269E1" w:rsidRPr="0044021D" w:rsidRDefault="0044021D" w:rsidP="0044021D">
            <w:pPr>
              <w:pStyle w:val="Sinespaciado"/>
              <w:rPr>
                <w:lang w:val="fr-FR"/>
              </w:rPr>
            </w:pPr>
            <w:r>
              <w:rPr>
                <w:lang w:val="fr-FR"/>
              </w:rPr>
              <w:t>Donnez-</w:t>
            </w:r>
            <w:r w:rsidRPr="0044021D">
              <w:rPr>
                <w:lang w:val="fr-FR"/>
              </w:rPr>
              <w:t>moi un chocolat.</w:t>
            </w:r>
          </w:p>
        </w:tc>
        <w:tc>
          <w:tcPr>
            <w:tcW w:w="2161" w:type="dxa"/>
            <w:shd w:val="clear" w:color="auto" w:fill="auto"/>
          </w:tcPr>
          <w:p w:rsidR="0044021D" w:rsidRPr="0044021D" w:rsidRDefault="0044021D" w:rsidP="0044021D">
            <w:pPr>
              <w:pStyle w:val="Sinespaciado"/>
            </w:pPr>
            <w:proofErr w:type="spellStart"/>
            <w:r w:rsidRPr="0044021D">
              <w:t>Donnez</w:t>
            </w:r>
            <w:proofErr w:type="spellEnd"/>
            <w:r w:rsidRPr="0044021D">
              <w:t>.</w:t>
            </w:r>
          </w:p>
          <w:p w:rsidR="007269E1" w:rsidRPr="0044021D" w:rsidRDefault="007269E1" w:rsidP="0044021D">
            <w:pPr>
              <w:pStyle w:val="Sinespaciado"/>
            </w:pPr>
          </w:p>
        </w:tc>
        <w:tc>
          <w:tcPr>
            <w:tcW w:w="2161" w:type="dxa"/>
            <w:shd w:val="clear" w:color="auto" w:fill="auto"/>
          </w:tcPr>
          <w:p w:rsidR="007269E1" w:rsidRPr="0044021D" w:rsidRDefault="007269E1" w:rsidP="0044021D">
            <w:pPr>
              <w:pStyle w:val="Sinespaciado"/>
            </w:pPr>
            <w:r w:rsidRPr="0044021D">
              <w:t xml:space="preserve">¡Que me </w:t>
            </w:r>
            <w:proofErr w:type="spellStart"/>
            <w:r w:rsidRPr="0044021D">
              <w:t>de</w:t>
            </w:r>
            <w:proofErr w:type="spellEnd"/>
            <w:r w:rsidRPr="0044021D">
              <w:t xml:space="preserve"> un chocolate!</w:t>
            </w:r>
          </w:p>
        </w:tc>
        <w:tc>
          <w:tcPr>
            <w:tcW w:w="2161" w:type="dxa"/>
            <w:shd w:val="clear" w:color="auto" w:fill="auto"/>
          </w:tcPr>
          <w:p w:rsidR="007269E1" w:rsidRPr="0044021D" w:rsidRDefault="007269E1" w:rsidP="0044021D">
            <w:pPr>
              <w:pStyle w:val="Sinespaciado"/>
            </w:pPr>
            <w:r w:rsidRPr="0044021D">
              <w:t>¡Deme uno!</w:t>
            </w:r>
          </w:p>
        </w:tc>
      </w:tr>
      <w:tr w:rsidR="0044021D" w:rsidRPr="0044021D" w:rsidTr="008F2F64">
        <w:trPr>
          <w:trHeight w:val="318"/>
        </w:trPr>
        <w:tc>
          <w:tcPr>
            <w:tcW w:w="2161" w:type="dxa"/>
            <w:vMerge w:val="restart"/>
            <w:shd w:val="clear" w:color="auto" w:fill="auto"/>
          </w:tcPr>
          <w:p w:rsidR="0044021D" w:rsidRPr="0044021D" w:rsidRDefault="0044021D" w:rsidP="0044021D">
            <w:pPr>
              <w:pStyle w:val="Sinespaciado"/>
              <w:rPr>
                <w:lang w:val="fr-FR"/>
              </w:rPr>
            </w:pPr>
            <w:r w:rsidRPr="0044021D">
              <w:rPr>
                <w:lang w:val="fr-FR"/>
              </w:rPr>
              <w:t xml:space="preserve">Pas de bras, </w:t>
            </w:r>
            <w:r>
              <w:rPr>
                <w:lang w:val="fr-FR"/>
              </w:rPr>
              <w:t>pas de chocolat.</w:t>
            </w:r>
          </w:p>
        </w:tc>
        <w:tc>
          <w:tcPr>
            <w:tcW w:w="2161" w:type="dxa"/>
            <w:shd w:val="clear" w:color="auto" w:fill="auto"/>
          </w:tcPr>
          <w:p w:rsidR="0044021D" w:rsidRPr="0044021D" w:rsidRDefault="0044021D" w:rsidP="0044021D">
            <w:pPr>
              <w:pStyle w:val="Sinespaciado"/>
            </w:pPr>
            <w:r>
              <w:t xml:space="preserve">Pas de </w:t>
            </w:r>
            <w:proofErr w:type="spellStart"/>
            <w:r>
              <w:t>bras</w:t>
            </w:r>
            <w:proofErr w:type="spellEnd"/>
            <w:r>
              <w:t>...</w:t>
            </w:r>
          </w:p>
        </w:tc>
        <w:tc>
          <w:tcPr>
            <w:tcW w:w="2161" w:type="dxa"/>
            <w:vMerge w:val="restart"/>
            <w:shd w:val="clear" w:color="auto" w:fill="auto"/>
          </w:tcPr>
          <w:p w:rsidR="0044021D" w:rsidRPr="0044021D" w:rsidRDefault="0044021D" w:rsidP="0044021D">
            <w:pPr>
              <w:pStyle w:val="Sinespaciado"/>
            </w:pPr>
            <w:r w:rsidRPr="0044021D">
              <w:t>No hay brazos, no hay chocolate.</w:t>
            </w:r>
          </w:p>
        </w:tc>
        <w:tc>
          <w:tcPr>
            <w:tcW w:w="2161" w:type="dxa"/>
            <w:vMerge w:val="restart"/>
            <w:shd w:val="clear" w:color="auto" w:fill="auto"/>
          </w:tcPr>
          <w:p w:rsidR="0044021D" w:rsidRPr="0044021D" w:rsidRDefault="0044021D" w:rsidP="0044021D">
            <w:pPr>
              <w:pStyle w:val="Sinespaciado"/>
            </w:pPr>
            <w:r w:rsidRPr="0044021D">
              <w:t>“No hay brazos, no hay chocolate”</w:t>
            </w:r>
          </w:p>
        </w:tc>
      </w:tr>
      <w:tr w:rsidR="0044021D" w:rsidRPr="0044021D" w:rsidTr="008F2F64">
        <w:trPr>
          <w:trHeight w:val="266"/>
        </w:trPr>
        <w:tc>
          <w:tcPr>
            <w:tcW w:w="2161" w:type="dxa"/>
            <w:vMerge/>
            <w:shd w:val="clear" w:color="auto" w:fill="auto"/>
          </w:tcPr>
          <w:p w:rsidR="0044021D" w:rsidRPr="0044021D" w:rsidRDefault="0044021D" w:rsidP="0044021D">
            <w:pPr>
              <w:pStyle w:val="Sinespaciado"/>
            </w:pPr>
          </w:p>
        </w:tc>
        <w:tc>
          <w:tcPr>
            <w:tcW w:w="2161" w:type="dxa"/>
            <w:shd w:val="clear" w:color="auto" w:fill="auto"/>
          </w:tcPr>
          <w:p w:rsidR="0044021D" w:rsidRPr="0044021D" w:rsidRDefault="0044021D" w:rsidP="0044021D">
            <w:pPr>
              <w:pStyle w:val="Sinespaciado"/>
            </w:pPr>
            <w:r>
              <w:t>...</w:t>
            </w:r>
            <w:proofErr w:type="spellStart"/>
            <w:r>
              <w:t>pas</w:t>
            </w:r>
            <w:proofErr w:type="spellEnd"/>
            <w:r>
              <w:t xml:space="preserve"> de </w:t>
            </w:r>
            <w:proofErr w:type="spellStart"/>
            <w:r>
              <w:t>chocolat</w:t>
            </w:r>
            <w:proofErr w:type="spellEnd"/>
            <w:r>
              <w:t>.</w:t>
            </w:r>
          </w:p>
        </w:tc>
        <w:tc>
          <w:tcPr>
            <w:tcW w:w="2161" w:type="dxa"/>
            <w:vMerge/>
            <w:shd w:val="clear" w:color="auto" w:fill="auto"/>
          </w:tcPr>
          <w:p w:rsidR="0044021D" w:rsidRPr="0044021D" w:rsidRDefault="0044021D" w:rsidP="0044021D">
            <w:pPr>
              <w:pStyle w:val="Sinespaciado"/>
            </w:pPr>
          </w:p>
        </w:tc>
        <w:tc>
          <w:tcPr>
            <w:tcW w:w="2161" w:type="dxa"/>
            <w:vMerge/>
            <w:shd w:val="clear" w:color="auto" w:fill="auto"/>
          </w:tcPr>
          <w:p w:rsidR="0044021D" w:rsidRPr="0044021D" w:rsidRDefault="0044021D" w:rsidP="0044021D">
            <w:pPr>
              <w:pStyle w:val="Sinespaciado"/>
            </w:pPr>
          </w:p>
        </w:tc>
      </w:tr>
    </w:tbl>
    <w:p w:rsidR="00292E8E" w:rsidRDefault="00292E8E" w:rsidP="00755A79"/>
    <w:p w:rsidR="0044021D" w:rsidRDefault="0044021D" w:rsidP="0044021D">
      <w:pPr>
        <w:numPr>
          <w:ilvl w:val="0"/>
          <w:numId w:val="18"/>
        </w:numPr>
      </w:pPr>
      <w:proofErr w:type="spellStart"/>
      <w:r>
        <w:t>Petit</w:t>
      </w:r>
      <w:proofErr w:type="spellEnd"/>
      <w:r>
        <w:t xml:space="preserve"> </w:t>
      </w:r>
      <w:proofErr w:type="spellStart"/>
      <w:r>
        <w:t>concombre</w:t>
      </w:r>
      <w:proofErr w:type="spellEnd"/>
      <w:r w:rsidR="00B553D0">
        <w:t xml:space="preserve"> (00:37:27)</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61"/>
        <w:gridCol w:w="2161"/>
        <w:gridCol w:w="2161"/>
        <w:gridCol w:w="2161"/>
      </w:tblGrid>
      <w:tr w:rsidR="00B124F9" w:rsidRPr="00B124F9" w:rsidTr="008F2F64">
        <w:tc>
          <w:tcPr>
            <w:tcW w:w="2161" w:type="dxa"/>
            <w:shd w:val="clear" w:color="auto" w:fill="EEECE1"/>
          </w:tcPr>
          <w:p w:rsidR="001D0B7F" w:rsidRPr="00AF3770" w:rsidRDefault="001D0B7F" w:rsidP="00B124F9">
            <w:pPr>
              <w:pStyle w:val="Sinespaciado"/>
              <w:jc w:val="center"/>
            </w:pPr>
            <w:r w:rsidRPr="00AF3770">
              <w:t>VO</w:t>
            </w:r>
          </w:p>
        </w:tc>
        <w:tc>
          <w:tcPr>
            <w:tcW w:w="2161" w:type="dxa"/>
            <w:shd w:val="clear" w:color="auto" w:fill="EEECE1"/>
          </w:tcPr>
          <w:p w:rsidR="001D0B7F" w:rsidRPr="00AF3770" w:rsidRDefault="001D0B7F" w:rsidP="00B124F9">
            <w:pPr>
              <w:pStyle w:val="Sinespaciado"/>
              <w:jc w:val="center"/>
            </w:pPr>
            <w:r w:rsidRPr="00AF3770">
              <w:t>VOS</w:t>
            </w:r>
          </w:p>
        </w:tc>
        <w:tc>
          <w:tcPr>
            <w:tcW w:w="2161" w:type="dxa"/>
            <w:shd w:val="clear" w:color="auto" w:fill="EEECE1"/>
          </w:tcPr>
          <w:p w:rsidR="001D0B7F" w:rsidRPr="00AF3770" w:rsidRDefault="001D0B7F" w:rsidP="00B124F9">
            <w:pPr>
              <w:pStyle w:val="Sinespaciado"/>
              <w:jc w:val="center"/>
            </w:pPr>
            <w:r w:rsidRPr="00AF3770">
              <w:t>VT</w:t>
            </w:r>
          </w:p>
        </w:tc>
        <w:tc>
          <w:tcPr>
            <w:tcW w:w="2161" w:type="dxa"/>
            <w:shd w:val="clear" w:color="auto" w:fill="EEECE1"/>
          </w:tcPr>
          <w:p w:rsidR="001D0B7F" w:rsidRDefault="001D0B7F" w:rsidP="00B124F9">
            <w:pPr>
              <w:pStyle w:val="Sinespaciado"/>
              <w:jc w:val="center"/>
            </w:pPr>
            <w:r w:rsidRPr="00AF3770">
              <w:t>VTS</w:t>
            </w:r>
          </w:p>
        </w:tc>
      </w:tr>
      <w:tr w:rsidR="00B124F9" w:rsidRPr="00B553D0" w:rsidTr="008F2F64">
        <w:tc>
          <w:tcPr>
            <w:tcW w:w="2161" w:type="dxa"/>
            <w:shd w:val="clear" w:color="auto" w:fill="auto"/>
          </w:tcPr>
          <w:p w:rsidR="005E795D" w:rsidRDefault="00B553D0" w:rsidP="00B553D0">
            <w:pPr>
              <w:pStyle w:val="Sinespaciado"/>
              <w:rPr>
                <w:lang w:val="fr-FR"/>
              </w:rPr>
            </w:pPr>
            <w:r w:rsidRPr="00B553D0">
              <w:rPr>
                <w:lang w:val="fr-FR"/>
              </w:rPr>
              <w:t xml:space="preserve">- Bon, il l'a mis ou </w:t>
            </w:r>
          </w:p>
          <w:p w:rsidR="00B553D0" w:rsidRPr="00B553D0" w:rsidRDefault="00B553D0" w:rsidP="00B553D0">
            <w:pPr>
              <w:pStyle w:val="Sinespaciado"/>
              <w:rPr>
                <w:lang w:val="fr-FR"/>
              </w:rPr>
            </w:pPr>
            <w:r w:rsidRPr="00B553D0">
              <w:rPr>
                <w:lang w:val="fr-FR"/>
              </w:rPr>
              <w:t>pas ?</w:t>
            </w:r>
          </w:p>
          <w:p w:rsidR="00B553D0" w:rsidRPr="00B553D0" w:rsidRDefault="00B553D0" w:rsidP="00B553D0">
            <w:pPr>
              <w:pStyle w:val="Sinespaciado"/>
              <w:rPr>
                <w:lang w:val="fr-FR"/>
              </w:rPr>
            </w:pPr>
            <w:r w:rsidRPr="00B553D0">
              <w:rPr>
                <w:lang w:val="fr-FR"/>
              </w:rPr>
              <w:t>- Quoi donc?</w:t>
            </w:r>
          </w:p>
        </w:tc>
        <w:tc>
          <w:tcPr>
            <w:tcW w:w="2161" w:type="dxa"/>
            <w:shd w:val="clear" w:color="auto" w:fill="auto"/>
          </w:tcPr>
          <w:p w:rsidR="0044021D" w:rsidRPr="00B553D0" w:rsidRDefault="0044021D" w:rsidP="00B553D0">
            <w:pPr>
              <w:pStyle w:val="Sinespaciado"/>
              <w:rPr>
                <w:rFonts w:cs="Courier New"/>
                <w:lang w:val="fr-FR"/>
              </w:rPr>
            </w:pPr>
            <w:r w:rsidRPr="00B553D0">
              <w:rPr>
                <w:rFonts w:cs="Courier New"/>
                <w:lang w:val="fr-FR"/>
              </w:rPr>
              <w:t>- Il l'a mis ou pas ?</w:t>
            </w:r>
          </w:p>
          <w:p w:rsidR="001D0B7F" w:rsidRPr="00B553D0" w:rsidRDefault="005E795D" w:rsidP="00B553D0">
            <w:pPr>
              <w:pStyle w:val="Sinespaciado"/>
              <w:rPr>
                <w:rFonts w:cs="Courier New"/>
                <w:lang w:val="fr-FR"/>
              </w:rPr>
            </w:pPr>
            <w:r>
              <w:rPr>
                <w:rFonts w:cs="Courier New"/>
                <w:lang w:val="fr-FR"/>
              </w:rPr>
              <w:t>- Quoi ?</w:t>
            </w:r>
          </w:p>
        </w:tc>
        <w:tc>
          <w:tcPr>
            <w:tcW w:w="2161" w:type="dxa"/>
            <w:shd w:val="clear" w:color="auto" w:fill="auto"/>
          </w:tcPr>
          <w:p w:rsidR="001D0B7F" w:rsidRPr="00B553D0" w:rsidRDefault="00B553D0" w:rsidP="00B553D0">
            <w:pPr>
              <w:pStyle w:val="Sinespaciado"/>
            </w:pPr>
            <w:r w:rsidRPr="00B553D0">
              <w:t xml:space="preserve">¿Lo ha metido o </w:t>
            </w:r>
            <w:proofErr w:type="gramStart"/>
            <w:r w:rsidRPr="00B553D0">
              <w:t>no ?</w:t>
            </w:r>
            <w:proofErr w:type="gramEnd"/>
          </w:p>
          <w:p w:rsidR="00B553D0" w:rsidRPr="00B553D0" w:rsidRDefault="00B553D0" w:rsidP="00B553D0">
            <w:pPr>
              <w:pStyle w:val="Sinespaciado"/>
            </w:pPr>
            <w:r w:rsidRPr="00B553D0">
              <w:t>¿El qu</w:t>
            </w:r>
            <w:r w:rsidR="005E795D">
              <w:t>é?</w:t>
            </w:r>
          </w:p>
        </w:tc>
        <w:tc>
          <w:tcPr>
            <w:tcW w:w="2161" w:type="dxa"/>
            <w:shd w:val="clear" w:color="auto" w:fill="auto"/>
          </w:tcPr>
          <w:p w:rsidR="001D0B7F" w:rsidRPr="00B553D0" w:rsidRDefault="00B553D0" w:rsidP="00B553D0">
            <w:pPr>
              <w:pStyle w:val="Sinespaciado"/>
            </w:pPr>
            <w:r w:rsidRPr="00B553D0">
              <w:t>-Bueno, ¿ya lo ha metido o no?</w:t>
            </w:r>
          </w:p>
          <w:p w:rsidR="00B553D0" w:rsidRPr="00B553D0" w:rsidRDefault="00B553D0" w:rsidP="005E795D">
            <w:pPr>
              <w:pStyle w:val="Sinespaciado"/>
            </w:pPr>
            <w:r w:rsidRPr="00B553D0">
              <w:t>- ¿El qué?</w:t>
            </w:r>
          </w:p>
        </w:tc>
      </w:tr>
      <w:tr w:rsidR="00B553D0" w:rsidRPr="00B553D0" w:rsidTr="008F2F64">
        <w:tc>
          <w:tcPr>
            <w:tcW w:w="2161" w:type="dxa"/>
            <w:shd w:val="clear" w:color="auto" w:fill="auto"/>
          </w:tcPr>
          <w:p w:rsidR="00B553D0" w:rsidRPr="00B553D0" w:rsidRDefault="00B553D0" w:rsidP="00B553D0">
            <w:pPr>
              <w:pStyle w:val="Sinespaciado"/>
              <w:rPr>
                <w:lang w:val="fr-FR"/>
              </w:rPr>
            </w:pPr>
            <w:r w:rsidRPr="00B553D0">
              <w:rPr>
                <w:lang w:val="fr-FR"/>
              </w:rPr>
              <w:t>Son petit concombre.</w:t>
            </w:r>
          </w:p>
        </w:tc>
        <w:tc>
          <w:tcPr>
            <w:tcW w:w="2161" w:type="dxa"/>
            <w:shd w:val="clear" w:color="auto" w:fill="auto"/>
          </w:tcPr>
          <w:p w:rsidR="00B553D0" w:rsidRPr="00B553D0" w:rsidRDefault="005E795D" w:rsidP="00B553D0">
            <w:pPr>
              <w:pStyle w:val="Sinespaciado"/>
              <w:rPr>
                <w:rFonts w:cs="Courier New"/>
                <w:lang w:val="fr-FR"/>
              </w:rPr>
            </w:pPr>
            <w:r>
              <w:rPr>
                <w:rFonts w:cs="Courier New"/>
                <w:lang w:val="fr-FR"/>
              </w:rPr>
              <w:t>Son concombre.</w:t>
            </w:r>
          </w:p>
        </w:tc>
        <w:tc>
          <w:tcPr>
            <w:tcW w:w="2161" w:type="dxa"/>
            <w:shd w:val="clear" w:color="auto" w:fill="auto"/>
          </w:tcPr>
          <w:p w:rsidR="00B553D0" w:rsidRPr="005E795D" w:rsidRDefault="005E795D" w:rsidP="005E795D">
            <w:pPr>
              <w:pStyle w:val="Sinespaciado"/>
            </w:pPr>
            <w:r>
              <w:t>Pues el rabanillo.</w:t>
            </w:r>
          </w:p>
        </w:tc>
        <w:tc>
          <w:tcPr>
            <w:tcW w:w="2161" w:type="dxa"/>
            <w:shd w:val="clear" w:color="auto" w:fill="auto"/>
          </w:tcPr>
          <w:p w:rsidR="00B553D0" w:rsidRPr="00B553D0" w:rsidRDefault="005E795D" w:rsidP="005E795D">
            <w:pPr>
              <w:pStyle w:val="Sinespaciado"/>
            </w:pPr>
            <w:r w:rsidRPr="00B553D0">
              <w:t>¡Su pepino!</w:t>
            </w:r>
          </w:p>
        </w:tc>
      </w:tr>
      <w:tr w:rsidR="00B553D0" w:rsidRPr="00B553D0" w:rsidTr="008F2F64">
        <w:tc>
          <w:tcPr>
            <w:tcW w:w="2161" w:type="dxa"/>
            <w:shd w:val="clear" w:color="auto" w:fill="auto"/>
          </w:tcPr>
          <w:p w:rsidR="00B553D0" w:rsidRPr="00B553D0" w:rsidRDefault="00B553D0" w:rsidP="00B553D0">
            <w:pPr>
              <w:pStyle w:val="Sinespaciado"/>
              <w:rPr>
                <w:lang w:val="fr-FR"/>
              </w:rPr>
            </w:pPr>
            <w:r w:rsidRPr="00B553D0">
              <w:rPr>
                <w:lang w:val="fr-FR"/>
              </w:rPr>
              <w:t>Quoi ?</w:t>
            </w:r>
          </w:p>
        </w:tc>
        <w:tc>
          <w:tcPr>
            <w:tcW w:w="2161" w:type="dxa"/>
            <w:shd w:val="clear" w:color="auto" w:fill="auto"/>
          </w:tcPr>
          <w:p w:rsidR="00B553D0" w:rsidRPr="00B553D0" w:rsidRDefault="005E795D" w:rsidP="00B553D0">
            <w:pPr>
              <w:pStyle w:val="Sinespaciado"/>
              <w:rPr>
                <w:rFonts w:cs="Courier New"/>
                <w:lang w:val="fr-FR"/>
              </w:rPr>
            </w:pPr>
            <w:r>
              <w:rPr>
                <w:rFonts w:cs="Courier New"/>
                <w:lang w:val="fr-FR"/>
              </w:rPr>
              <w:t>Quoi ?</w:t>
            </w:r>
          </w:p>
        </w:tc>
        <w:tc>
          <w:tcPr>
            <w:tcW w:w="2161" w:type="dxa"/>
            <w:shd w:val="clear" w:color="auto" w:fill="auto"/>
          </w:tcPr>
          <w:p w:rsidR="00B553D0" w:rsidRPr="005E795D" w:rsidRDefault="005E795D" w:rsidP="00B553D0">
            <w:pPr>
              <w:pStyle w:val="Sinespaciado"/>
            </w:pPr>
            <w:r w:rsidRPr="00B553D0">
              <w:t>¿Qu</w:t>
            </w:r>
            <w:r>
              <w:t>é?</w:t>
            </w:r>
          </w:p>
        </w:tc>
        <w:tc>
          <w:tcPr>
            <w:tcW w:w="2161" w:type="dxa"/>
            <w:shd w:val="clear" w:color="auto" w:fill="auto"/>
          </w:tcPr>
          <w:p w:rsidR="00B553D0" w:rsidRPr="00B553D0" w:rsidRDefault="005E795D" w:rsidP="00B553D0">
            <w:pPr>
              <w:pStyle w:val="Sinespaciado"/>
            </w:pPr>
            <w:r w:rsidRPr="00B553D0">
              <w:t>¿Qué pasa?</w:t>
            </w:r>
          </w:p>
        </w:tc>
      </w:tr>
      <w:tr w:rsidR="00B553D0" w:rsidRPr="00B553D0" w:rsidTr="008F2F64">
        <w:tc>
          <w:tcPr>
            <w:tcW w:w="2161" w:type="dxa"/>
            <w:shd w:val="clear" w:color="auto" w:fill="auto"/>
          </w:tcPr>
          <w:p w:rsidR="00B553D0" w:rsidRPr="00B553D0" w:rsidRDefault="00B553D0" w:rsidP="00B553D0">
            <w:pPr>
              <w:pStyle w:val="Sinespaciado"/>
              <w:rPr>
                <w:lang w:val="fr-FR"/>
              </w:rPr>
            </w:pPr>
            <w:r w:rsidRPr="00B553D0">
              <w:rPr>
                <w:lang w:val="fr-FR"/>
              </w:rPr>
              <w:t>Je rêve ?</w:t>
            </w:r>
          </w:p>
        </w:tc>
        <w:tc>
          <w:tcPr>
            <w:tcW w:w="2161" w:type="dxa"/>
            <w:shd w:val="clear" w:color="auto" w:fill="auto"/>
          </w:tcPr>
          <w:p w:rsidR="00B553D0" w:rsidRPr="00B553D0" w:rsidRDefault="00B553D0" w:rsidP="00B553D0">
            <w:pPr>
              <w:pStyle w:val="Sinespaciado"/>
              <w:rPr>
                <w:rFonts w:cs="Courier New"/>
                <w:lang w:val="fr-FR"/>
              </w:rPr>
            </w:pPr>
            <w:r>
              <w:rPr>
                <w:rFonts w:cs="Courier New"/>
                <w:lang w:val="fr-FR"/>
              </w:rPr>
              <w:t>Je rê</w:t>
            </w:r>
            <w:r w:rsidR="005E795D">
              <w:rPr>
                <w:rFonts w:cs="Courier New"/>
                <w:lang w:val="fr-FR"/>
              </w:rPr>
              <w:t>ve ?</w:t>
            </w:r>
          </w:p>
        </w:tc>
        <w:tc>
          <w:tcPr>
            <w:tcW w:w="2161" w:type="dxa"/>
            <w:shd w:val="clear" w:color="auto" w:fill="auto"/>
          </w:tcPr>
          <w:p w:rsidR="00B553D0" w:rsidRPr="005E795D" w:rsidRDefault="005E795D" w:rsidP="00B553D0">
            <w:pPr>
              <w:pStyle w:val="Sinespaciado"/>
            </w:pPr>
            <w:r w:rsidRPr="00B553D0">
              <w:t>¿He o</w:t>
            </w:r>
            <w:r>
              <w:t>ído bien?</w:t>
            </w:r>
          </w:p>
        </w:tc>
        <w:tc>
          <w:tcPr>
            <w:tcW w:w="2161" w:type="dxa"/>
            <w:shd w:val="clear" w:color="auto" w:fill="auto"/>
          </w:tcPr>
          <w:p w:rsidR="00B553D0" w:rsidRPr="00B553D0" w:rsidRDefault="005E795D" w:rsidP="00B553D0">
            <w:pPr>
              <w:pStyle w:val="Sinespaciado"/>
            </w:pPr>
            <w:r w:rsidRPr="00B553D0">
              <w:t>Alucino.</w:t>
            </w:r>
          </w:p>
        </w:tc>
      </w:tr>
      <w:tr w:rsidR="00495919" w:rsidRPr="006C4DD4" w:rsidTr="008F2F64">
        <w:tc>
          <w:tcPr>
            <w:tcW w:w="2161" w:type="dxa"/>
            <w:shd w:val="clear" w:color="auto" w:fill="auto"/>
          </w:tcPr>
          <w:p w:rsidR="00495919" w:rsidRPr="006C4DD4" w:rsidRDefault="00495919" w:rsidP="006C4DD4">
            <w:pPr>
              <w:pStyle w:val="Sinespaciado"/>
            </w:pPr>
            <w:r w:rsidRPr="006C4DD4">
              <w:t xml:space="preserve">Albert, </w:t>
            </w:r>
            <w:proofErr w:type="gramStart"/>
            <w:r w:rsidRPr="006C4DD4">
              <w:t>Albert !</w:t>
            </w:r>
            <w:proofErr w:type="gramEnd"/>
          </w:p>
        </w:tc>
        <w:tc>
          <w:tcPr>
            <w:tcW w:w="2161" w:type="dxa"/>
            <w:shd w:val="clear" w:color="auto" w:fill="auto"/>
          </w:tcPr>
          <w:p w:rsidR="00495919" w:rsidRPr="006C4DD4" w:rsidRDefault="00495919" w:rsidP="006C4DD4">
            <w:pPr>
              <w:pStyle w:val="Sinespaciado"/>
            </w:pPr>
            <w:proofErr w:type="gramStart"/>
            <w:r w:rsidRPr="006C4DD4">
              <w:t>Alber</w:t>
            </w:r>
            <w:r w:rsidR="006C4DD4">
              <w:t>t !</w:t>
            </w:r>
            <w:proofErr w:type="gramEnd"/>
          </w:p>
        </w:tc>
        <w:tc>
          <w:tcPr>
            <w:tcW w:w="2161" w:type="dxa"/>
            <w:shd w:val="clear" w:color="auto" w:fill="auto"/>
          </w:tcPr>
          <w:p w:rsidR="00495919" w:rsidRPr="006C4DD4" w:rsidRDefault="00495919" w:rsidP="006C4DD4">
            <w:pPr>
              <w:pStyle w:val="Sinespaciado"/>
            </w:pPr>
            <w:r w:rsidRPr="006C4DD4">
              <w:t xml:space="preserve">¡Albert, </w:t>
            </w:r>
            <w:proofErr w:type="gramStart"/>
            <w:r w:rsidRPr="006C4DD4">
              <w:t>Albert !</w:t>
            </w:r>
            <w:proofErr w:type="gramEnd"/>
          </w:p>
        </w:tc>
        <w:tc>
          <w:tcPr>
            <w:tcW w:w="2161" w:type="dxa"/>
            <w:shd w:val="clear" w:color="auto" w:fill="auto"/>
          </w:tcPr>
          <w:p w:rsidR="00495919" w:rsidRPr="006C4DD4" w:rsidRDefault="00495919" w:rsidP="006C4DD4">
            <w:pPr>
              <w:pStyle w:val="Sinespaciado"/>
            </w:pPr>
            <w:r w:rsidRPr="006C4DD4">
              <w:t>¡Albert! Ya caerá.</w:t>
            </w:r>
          </w:p>
        </w:tc>
      </w:tr>
      <w:tr w:rsidR="00495919" w:rsidRPr="006C4DD4" w:rsidTr="008F2F64">
        <w:tc>
          <w:tcPr>
            <w:tcW w:w="2161" w:type="dxa"/>
            <w:shd w:val="clear" w:color="auto" w:fill="auto"/>
          </w:tcPr>
          <w:p w:rsidR="00495919" w:rsidRPr="006C4DD4" w:rsidRDefault="00495919" w:rsidP="006C4DD4">
            <w:pPr>
              <w:pStyle w:val="Sinespaciado"/>
            </w:pPr>
            <w:r w:rsidRPr="006C4DD4">
              <w:t xml:space="preserve">- </w:t>
            </w:r>
            <w:proofErr w:type="spellStart"/>
            <w:r w:rsidRPr="006C4DD4">
              <w:t>Bientôt</w:t>
            </w:r>
            <w:proofErr w:type="spellEnd"/>
            <w:r w:rsidRPr="006C4DD4">
              <w:t xml:space="preserve">. </w:t>
            </w:r>
          </w:p>
          <w:p w:rsidR="00495919" w:rsidRPr="006C4DD4" w:rsidRDefault="00495919" w:rsidP="006C4DD4">
            <w:pPr>
              <w:pStyle w:val="Sinespaciado"/>
            </w:pPr>
            <w:r w:rsidRPr="006C4DD4">
              <w:t xml:space="preserve">- </w:t>
            </w:r>
            <w:proofErr w:type="gramStart"/>
            <w:r w:rsidRPr="006C4DD4">
              <w:t>Oh !</w:t>
            </w:r>
            <w:proofErr w:type="gramEnd"/>
          </w:p>
        </w:tc>
        <w:tc>
          <w:tcPr>
            <w:tcW w:w="2161" w:type="dxa"/>
            <w:shd w:val="clear" w:color="auto" w:fill="auto"/>
          </w:tcPr>
          <w:p w:rsidR="00495919" w:rsidRPr="006C4DD4" w:rsidRDefault="00495919" w:rsidP="006C4DD4">
            <w:pPr>
              <w:pStyle w:val="Sinespaciado"/>
            </w:pPr>
            <w:r w:rsidRPr="006C4DD4">
              <w:t xml:space="preserve">- </w:t>
            </w:r>
            <w:proofErr w:type="spellStart"/>
            <w:proofErr w:type="gramStart"/>
            <w:r w:rsidRPr="006C4DD4">
              <w:t>Bientôt</w:t>
            </w:r>
            <w:proofErr w:type="spellEnd"/>
            <w:r w:rsidRPr="006C4DD4">
              <w:t xml:space="preserve"> !</w:t>
            </w:r>
            <w:proofErr w:type="gramEnd"/>
          </w:p>
          <w:p w:rsidR="00495919" w:rsidRPr="006C4DD4" w:rsidRDefault="006C4DD4" w:rsidP="006C4DD4">
            <w:pPr>
              <w:pStyle w:val="Sinespaciado"/>
            </w:pPr>
            <w:r>
              <w:t xml:space="preserve">- </w:t>
            </w:r>
            <w:proofErr w:type="gramStart"/>
            <w:r>
              <w:t>Oh !</w:t>
            </w:r>
            <w:proofErr w:type="gramEnd"/>
          </w:p>
        </w:tc>
        <w:tc>
          <w:tcPr>
            <w:tcW w:w="2161" w:type="dxa"/>
            <w:shd w:val="clear" w:color="auto" w:fill="auto"/>
          </w:tcPr>
          <w:p w:rsidR="00495919" w:rsidRPr="006C4DD4" w:rsidRDefault="00495919" w:rsidP="006C4DD4">
            <w:pPr>
              <w:pStyle w:val="Sinespaciado"/>
            </w:pPr>
            <w:r w:rsidRPr="006C4DD4">
              <w:t xml:space="preserve">- Ya caerá. </w:t>
            </w:r>
          </w:p>
          <w:p w:rsidR="00495919" w:rsidRPr="006C4DD4" w:rsidRDefault="00495919" w:rsidP="006C4DD4">
            <w:pPr>
              <w:pStyle w:val="Sinespaciado"/>
            </w:pPr>
            <w:r w:rsidRPr="006C4DD4">
              <w:t>- ¡Oh!</w:t>
            </w:r>
          </w:p>
        </w:tc>
        <w:tc>
          <w:tcPr>
            <w:tcW w:w="2161" w:type="dxa"/>
            <w:shd w:val="clear" w:color="auto" w:fill="auto"/>
          </w:tcPr>
          <w:p w:rsidR="00495919" w:rsidRPr="006C4DD4" w:rsidRDefault="00495919" w:rsidP="006C4DD4">
            <w:pPr>
              <w:pStyle w:val="Sinespaciado"/>
            </w:pPr>
            <w:r w:rsidRPr="006C4DD4">
              <w:t>Ya caerá.</w:t>
            </w:r>
          </w:p>
        </w:tc>
      </w:tr>
    </w:tbl>
    <w:p w:rsidR="0037221A" w:rsidRDefault="0037221A" w:rsidP="00755A79"/>
    <w:p w:rsidR="002E1676" w:rsidRDefault="002E1676" w:rsidP="0037221A">
      <w:pPr>
        <w:numPr>
          <w:ilvl w:val="0"/>
          <w:numId w:val="18"/>
        </w:numPr>
      </w:pPr>
      <w:r>
        <w:t xml:space="preserve">Ambiente </w:t>
      </w:r>
      <w:r w:rsidRPr="002E1676">
        <w:t>(00:16:30)</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61"/>
        <w:gridCol w:w="2161"/>
        <w:gridCol w:w="2161"/>
        <w:gridCol w:w="2161"/>
      </w:tblGrid>
      <w:tr w:rsidR="00256621" w:rsidRPr="00256621" w:rsidTr="008F2F64">
        <w:tc>
          <w:tcPr>
            <w:tcW w:w="2161" w:type="dxa"/>
            <w:shd w:val="clear" w:color="auto" w:fill="EEECE1"/>
          </w:tcPr>
          <w:p w:rsidR="00256621" w:rsidRPr="001D0B7F" w:rsidRDefault="00256621" w:rsidP="00256621">
            <w:pPr>
              <w:pStyle w:val="Sinespaciado"/>
              <w:jc w:val="center"/>
            </w:pPr>
            <w:r w:rsidRPr="001D0B7F">
              <w:t>VO</w:t>
            </w:r>
          </w:p>
        </w:tc>
        <w:tc>
          <w:tcPr>
            <w:tcW w:w="2161" w:type="dxa"/>
            <w:shd w:val="clear" w:color="auto" w:fill="EEECE1"/>
          </w:tcPr>
          <w:p w:rsidR="00256621" w:rsidRPr="001D0B7F" w:rsidRDefault="00256621" w:rsidP="00256621">
            <w:pPr>
              <w:pStyle w:val="Sinespaciado"/>
              <w:jc w:val="center"/>
            </w:pPr>
            <w:r w:rsidRPr="001D0B7F">
              <w:t>VOS</w:t>
            </w:r>
          </w:p>
        </w:tc>
        <w:tc>
          <w:tcPr>
            <w:tcW w:w="2161" w:type="dxa"/>
            <w:shd w:val="clear" w:color="auto" w:fill="EEECE1"/>
          </w:tcPr>
          <w:p w:rsidR="00256621" w:rsidRPr="001D0B7F" w:rsidRDefault="00256621" w:rsidP="00256621">
            <w:pPr>
              <w:pStyle w:val="Sinespaciado"/>
              <w:jc w:val="center"/>
            </w:pPr>
            <w:r w:rsidRPr="001D0B7F">
              <w:t>VT</w:t>
            </w:r>
          </w:p>
        </w:tc>
        <w:tc>
          <w:tcPr>
            <w:tcW w:w="2161" w:type="dxa"/>
            <w:shd w:val="clear" w:color="auto" w:fill="EEECE1"/>
          </w:tcPr>
          <w:p w:rsidR="00256621" w:rsidRPr="001D0B7F" w:rsidRDefault="00256621" w:rsidP="00256621">
            <w:pPr>
              <w:pStyle w:val="Sinespaciado"/>
              <w:jc w:val="center"/>
            </w:pPr>
            <w:r w:rsidRPr="001D0B7F">
              <w:t>VTS</w:t>
            </w:r>
          </w:p>
        </w:tc>
      </w:tr>
      <w:tr w:rsidR="00256621" w:rsidTr="008F2F64">
        <w:tc>
          <w:tcPr>
            <w:tcW w:w="2161" w:type="dxa"/>
            <w:shd w:val="clear" w:color="auto" w:fill="auto"/>
          </w:tcPr>
          <w:p w:rsidR="00256621" w:rsidRPr="003D6185" w:rsidRDefault="00256621" w:rsidP="002E1676">
            <w:pPr>
              <w:pStyle w:val="Sinespaciado"/>
              <w:rPr>
                <w:lang w:val="fr-FR"/>
              </w:rPr>
            </w:pPr>
            <w:proofErr w:type="spellStart"/>
            <w:r w:rsidRPr="003D6185">
              <w:rPr>
                <w:lang w:val="fr-FR"/>
              </w:rPr>
              <w:t>Ouias</w:t>
            </w:r>
            <w:proofErr w:type="spellEnd"/>
            <w:r w:rsidRPr="003D6185">
              <w:rPr>
                <w:lang w:val="fr-FR"/>
              </w:rPr>
              <w:t>, c’est normal.</w:t>
            </w:r>
          </w:p>
          <w:p w:rsidR="00256621" w:rsidRPr="003D6185" w:rsidRDefault="00256621" w:rsidP="002E1676">
            <w:pPr>
              <w:pStyle w:val="Sinespaciado"/>
              <w:rPr>
                <w:lang w:val="fr-FR"/>
              </w:rPr>
            </w:pPr>
            <w:r w:rsidRPr="003D6185">
              <w:rPr>
                <w:lang w:val="fr-FR"/>
              </w:rPr>
              <w:t>Je déconne.</w:t>
            </w:r>
          </w:p>
          <w:p w:rsidR="00256621" w:rsidRPr="006A58D4" w:rsidRDefault="00256621" w:rsidP="002E1676">
            <w:pPr>
              <w:pStyle w:val="Sinespaciado"/>
              <w:rPr>
                <w:lang w:val="fr-FR"/>
              </w:rPr>
            </w:pPr>
            <w:r w:rsidRPr="003D6185">
              <w:rPr>
                <w:lang w:val="fr-FR"/>
              </w:rPr>
              <w:t>Laisse</w:t>
            </w:r>
            <w:r w:rsidRPr="006A58D4">
              <w:rPr>
                <w:lang w:val="fr-FR"/>
              </w:rPr>
              <w:t xml:space="preserve">z son sandwich, </w:t>
            </w:r>
            <w:proofErr w:type="spellStart"/>
            <w:r w:rsidRPr="006A58D4">
              <w:rPr>
                <w:lang w:val="fr-FR"/>
              </w:rPr>
              <w:t>ein</w:t>
            </w:r>
            <w:proofErr w:type="spellEnd"/>
            <w:r w:rsidRPr="006A58D4">
              <w:rPr>
                <w:lang w:val="fr-FR"/>
              </w:rPr>
              <w:t>,  les gars.</w:t>
            </w:r>
          </w:p>
          <w:p w:rsidR="00256621" w:rsidRPr="006A58D4" w:rsidRDefault="00256621" w:rsidP="002E1676">
            <w:pPr>
              <w:pStyle w:val="Sinespaciado"/>
              <w:rPr>
                <w:lang w:val="fr-FR"/>
              </w:rPr>
            </w:pPr>
            <w:r w:rsidRPr="006A58D4">
              <w:rPr>
                <w:lang w:val="fr-FR"/>
              </w:rPr>
              <w:t>Ne lui donne rien.</w:t>
            </w:r>
          </w:p>
          <w:p w:rsidR="00256621" w:rsidRPr="006A58D4" w:rsidRDefault="00256621" w:rsidP="002E1676">
            <w:pPr>
              <w:pStyle w:val="Sinespaciado"/>
              <w:rPr>
                <w:lang w:val="fr-FR"/>
              </w:rPr>
            </w:pPr>
            <w:r w:rsidRPr="006A58D4">
              <w:rPr>
                <w:lang w:val="fr-FR"/>
              </w:rPr>
              <w:t>Je te les ai envoyés, voilà.</w:t>
            </w:r>
          </w:p>
          <w:p w:rsidR="00256621" w:rsidRPr="006A58D4" w:rsidRDefault="00256621" w:rsidP="002E1676">
            <w:pPr>
              <w:pStyle w:val="Sinespaciado"/>
              <w:rPr>
                <w:lang w:val="fr-FR"/>
              </w:rPr>
            </w:pPr>
            <w:r w:rsidRPr="006A58D4">
              <w:rPr>
                <w:lang w:val="fr-FR"/>
              </w:rPr>
              <w:t>C’est ça, alors.</w:t>
            </w:r>
          </w:p>
          <w:p w:rsidR="00256621" w:rsidRPr="006A58D4" w:rsidRDefault="00256621" w:rsidP="002E1676">
            <w:pPr>
              <w:pStyle w:val="Sinespaciado"/>
              <w:rPr>
                <w:lang w:val="fr-FR"/>
              </w:rPr>
            </w:pPr>
            <w:r w:rsidRPr="006A58D4">
              <w:rPr>
                <w:lang w:val="fr-FR"/>
              </w:rPr>
              <w:t>J'attends un gars, t'inquiète.</w:t>
            </w:r>
          </w:p>
          <w:p w:rsidR="00256621" w:rsidRPr="006A58D4" w:rsidRDefault="00256621" w:rsidP="002E1676">
            <w:pPr>
              <w:pStyle w:val="Sinespaciado"/>
              <w:rPr>
                <w:lang w:val="fr-FR"/>
              </w:rPr>
            </w:pPr>
            <w:r w:rsidRPr="006A58D4">
              <w:rPr>
                <w:lang w:val="fr-FR"/>
              </w:rPr>
              <w:t xml:space="preserve">C’est bizarre, </w:t>
            </w:r>
            <w:proofErr w:type="spellStart"/>
            <w:r w:rsidRPr="006A58D4">
              <w:rPr>
                <w:lang w:val="fr-FR"/>
              </w:rPr>
              <w:t>ein</w:t>
            </w:r>
            <w:proofErr w:type="spellEnd"/>
            <w:r w:rsidRPr="006A58D4">
              <w:rPr>
                <w:lang w:val="fr-FR"/>
              </w:rPr>
              <w:t> ?</w:t>
            </w:r>
          </w:p>
        </w:tc>
        <w:tc>
          <w:tcPr>
            <w:tcW w:w="2161" w:type="dxa"/>
            <w:shd w:val="clear" w:color="auto" w:fill="auto"/>
          </w:tcPr>
          <w:p w:rsidR="00256621" w:rsidRPr="006A58D4" w:rsidRDefault="00256621" w:rsidP="002E1676">
            <w:pPr>
              <w:pStyle w:val="Sinespaciado"/>
              <w:rPr>
                <w:lang w:val="fr-FR"/>
              </w:rPr>
            </w:pPr>
            <w:r w:rsidRPr="006A58D4">
              <w:rPr>
                <w:lang w:val="fr-FR"/>
              </w:rPr>
              <w:t>C'est son sandwich.</w:t>
            </w:r>
          </w:p>
          <w:p w:rsidR="0037221A" w:rsidRDefault="0037221A" w:rsidP="002E1676">
            <w:pPr>
              <w:pStyle w:val="Sinespaciado"/>
              <w:rPr>
                <w:lang w:val="fr-FR"/>
              </w:rPr>
            </w:pPr>
          </w:p>
          <w:p w:rsidR="00256621" w:rsidRPr="006A58D4" w:rsidRDefault="00256621" w:rsidP="002E1676">
            <w:pPr>
              <w:pStyle w:val="Sinespaciado"/>
              <w:rPr>
                <w:lang w:val="fr-FR"/>
              </w:rPr>
            </w:pPr>
            <w:r w:rsidRPr="006A58D4">
              <w:rPr>
                <w:lang w:val="fr-FR"/>
              </w:rPr>
              <w:t>Ne lui donne rien.</w:t>
            </w:r>
          </w:p>
          <w:p w:rsidR="00256621" w:rsidRPr="006A58D4" w:rsidRDefault="00256621" w:rsidP="002E1676">
            <w:pPr>
              <w:pStyle w:val="Sinespaciado"/>
              <w:rPr>
                <w:lang w:val="fr-FR"/>
              </w:rPr>
            </w:pPr>
            <w:r w:rsidRPr="006A58D4">
              <w:rPr>
                <w:lang w:val="fr-FR"/>
              </w:rPr>
              <w:t>Je te les ai envoyés.</w:t>
            </w:r>
          </w:p>
          <w:p w:rsidR="00256621" w:rsidRPr="006A58D4" w:rsidRDefault="00256621" w:rsidP="002E1676">
            <w:pPr>
              <w:pStyle w:val="Sinespaciado"/>
              <w:rPr>
                <w:lang w:val="fr-FR"/>
              </w:rPr>
            </w:pPr>
          </w:p>
          <w:p w:rsidR="00256621" w:rsidRPr="006A58D4" w:rsidRDefault="00256621" w:rsidP="002E1676">
            <w:pPr>
              <w:pStyle w:val="Sinespaciado"/>
              <w:rPr>
                <w:lang w:val="fr-FR"/>
              </w:rPr>
            </w:pPr>
            <w:r w:rsidRPr="006A58D4">
              <w:rPr>
                <w:lang w:val="fr-FR"/>
              </w:rPr>
              <w:t>J'attends un gars, t'inquiète.</w:t>
            </w:r>
          </w:p>
          <w:p w:rsidR="00256621" w:rsidRPr="006A58D4" w:rsidRDefault="00256621" w:rsidP="002E1676">
            <w:pPr>
              <w:pStyle w:val="Sinespaciado"/>
              <w:rPr>
                <w:lang w:val="fr-FR"/>
              </w:rPr>
            </w:pPr>
          </w:p>
        </w:tc>
        <w:tc>
          <w:tcPr>
            <w:tcW w:w="2161" w:type="dxa"/>
            <w:shd w:val="clear" w:color="auto" w:fill="auto"/>
          </w:tcPr>
          <w:p w:rsidR="00256621" w:rsidRDefault="00256621" w:rsidP="002E1676">
            <w:pPr>
              <w:pStyle w:val="Sinespaciado"/>
            </w:pPr>
            <w:r>
              <w:t>Vale, tío</w:t>
            </w:r>
            <w:proofErr w:type="gramStart"/>
            <w:r>
              <w:t>!</w:t>
            </w:r>
            <w:proofErr w:type="gramEnd"/>
          </w:p>
          <w:p w:rsidR="00256621" w:rsidRDefault="00256621" w:rsidP="002E1676">
            <w:pPr>
              <w:pStyle w:val="Sinespaciado"/>
            </w:pPr>
            <w:r>
              <w:t>¿Qué pasa?</w:t>
            </w:r>
          </w:p>
          <w:p w:rsidR="00256621" w:rsidRDefault="00256621" w:rsidP="002E1676">
            <w:pPr>
              <w:pStyle w:val="Sinespaciado"/>
            </w:pPr>
            <w:r>
              <w:t>¡Es de primera, tío!</w:t>
            </w:r>
          </w:p>
          <w:p w:rsidR="00256621" w:rsidRDefault="00256621" w:rsidP="002E1676">
            <w:pPr>
              <w:pStyle w:val="Sinespaciado"/>
            </w:pPr>
            <w:r>
              <w:t>¡Venga!</w:t>
            </w:r>
          </w:p>
          <w:p w:rsidR="00256621" w:rsidRDefault="00256621" w:rsidP="002E1676">
            <w:pPr>
              <w:pStyle w:val="Sinespaciado"/>
            </w:pPr>
            <w:r>
              <w:t>¡No le des ninguna!</w:t>
            </w:r>
          </w:p>
          <w:p w:rsidR="00256621" w:rsidRDefault="00256621" w:rsidP="002E1676">
            <w:pPr>
              <w:pStyle w:val="Sinespaciado"/>
            </w:pPr>
            <w:r>
              <w:t xml:space="preserve">Espero a un colega, </w:t>
            </w:r>
            <w:proofErr w:type="spellStart"/>
            <w:r>
              <w:t>tranqui</w:t>
            </w:r>
            <w:proofErr w:type="spellEnd"/>
            <w:r>
              <w:t>.</w:t>
            </w:r>
          </w:p>
          <w:p w:rsidR="00256621" w:rsidRDefault="00256621" w:rsidP="002E1676">
            <w:pPr>
              <w:pStyle w:val="Sinespaciado"/>
            </w:pPr>
            <w:r>
              <w:t>No me jodas.</w:t>
            </w:r>
          </w:p>
          <w:p w:rsidR="00256621" w:rsidRDefault="00256621" w:rsidP="002E1676">
            <w:pPr>
              <w:pStyle w:val="Sinespaciado"/>
            </w:pPr>
            <w:r>
              <w:t>Colega, no tienes que quererla, basta con tirártela.</w:t>
            </w:r>
          </w:p>
          <w:p w:rsidR="00256621" w:rsidRDefault="00256621" w:rsidP="002E1676">
            <w:pPr>
              <w:pStyle w:val="Sinespaciado"/>
            </w:pPr>
            <w:r>
              <w:t>¡¿Pero de qué vas?!</w:t>
            </w:r>
          </w:p>
          <w:p w:rsidR="00256621" w:rsidRDefault="00256621" w:rsidP="002E1676">
            <w:pPr>
              <w:pStyle w:val="Sinespaciado"/>
            </w:pPr>
            <w:r>
              <w:t>Es mejor…</w:t>
            </w:r>
          </w:p>
          <w:p w:rsidR="00256621" w:rsidRDefault="00256621" w:rsidP="002E1676">
            <w:pPr>
              <w:pStyle w:val="Sinespaciado"/>
            </w:pPr>
            <w:r>
              <w:t>Dame más patatas.</w:t>
            </w:r>
          </w:p>
          <w:p w:rsidR="00256621" w:rsidRDefault="00256621" w:rsidP="002E1676">
            <w:pPr>
              <w:pStyle w:val="Sinespaciado"/>
            </w:pPr>
            <w:r>
              <w:t>¡Que te jodan!</w:t>
            </w:r>
          </w:p>
          <w:p w:rsidR="00256621" w:rsidRDefault="00256621" w:rsidP="006C4DD4">
            <w:pPr>
              <w:pStyle w:val="Sinespaciado"/>
            </w:pPr>
            <w:r>
              <w:t>A ver si pillas alguna</w:t>
            </w:r>
            <w:r w:rsidR="006C4DD4">
              <w:t>.</w:t>
            </w:r>
            <w:r>
              <w:t xml:space="preserve"> </w:t>
            </w:r>
          </w:p>
        </w:tc>
        <w:tc>
          <w:tcPr>
            <w:tcW w:w="2161" w:type="dxa"/>
            <w:shd w:val="clear" w:color="auto" w:fill="auto"/>
          </w:tcPr>
          <w:p w:rsidR="00256621" w:rsidRPr="004B15A2" w:rsidRDefault="00256621" w:rsidP="002E1676">
            <w:pPr>
              <w:pStyle w:val="Sinespaciado"/>
            </w:pPr>
            <w:r w:rsidRPr="004B15A2">
              <w:t>Dejadle su bocata...</w:t>
            </w:r>
          </w:p>
          <w:p w:rsidR="0037221A" w:rsidRDefault="0037221A" w:rsidP="002E1676">
            <w:pPr>
              <w:pStyle w:val="Sinespaciado"/>
            </w:pPr>
          </w:p>
          <w:p w:rsidR="00256621" w:rsidRPr="004B15A2" w:rsidRDefault="00256621" w:rsidP="002E1676">
            <w:pPr>
              <w:pStyle w:val="Sinespaciado"/>
            </w:pPr>
            <w:r>
              <w:t>A é</w:t>
            </w:r>
            <w:r w:rsidRPr="004B15A2">
              <w:t>l no le des nada.</w:t>
            </w:r>
          </w:p>
          <w:p w:rsidR="00256621" w:rsidRPr="004B15A2" w:rsidRDefault="00256621" w:rsidP="002E1676">
            <w:pPr>
              <w:pStyle w:val="Sinespaciado"/>
            </w:pPr>
            <w:r w:rsidRPr="004B15A2">
              <w:t>Si te los he enviado.</w:t>
            </w:r>
          </w:p>
          <w:p w:rsidR="0037221A" w:rsidRDefault="0037221A" w:rsidP="002E1676">
            <w:pPr>
              <w:pStyle w:val="Sinespaciado"/>
            </w:pPr>
          </w:p>
          <w:p w:rsidR="00256621" w:rsidRPr="004B15A2" w:rsidRDefault="00256621" w:rsidP="002E1676">
            <w:pPr>
              <w:pStyle w:val="Sinespaciado"/>
            </w:pPr>
            <w:proofErr w:type="spellStart"/>
            <w:r w:rsidRPr="004B15A2">
              <w:t>Tranqui</w:t>
            </w:r>
            <w:proofErr w:type="spellEnd"/>
            <w:r w:rsidRPr="004B15A2">
              <w:t>, espero a un pavo.</w:t>
            </w:r>
          </w:p>
          <w:p w:rsidR="0037221A" w:rsidRDefault="0037221A" w:rsidP="002E1676">
            <w:pPr>
              <w:pStyle w:val="Sinespaciado"/>
            </w:pPr>
          </w:p>
          <w:p w:rsidR="00256621" w:rsidRPr="004B15A2" w:rsidRDefault="00256621" w:rsidP="002E1676">
            <w:pPr>
              <w:pStyle w:val="Sinespaciado"/>
            </w:pPr>
            <w:r>
              <w:t>Dé</w:t>
            </w:r>
            <w:r w:rsidRPr="004B15A2">
              <w:t>jalo, me voy al sobre.</w:t>
            </w:r>
          </w:p>
          <w:p w:rsidR="0037221A" w:rsidRDefault="0037221A" w:rsidP="002E1676">
            <w:pPr>
              <w:pStyle w:val="Sinespaciado"/>
            </w:pPr>
          </w:p>
          <w:p w:rsidR="00256621" w:rsidRPr="004B15A2" w:rsidRDefault="00256621" w:rsidP="002E1676">
            <w:pPr>
              <w:pStyle w:val="Sinespaciado"/>
            </w:pPr>
            <w:r>
              <w:t>Sí</w:t>
            </w:r>
            <w:r w:rsidRPr="004B15A2">
              <w:t>, vete a ver a la chavala esa...</w:t>
            </w:r>
          </w:p>
          <w:p w:rsidR="00256621" w:rsidRDefault="00256621" w:rsidP="002E1676">
            <w:pPr>
              <w:pStyle w:val="Sinespaciado"/>
            </w:pPr>
          </w:p>
        </w:tc>
      </w:tr>
    </w:tbl>
    <w:p w:rsidR="007F5EF7" w:rsidRDefault="007F5EF7" w:rsidP="00F75F3D">
      <w:pPr>
        <w:pStyle w:val="titulosgrandes"/>
      </w:pPr>
      <w:bookmarkStart w:id="47" w:name="_Toc421613727"/>
      <w:r>
        <w:lastRenderedPageBreak/>
        <w:t>Referencias bibliográficas</w:t>
      </w:r>
      <w:bookmarkEnd w:id="47"/>
    </w:p>
    <w:p w:rsidR="003D200F" w:rsidRPr="007C48B1" w:rsidRDefault="003D200F" w:rsidP="003D200F">
      <w:pPr>
        <w:rPr>
          <w:szCs w:val="24"/>
          <w:lang w:val="es-ES_tradnl"/>
        </w:rPr>
      </w:pPr>
      <w:proofErr w:type="spellStart"/>
      <w:r w:rsidRPr="007C48B1">
        <w:rPr>
          <w:szCs w:val="24"/>
          <w:lang w:val="es-ES_tradnl"/>
        </w:rPr>
        <w:t>Agost</w:t>
      </w:r>
      <w:proofErr w:type="spellEnd"/>
      <w:r w:rsidRPr="007C48B1">
        <w:rPr>
          <w:szCs w:val="24"/>
          <w:lang w:val="es-ES_tradnl"/>
        </w:rPr>
        <w:t xml:space="preserve">, Rosa (1999), </w:t>
      </w:r>
      <w:r w:rsidRPr="007C48B1">
        <w:rPr>
          <w:i/>
          <w:szCs w:val="24"/>
          <w:lang w:val="es-ES_tradnl"/>
        </w:rPr>
        <w:t>Traducción y doblaje: palabras, voces e imágenes</w:t>
      </w:r>
      <w:r w:rsidRPr="007C48B1">
        <w:rPr>
          <w:szCs w:val="24"/>
          <w:lang w:val="es-ES_tradnl"/>
        </w:rPr>
        <w:t>, Ariel, Barcelona.</w:t>
      </w:r>
    </w:p>
    <w:p w:rsidR="003D200F" w:rsidRPr="007C48B1" w:rsidRDefault="003D200F" w:rsidP="003D200F">
      <w:pPr>
        <w:rPr>
          <w:szCs w:val="24"/>
        </w:rPr>
      </w:pPr>
      <w:proofErr w:type="spellStart"/>
      <w:r w:rsidRPr="007C48B1">
        <w:rPr>
          <w:szCs w:val="24"/>
        </w:rPr>
        <w:t>Chaume</w:t>
      </w:r>
      <w:proofErr w:type="spellEnd"/>
      <w:r w:rsidRPr="007C48B1">
        <w:rPr>
          <w:szCs w:val="24"/>
        </w:rPr>
        <w:t xml:space="preserve">, </w:t>
      </w:r>
      <w:proofErr w:type="spellStart"/>
      <w:r w:rsidRPr="007C48B1">
        <w:rPr>
          <w:szCs w:val="24"/>
        </w:rPr>
        <w:t>Frederic</w:t>
      </w:r>
      <w:proofErr w:type="spellEnd"/>
      <w:r w:rsidRPr="007C48B1">
        <w:rPr>
          <w:szCs w:val="24"/>
        </w:rPr>
        <w:t xml:space="preserve">, Rosa </w:t>
      </w:r>
      <w:proofErr w:type="spellStart"/>
      <w:r w:rsidRPr="007C48B1">
        <w:rPr>
          <w:szCs w:val="24"/>
        </w:rPr>
        <w:t>Agost</w:t>
      </w:r>
      <w:proofErr w:type="spellEnd"/>
      <w:r w:rsidRPr="007C48B1">
        <w:rPr>
          <w:szCs w:val="24"/>
        </w:rPr>
        <w:t xml:space="preserve"> y Amparo Hurtado (1999) «La traducción audiovisual», en Amparo Hurtado, coord., </w:t>
      </w:r>
      <w:r w:rsidRPr="007C48B1">
        <w:rPr>
          <w:i/>
          <w:szCs w:val="24"/>
        </w:rPr>
        <w:t>Enseñar a traducir</w:t>
      </w:r>
      <w:r w:rsidRPr="007C48B1">
        <w:rPr>
          <w:szCs w:val="24"/>
        </w:rPr>
        <w:t xml:space="preserve">, </w:t>
      </w:r>
      <w:proofErr w:type="spellStart"/>
      <w:r w:rsidRPr="007C48B1">
        <w:rPr>
          <w:szCs w:val="24"/>
        </w:rPr>
        <w:t>Eldesa</w:t>
      </w:r>
      <w:proofErr w:type="spellEnd"/>
      <w:r w:rsidRPr="007C48B1">
        <w:rPr>
          <w:szCs w:val="24"/>
        </w:rPr>
        <w:t>, Barcelona, pp. 182-195.</w:t>
      </w:r>
    </w:p>
    <w:p w:rsidR="003D200F" w:rsidRPr="00173F96" w:rsidRDefault="003D200F" w:rsidP="003D200F">
      <w:pPr>
        <w:rPr>
          <w:szCs w:val="24"/>
          <w:lang w:val="en-US"/>
        </w:rPr>
      </w:pPr>
      <w:proofErr w:type="spellStart"/>
      <w:r w:rsidRPr="00173F96">
        <w:rPr>
          <w:szCs w:val="24"/>
          <w:lang w:val="en-US"/>
        </w:rPr>
        <w:t>Chiaro</w:t>
      </w:r>
      <w:proofErr w:type="spellEnd"/>
      <w:r w:rsidRPr="00173F96">
        <w:rPr>
          <w:szCs w:val="24"/>
          <w:lang w:val="en-US"/>
        </w:rPr>
        <w:t xml:space="preserve">, D. (1992), </w:t>
      </w:r>
      <w:proofErr w:type="gramStart"/>
      <w:r w:rsidRPr="00173F96">
        <w:rPr>
          <w:i/>
          <w:szCs w:val="24"/>
          <w:lang w:val="en-US"/>
        </w:rPr>
        <w:t>The</w:t>
      </w:r>
      <w:proofErr w:type="gramEnd"/>
      <w:r w:rsidRPr="00173F96">
        <w:rPr>
          <w:i/>
          <w:szCs w:val="24"/>
          <w:lang w:val="en-US"/>
        </w:rPr>
        <w:t xml:space="preserve"> Language of Jokes: Analyzing Verbal Play</w:t>
      </w:r>
      <w:r w:rsidRPr="00173F96">
        <w:rPr>
          <w:szCs w:val="24"/>
          <w:lang w:val="en-US"/>
        </w:rPr>
        <w:t>, Routledge, Nueva York.</w:t>
      </w:r>
    </w:p>
    <w:p w:rsidR="003D200F" w:rsidRPr="007C48B1" w:rsidRDefault="003D200F" w:rsidP="003D200F">
      <w:pPr>
        <w:pStyle w:val="Textonotapie"/>
        <w:rPr>
          <w:sz w:val="24"/>
          <w:szCs w:val="24"/>
          <w:lang w:val="es-ES_tradnl"/>
        </w:rPr>
      </w:pPr>
      <w:proofErr w:type="spellStart"/>
      <w:r w:rsidRPr="007C48B1">
        <w:rPr>
          <w:sz w:val="24"/>
          <w:szCs w:val="24"/>
        </w:rPr>
        <w:t>Cinemastric</w:t>
      </w:r>
      <w:proofErr w:type="spellEnd"/>
      <w:r w:rsidRPr="007C48B1">
        <w:rPr>
          <w:sz w:val="24"/>
          <w:szCs w:val="24"/>
        </w:rPr>
        <w:t xml:space="preserve"> (2012), «Entrevista a los directores de ‘Intocable’» [en línea] [consultado: marzo de 2015] &lt;</w:t>
      </w:r>
      <w:hyperlink r:id="rId9" w:history="1">
        <w:r w:rsidRPr="007C48B1">
          <w:rPr>
            <w:rStyle w:val="Hipervnculo"/>
            <w:sz w:val="24"/>
            <w:szCs w:val="24"/>
          </w:rPr>
          <w:t>http://www.cinemastric.com/entrevistas/entrevista-directores-intocable/</w:t>
        </w:r>
      </w:hyperlink>
      <w:r w:rsidRPr="007C48B1">
        <w:rPr>
          <w:sz w:val="24"/>
          <w:szCs w:val="24"/>
        </w:rPr>
        <w:t>&gt;.</w:t>
      </w:r>
    </w:p>
    <w:p w:rsidR="003D200F" w:rsidRPr="007C48B1" w:rsidRDefault="003D200F" w:rsidP="003D200F">
      <w:pPr>
        <w:rPr>
          <w:szCs w:val="24"/>
          <w:lang w:val="es-ES_tradnl"/>
        </w:rPr>
      </w:pPr>
      <w:r w:rsidRPr="007C48B1">
        <w:rPr>
          <w:szCs w:val="24"/>
          <w:lang w:val="es-ES_tradnl"/>
        </w:rPr>
        <w:t xml:space="preserve">Díaz Cintas, Jorge (2003), </w:t>
      </w:r>
      <w:r w:rsidRPr="007C48B1">
        <w:rPr>
          <w:i/>
          <w:szCs w:val="24"/>
          <w:lang w:val="es-ES_tradnl"/>
        </w:rPr>
        <w:t>Teoría y práctica de la subtitulación inglés-español</w:t>
      </w:r>
      <w:r w:rsidRPr="007C48B1">
        <w:rPr>
          <w:szCs w:val="24"/>
          <w:lang w:val="es-ES_tradnl"/>
        </w:rPr>
        <w:t xml:space="preserve">, </w:t>
      </w:r>
      <w:r w:rsidR="00DA29D1" w:rsidRPr="007C48B1">
        <w:rPr>
          <w:szCs w:val="24"/>
          <w:lang w:val="es-ES_tradnl"/>
        </w:rPr>
        <w:t>pról.</w:t>
      </w:r>
      <w:r w:rsidRPr="007C48B1">
        <w:rPr>
          <w:szCs w:val="24"/>
          <w:lang w:val="es-ES_tradnl"/>
        </w:rPr>
        <w:t xml:space="preserve"> </w:t>
      </w:r>
      <w:proofErr w:type="gramStart"/>
      <w:r w:rsidRPr="007C48B1">
        <w:rPr>
          <w:szCs w:val="24"/>
          <w:lang w:val="es-ES_tradnl"/>
        </w:rPr>
        <w:t>de</w:t>
      </w:r>
      <w:proofErr w:type="gramEnd"/>
      <w:r w:rsidRPr="007C48B1">
        <w:rPr>
          <w:szCs w:val="24"/>
          <w:lang w:val="es-ES_tradnl"/>
        </w:rPr>
        <w:t xml:space="preserve"> Roberto Mayoral, Ariel cine, Ariel, Barcelona.</w:t>
      </w:r>
    </w:p>
    <w:p w:rsidR="003D200F" w:rsidRPr="007C48B1" w:rsidRDefault="003D200F" w:rsidP="003D200F">
      <w:pPr>
        <w:rPr>
          <w:szCs w:val="24"/>
          <w:lang w:val="es-ES_tradnl"/>
        </w:rPr>
      </w:pPr>
      <w:r w:rsidRPr="007C48B1">
        <w:rPr>
          <w:szCs w:val="24"/>
          <w:lang w:val="es-ES_tradnl"/>
        </w:rPr>
        <w:t xml:space="preserve">Duro, Miguel (2001), </w:t>
      </w:r>
      <w:r w:rsidRPr="007C48B1">
        <w:rPr>
          <w:i/>
          <w:szCs w:val="24"/>
          <w:lang w:val="es-ES_tradnl"/>
        </w:rPr>
        <w:t>La traducción para el doblaje y la subtitulación</w:t>
      </w:r>
      <w:r w:rsidRPr="007C48B1">
        <w:rPr>
          <w:szCs w:val="24"/>
          <w:lang w:val="es-ES_tradnl"/>
        </w:rPr>
        <w:t xml:space="preserve">, </w:t>
      </w:r>
      <w:r w:rsidRPr="007C48B1">
        <w:rPr>
          <w:szCs w:val="24"/>
        </w:rPr>
        <w:t>Signo e imagen,</w:t>
      </w:r>
      <w:r w:rsidRPr="007C48B1">
        <w:rPr>
          <w:szCs w:val="24"/>
          <w:lang w:val="es-ES_tradnl"/>
        </w:rPr>
        <w:t xml:space="preserve"> Cátedra, Madrid.</w:t>
      </w:r>
    </w:p>
    <w:p w:rsidR="003D200F" w:rsidRDefault="003D200F" w:rsidP="003D200F">
      <w:pPr>
        <w:rPr>
          <w:szCs w:val="24"/>
        </w:rPr>
      </w:pPr>
      <w:r w:rsidRPr="007C48B1">
        <w:rPr>
          <w:szCs w:val="24"/>
        </w:rPr>
        <w:t xml:space="preserve">Eric Toledano y Olivier </w:t>
      </w:r>
      <w:proofErr w:type="spellStart"/>
      <w:r w:rsidRPr="007C48B1">
        <w:rPr>
          <w:szCs w:val="24"/>
        </w:rPr>
        <w:t>Nakache</w:t>
      </w:r>
      <w:proofErr w:type="spellEnd"/>
      <w:r w:rsidRPr="007C48B1">
        <w:rPr>
          <w:szCs w:val="24"/>
        </w:rPr>
        <w:t xml:space="preserve">, </w:t>
      </w:r>
      <w:r w:rsidRPr="007C48B1">
        <w:rPr>
          <w:i/>
          <w:szCs w:val="24"/>
        </w:rPr>
        <w:t xml:space="preserve">Intouchables </w:t>
      </w:r>
      <w:r w:rsidRPr="007C48B1">
        <w:rPr>
          <w:szCs w:val="24"/>
        </w:rPr>
        <w:t xml:space="preserve">[Intocable], guión de Eric Toledano y Olivier </w:t>
      </w:r>
      <w:proofErr w:type="spellStart"/>
      <w:r w:rsidRPr="007C48B1">
        <w:rPr>
          <w:szCs w:val="24"/>
        </w:rPr>
        <w:t>Nakache</w:t>
      </w:r>
      <w:proofErr w:type="spellEnd"/>
      <w:r w:rsidRPr="007C48B1">
        <w:rPr>
          <w:szCs w:val="24"/>
        </w:rPr>
        <w:t>, Francia, A contracorriente films, 2011, 108 min, col.</w:t>
      </w:r>
    </w:p>
    <w:p w:rsidR="000F4DAF" w:rsidRPr="000F4DAF" w:rsidRDefault="000F4DAF" w:rsidP="003D200F">
      <w:pPr>
        <w:rPr>
          <w:szCs w:val="24"/>
          <w:lang w:val="en-US"/>
        </w:rPr>
      </w:pPr>
      <w:proofErr w:type="spellStart"/>
      <w:r>
        <w:rPr>
          <w:szCs w:val="24"/>
          <w:lang w:val="en-US"/>
        </w:rPr>
        <w:t>Hermans</w:t>
      </w:r>
      <w:proofErr w:type="spellEnd"/>
      <w:r>
        <w:rPr>
          <w:szCs w:val="24"/>
          <w:lang w:val="en-US"/>
        </w:rPr>
        <w:t>, Theo</w:t>
      </w:r>
      <w:r w:rsidRPr="000F4DAF">
        <w:rPr>
          <w:szCs w:val="24"/>
          <w:lang w:val="en-US"/>
        </w:rPr>
        <w:t xml:space="preserve"> </w:t>
      </w:r>
      <w:r>
        <w:rPr>
          <w:szCs w:val="24"/>
          <w:lang w:val="en-US"/>
        </w:rPr>
        <w:t xml:space="preserve">(1988), </w:t>
      </w:r>
      <w:r w:rsidRPr="000F4DAF">
        <w:rPr>
          <w:szCs w:val="24"/>
          <w:lang w:val="en-US"/>
        </w:rPr>
        <w:t xml:space="preserve">«On Translating Proper Names, with Reference to De Witte and Max </w:t>
      </w:r>
      <w:proofErr w:type="spellStart"/>
      <w:r w:rsidRPr="000F4DAF">
        <w:rPr>
          <w:szCs w:val="24"/>
          <w:lang w:val="en-US"/>
        </w:rPr>
        <w:t>Havelaar</w:t>
      </w:r>
      <w:proofErr w:type="spellEnd"/>
      <w:r w:rsidRPr="000F4DAF">
        <w:rPr>
          <w:szCs w:val="24"/>
          <w:lang w:val="en-US"/>
        </w:rPr>
        <w:t xml:space="preserve">», </w:t>
      </w:r>
      <w:proofErr w:type="spellStart"/>
      <w:r w:rsidRPr="000F4DAF">
        <w:rPr>
          <w:szCs w:val="24"/>
          <w:lang w:val="en-US"/>
        </w:rPr>
        <w:t>en</w:t>
      </w:r>
      <w:proofErr w:type="spellEnd"/>
      <w:r w:rsidRPr="000F4DAF">
        <w:rPr>
          <w:szCs w:val="24"/>
          <w:lang w:val="en-US"/>
        </w:rPr>
        <w:t xml:space="preserve"> M. </w:t>
      </w:r>
      <w:r>
        <w:rPr>
          <w:szCs w:val="24"/>
          <w:lang w:val="en-US"/>
        </w:rPr>
        <w:t xml:space="preserve">Wintel, </w:t>
      </w:r>
      <w:proofErr w:type="spellStart"/>
      <w:proofErr w:type="gramStart"/>
      <w:r>
        <w:rPr>
          <w:szCs w:val="24"/>
          <w:lang w:val="en-US"/>
        </w:rPr>
        <w:t>coord</w:t>
      </w:r>
      <w:proofErr w:type="spellEnd"/>
      <w:r>
        <w:rPr>
          <w:szCs w:val="24"/>
          <w:lang w:val="en-US"/>
        </w:rPr>
        <w:t>.,</w:t>
      </w:r>
      <w:proofErr w:type="gramEnd"/>
      <w:r>
        <w:rPr>
          <w:szCs w:val="24"/>
          <w:lang w:val="en-US"/>
        </w:rPr>
        <w:t xml:space="preserve"> </w:t>
      </w:r>
      <w:r w:rsidRPr="000F4DAF">
        <w:rPr>
          <w:i/>
          <w:szCs w:val="24"/>
          <w:lang w:val="en-US"/>
        </w:rPr>
        <w:t>Modern Dutch Studies. Essays in Honor of Peter King</w:t>
      </w:r>
      <w:r>
        <w:rPr>
          <w:szCs w:val="24"/>
          <w:lang w:val="en-US"/>
        </w:rPr>
        <w:t xml:space="preserve">, Atlantic Highlands-The </w:t>
      </w:r>
      <w:proofErr w:type="spellStart"/>
      <w:r>
        <w:rPr>
          <w:szCs w:val="24"/>
          <w:lang w:val="en-US"/>
        </w:rPr>
        <w:t>Athlone</w:t>
      </w:r>
      <w:proofErr w:type="spellEnd"/>
      <w:r>
        <w:rPr>
          <w:szCs w:val="24"/>
          <w:lang w:val="en-US"/>
        </w:rPr>
        <w:t xml:space="preserve"> Press, </w:t>
      </w:r>
      <w:proofErr w:type="spellStart"/>
      <w:r>
        <w:rPr>
          <w:szCs w:val="24"/>
          <w:lang w:val="en-US"/>
        </w:rPr>
        <w:t>Londres</w:t>
      </w:r>
      <w:proofErr w:type="spellEnd"/>
      <w:r>
        <w:rPr>
          <w:szCs w:val="24"/>
          <w:lang w:val="en-US"/>
        </w:rPr>
        <w:t xml:space="preserve"> y Nueva York, , pp. 11-24.</w:t>
      </w:r>
    </w:p>
    <w:p w:rsidR="003D200F" w:rsidRPr="007C48B1" w:rsidRDefault="003D200F" w:rsidP="003D200F">
      <w:pPr>
        <w:rPr>
          <w:szCs w:val="24"/>
          <w:lang w:val="es-ES_tradnl"/>
        </w:rPr>
      </w:pPr>
      <w:r w:rsidRPr="007C48B1">
        <w:rPr>
          <w:szCs w:val="24"/>
          <w:lang w:val="es-ES_tradnl"/>
        </w:rPr>
        <w:t xml:space="preserve">Hurtado </w:t>
      </w:r>
      <w:proofErr w:type="spellStart"/>
      <w:r w:rsidRPr="007C48B1">
        <w:rPr>
          <w:szCs w:val="24"/>
          <w:lang w:val="es-ES_tradnl"/>
        </w:rPr>
        <w:t>Albir</w:t>
      </w:r>
      <w:proofErr w:type="spellEnd"/>
      <w:r w:rsidRPr="007C48B1">
        <w:rPr>
          <w:szCs w:val="24"/>
          <w:lang w:val="es-ES_tradnl"/>
        </w:rPr>
        <w:t xml:space="preserve">, Amparo (2002), «Glosario», </w:t>
      </w:r>
      <w:r w:rsidRPr="007C48B1">
        <w:rPr>
          <w:i/>
          <w:szCs w:val="24"/>
          <w:lang w:val="es-ES_tradnl"/>
        </w:rPr>
        <w:t xml:space="preserve">Traducción y </w:t>
      </w:r>
      <w:proofErr w:type="spellStart"/>
      <w:r w:rsidRPr="007C48B1">
        <w:rPr>
          <w:i/>
          <w:szCs w:val="24"/>
          <w:lang w:val="es-ES_tradnl"/>
        </w:rPr>
        <w:t>Traductología</w:t>
      </w:r>
      <w:proofErr w:type="spellEnd"/>
      <w:r w:rsidRPr="007C48B1">
        <w:rPr>
          <w:i/>
          <w:szCs w:val="24"/>
          <w:lang w:val="es-ES_tradnl"/>
        </w:rPr>
        <w:t xml:space="preserve">: Introducción a la </w:t>
      </w:r>
      <w:proofErr w:type="spellStart"/>
      <w:r w:rsidRPr="007C48B1">
        <w:rPr>
          <w:i/>
          <w:szCs w:val="24"/>
          <w:lang w:val="es-ES_tradnl"/>
        </w:rPr>
        <w:t>traductología</w:t>
      </w:r>
      <w:proofErr w:type="spellEnd"/>
      <w:r w:rsidRPr="007C48B1">
        <w:rPr>
          <w:szCs w:val="24"/>
          <w:lang w:val="es-ES_tradnl"/>
        </w:rPr>
        <w:t>, Cátedra, Madrid, 5ª ed. 2011, pp. 633-645.</w:t>
      </w:r>
    </w:p>
    <w:p w:rsidR="009E1DCE" w:rsidRPr="007C48B1" w:rsidRDefault="009E1DCE" w:rsidP="003D200F">
      <w:pPr>
        <w:rPr>
          <w:szCs w:val="24"/>
          <w:lang w:val="es-ES_tradnl"/>
        </w:rPr>
      </w:pPr>
      <w:proofErr w:type="spellStart"/>
      <w:r w:rsidRPr="007C48B1">
        <w:rPr>
          <w:szCs w:val="24"/>
          <w:lang w:val="es-ES_tradnl"/>
        </w:rPr>
        <w:t>IMDb</w:t>
      </w:r>
      <w:proofErr w:type="spellEnd"/>
      <w:r w:rsidRPr="007C48B1">
        <w:rPr>
          <w:szCs w:val="24"/>
          <w:lang w:val="es-ES_tradnl"/>
        </w:rPr>
        <w:t xml:space="preserve"> </w:t>
      </w:r>
      <w:r w:rsidR="00866F07" w:rsidRPr="007C48B1">
        <w:rPr>
          <w:szCs w:val="24"/>
          <w:lang w:val="es-ES_tradnl"/>
        </w:rPr>
        <w:t xml:space="preserve">(2012), </w:t>
      </w:r>
      <w:r w:rsidRPr="007C48B1">
        <w:rPr>
          <w:szCs w:val="24"/>
          <w:lang w:val="es-ES_tradnl"/>
        </w:rPr>
        <w:t xml:space="preserve">«Box office / </w:t>
      </w:r>
      <w:proofErr w:type="spellStart"/>
      <w:r w:rsidRPr="007C48B1">
        <w:rPr>
          <w:szCs w:val="24"/>
          <w:lang w:val="es-ES_tradnl"/>
        </w:rPr>
        <w:t>business</w:t>
      </w:r>
      <w:proofErr w:type="spellEnd"/>
      <w:r w:rsidRPr="007C48B1">
        <w:rPr>
          <w:szCs w:val="24"/>
          <w:lang w:val="es-ES_tradnl"/>
        </w:rPr>
        <w:t xml:space="preserve"> </w:t>
      </w:r>
      <w:proofErr w:type="spellStart"/>
      <w:r w:rsidRPr="007C48B1">
        <w:rPr>
          <w:szCs w:val="24"/>
          <w:lang w:val="es-ES_tradnl"/>
        </w:rPr>
        <w:t>for</w:t>
      </w:r>
      <w:proofErr w:type="spellEnd"/>
      <w:r w:rsidRPr="007C48B1">
        <w:rPr>
          <w:szCs w:val="24"/>
          <w:lang w:val="es-ES_tradnl"/>
        </w:rPr>
        <w:t xml:space="preserve"> Intocable (2011)»</w:t>
      </w:r>
      <w:r w:rsidR="00866F07" w:rsidRPr="007C48B1">
        <w:rPr>
          <w:szCs w:val="24"/>
          <w:lang w:val="es-ES_tradnl"/>
        </w:rPr>
        <w:t xml:space="preserve"> [en línea] [consultado: marzo de 2015] &lt;</w:t>
      </w:r>
      <w:hyperlink r:id="rId10" w:history="1">
        <w:r w:rsidR="00866F07" w:rsidRPr="007C48B1">
          <w:rPr>
            <w:rStyle w:val="Hipervnculo"/>
            <w:szCs w:val="24"/>
            <w:lang w:val="es-ES_tradnl"/>
          </w:rPr>
          <w:t>http://www.imdb.com/title/tt1675434/business?ref_=ttrel_sa_3</w:t>
        </w:r>
      </w:hyperlink>
      <w:r w:rsidR="00866F07" w:rsidRPr="007C48B1">
        <w:rPr>
          <w:szCs w:val="24"/>
          <w:lang w:val="es-ES_tradnl"/>
        </w:rPr>
        <w:t>&gt;</w:t>
      </w:r>
    </w:p>
    <w:p w:rsidR="003D200F" w:rsidRPr="007C48B1" w:rsidRDefault="003D200F" w:rsidP="003D200F">
      <w:pPr>
        <w:rPr>
          <w:szCs w:val="24"/>
          <w:lang w:val="es-ES_tradnl"/>
        </w:rPr>
      </w:pPr>
      <w:r w:rsidRPr="007C48B1">
        <w:rPr>
          <w:szCs w:val="24"/>
          <w:lang w:val="es-ES_tradnl"/>
        </w:rPr>
        <w:t xml:space="preserve">Martínez Sierra, Juan José (2008), </w:t>
      </w:r>
      <w:r w:rsidRPr="007C48B1">
        <w:rPr>
          <w:i/>
          <w:szCs w:val="24"/>
          <w:lang w:val="es-ES_tradnl"/>
        </w:rPr>
        <w:t>Humor y traducción: Los Simpson cruzan la frontera</w:t>
      </w:r>
      <w:r w:rsidRPr="007C48B1">
        <w:rPr>
          <w:szCs w:val="24"/>
          <w:lang w:val="es-ES_tradnl"/>
        </w:rPr>
        <w:t>, Universidad Jaume I, Castellón de la Plana.</w:t>
      </w:r>
    </w:p>
    <w:p w:rsidR="003D200F" w:rsidRPr="007C48B1" w:rsidRDefault="003D200F" w:rsidP="003D200F">
      <w:pPr>
        <w:rPr>
          <w:szCs w:val="24"/>
        </w:rPr>
      </w:pPr>
      <w:r w:rsidRPr="007C48B1">
        <w:rPr>
          <w:bCs/>
          <w:szCs w:val="24"/>
        </w:rPr>
        <w:t xml:space="preserve">Molina, Lucía (2001), </w:t>
      </w:r>
      <w:r w:rsidRPr="007C48B1">
        <w:rPr>
          <w:bCs/>
          <w:i/>
          <w:szCs w:val="24"/>
        </w:rPr>
        <w:t xml:space="preserve">Análisis descriptivo de la traducción de los </w:t>
      </w:r>
      <w:proofErr w:type="spellStart"/>
      <w:r w:rsidRPr="007C48B1">
        <w:rPr>
          <w:bCs/>
          <w:i/>
          <w:szCs w:val="24"/>
        </w:rPr>
        <w:t>culturemas</w:t>
      </w:r>
      <w:proofErr w:type="spellEnd"/>
      <w:r w:rsidRPr="007C48B1">
        <w:rPr>
          <w:bCs/>
          <w:i/>
          <w:szCs w:val="24"/>
        </w:rPr>
        <w:t xml:space="preserve"> árabe-español</w:t>
      </w:r>
      <w:r w:rsidRPr="007C48B1">
        <w:rPr>
          <w:bCs/>
          <w:szCs w:val="24"/>
        </w:rPr>
        <w:t xml:space="preserve">, doctorado en Traducción y Estudios Interculturales, </w:t>
      </w:r>
      <w:proofErr w:type="spellStart"/>
      <w:r w:rsidRPr="007C48B1">
        <w:rPr>
          <w:bCs/>
          <w:szCs w:val="24"/>
        </w:rPr>
        <w:t>dir.</w:t>
      </w:r>
      <w:proofErr w:type="spellEnd"/>
      <w:r w:rsidRPr="007C48B1">
        <w:rPr>
          <w:bCs/>
          <w:szCs w:val="24"/>
        </w:rPr>
        <w:t xml:space="preserve"> Amparo Hurtado </w:t>
      </w:r>
      <w:proofErr w:type="spellStart"/>
      <w:r w:rsidRPr="007C48B1">
        <w:rPr>
          <w:bCs/>
          <w:szCs w:val="24"/>
        </w:rPr>
        <w:t>Albir</w:t>
      </w:r>
      <w:proofErr w:type="spellEnd"/>
      <w:r w:rsidRPr="007C48B1">
        <w:rPr>
          <w:bCs/>
          <w:szCs w:val="24"/>
        </w:rPr>
        <w:t>, Universidad Autónoma de Barcelona, Facultad de Traducción e Interpretación.</w:t>
      </w:r>
    </w:p>
    <w:p w:rsidR="003D200F" w:rsidRPr="007C48B1" w:rsidRDefault="003D200F" w:rsidP="003D200F">
      <w:pPr>
        <w:rPr>
          <w:szCs w:val="24"/>
        </w:rPr>
      </w:pPr>
      <w:r w:rsidRPr="007C48B1">
        <w:rPr>
          <w:szCs w:val="24"/>
        </w:rPr>
        <w:t xml:space="preserve">Rodríguez Espinosa (2001), «Subtitulado y doblaje como procesos de domesticación cultural», en Miguel Duro, coord., </w:t>
      </w:r>
      <w:r w:rsidRPr="007C48B1">
        <w:rPr>
          <w:i/>
          <w:szCs w:val="24"/>
        </w:rPr>
        <w:t>La traducción para el doblaje y la subtitulación</w:t>
      </w:r>
      <w:r w:rsidRPr="007C48B1">
        <w:rPr>
          <w:szCs w:val="24"/>
        </w:rPr>
        <w:t>, Cátedra, Madrid, pp. 103-117.</w:t>
      </w:r>
    </w:p>
    <w:p w:rsidR="0037056F" w:rsidRPr="007C48B1" w:rsidRDefault="0037056F" w:rsidP="003D200F">
      <w:pPr>
        <w:rPr>
          <w:szCs w:val="24"/>
          <w:lang w:val="en-US"/>
        </w:rPr>
      </w:pPr>
      <w:proofErr w:type="spellStart"/>
      <w:r w:rsidRPr="007C48B1">
        <w:rPr>
          <w:szCs w:val="24"/>
          <w:lang w:val="en-US"/>
        </w:rPr>
        <w:lastRenderedPageBreak/>
        <w:t>Toury</w:t>
      </w:r>
      <w:proofErr w:type="spellEnd"/>
      <w:r w:rsidRPr="007C48B1">
        <w:rPr>
          <w:szCs w:val="24"/>
          <w:lang w:val="en-US"/>
        </w:rPr>
        <w:t xml:space="preserve">, Gideon (1995), </w:t>
      </w:r>
      <w:r w:rsidRPr="007C48B1">
        <w:rPr>
          <w:i/>
          <w:szCs w:val="24"/>
          <w:lang w:val="en-US"/>
        </w:rPr>
        <w:t>Descriptive Translation Studies and Beyond</w:t>
      </w:r>
      <w:r w:rsidRPr="007C48B1">
        <w:rPr>
          <w:szCs w:val="24"/>
          <w:lang w:val="en-US"/>
        </w:rPr>
        <w:t xml:space="preserve">, John </w:t>
      </w:r>
      <w:proofErr w:type="spellStart"/>
      <w:r w:rsidRPr="007C48B1">
        <w:rPr>
          <w:szCs w:val="24"/>
          <w:lang w:val="en-US"/>
        </w:rPr>
        <w:t>Benjamins</w:t>
      </w:r>
      <w:proofErr w:type="spellEnd"/>
      <w:r w:rsidRPr="007C48B1">
        <w:rPr>
          <w:szCs w:val="24"/>
          <w:lang w:val="en-US"/>
        </w:rPr>
        <w:t xml:space="preserve">, </w:t>
      </w:r>
      <w:proofErr w:type="spellStart"/>
      <w:r w:rsidRPr="007C48B1">
        <w:rPr>
          <w:szCs w:val="24"/>
          <w:lang w:val="en-US"/>
        </w:rPr>
        <w:t>Filadelfia</w:t>
      </w:r>
      <w:proofErr w:type="spellEnd"/>
      <w:r w:rsidRPr="007C48B1">
        <w:rPr>
          <w:szCs w:val="24"/>
          <w:lang w:val="en-US"/>
        </w:rPr>
        <w:t>.</w:t>
      </w:r>
    </w:p>
    <w:p w:rsidR="003D200F" w:rsidRPr="007C48B1" w:rsidRDefault="003D200F" w:rsidP="003D200F">
      <w:pPr>
        <w:rPr>
          <w:szCs w:val="24"/>
        </w:rPr>
      </w:pPr>
      <w:proofErr w:type="spellStart"/>
      <w:r w:rsidRPr="007C48B1">
        <w:rPr>
          <w:szCs w:val="24"/>
          <w:lang w:val="en-US"/>
        </w:rPr>
        <w:t>Viaggio</w:t>
      </w:r>
      <w:proofErr w:type="spellEnd"/>
      <w:r w:rsidRPr="007C48B1">
        <w:rPr>
          <w:szCs w:val="24"/>
          <w:lang w:val="en-US"/>
        </w:rPr>
        <w:t xml:space="preserve">, S. (1996), «The Pitfalls of </w:t>
      </w:r>
      <w:proofErr w:type="spellStart"/>
      <w:r w:rsidRPr="007C48B1">
        <w:rPr>
          <w:szCs w:val="24"/>
          <w:lang w:val="en-US"/>
        </w:rPr>
        <w:t>Metalingual</w:t>
      </w:r>
      <w:proofErr w:type="spellEnd"/>
      <w:r w:rsidRPr="007C48B1">
        <w:rPr>
          <w:szCs w:val="24"/>
          <w:lang w:val="en-US"/>
        </w:rPr>
        <w:t xml:space="preserve"> Use in Simultaneous Interpreting», </w:t>
      </w:r>
      <w:proofErr w:type="spellStart"/>
      <w:r w:rsidRPr="007C48B1">
        <w:rPr>
          <w:szCs w:val="24"/>
          <w:lang w:val="en-US"/>
        </w:rPr>
        <w:t>en</w:t>
      </w:r>
      <w:proofErr w:type="spellEnd"/>
      <w:r w:rsidRPr="007C48B1">
        <w:rPr>
          <w:szCs w:val="24"/>
          <w:lang w:val="en-US"/>
        </w:rPr>
        <w:t xml:space="preserve"> </w:t>
      </w:r>
      <w:proofErr w:type="spellStart"/>
      <w:r w:rsidRPr="007C48B1">
        <w:rPr>
          <w:szCs w:val="24"/>
          <w:lang w:val="en-US"/>
        </w:rPr>
        <w:t>Delabastita</w:t>
      </w:r>
      <w:proofErr w:type="spellEnd"/>
      <w:r w:rsidRPr="007C48B1">
        <w:rPr>
          <w:szCs w:val="24"/>
          <w:lang w:val="en-US"/>
        </w:rPr>
        <w:t xml:space="preserve">, D., ed., </w:t>
      </w:r>
      <w:r w:rsidRPr="007C48B1">
        <w:rPr>
          <w:i/>
          <w:szCs w:val="24"/>
          <w:lang w:val="en-US"/>
        </w:rPr>
        <w:t xml:space="preserve">The Translator: Studies in intercultural </w:t>
      </w:r>
      <w:proofErr w:type="spellStart"/>
      <w:r w:rsidRPr="007C48B1">
        <w:rPr>
          <w:i/>
          <w:szCs w:val="24"/>
          <w:lang w:val="en-US"/>
        </w:rPr>
        <w:t>Comunication</w:t>
      </w:r>
      <w:proofErr w:type="spellEnd"/>
      <w:r w:rsidRPr="007C48B1">
        <w:rPr>
          <w:szCs w:val="24"/>
          <w:lang w:val="en-US"/>
        </w:rPr>
        <w:t xml:space="preserve">, Dt. </w:t>
      </w:r>
      <w:r w:rsidRPr="007C48B1">
        <w:rPr>
          <w:szCs w:val="24"/>
        </w:rPr>
        <w:t>Jerome, 2, Manchester, pp. 179-198.</w:t>
      </w:r>
    </w:p>
    <w:p w:rsidR="003D200F" w:rsidRPr="007C48B1" w:rsidRDefault="003D200F" w:rsidP="003D200F">
      <w:pPr>
        <w:rPr>
          <w:szCs w:val="24"/>
        </w:rPr>
      </w:pPr>
      <w:proofErr w:type="spellStart"/>
      <w:r w:rsidRPr="007C48B1">
        <w:rPr>
          <w:szCs w:val="24"/>
        </w:rPr>
        <w:t>Xosé</w:t>
      </w:r>
      <w:proofErr w:type="spellEnd"/>
      <w:r w:rsidRPr="007C48B1">
        <w:rPr>
          <w:szCs w:val="24"/>
        </w:rPr>
        <w:t xml:space="preserve"> Castro Roig (2001</w:t>
      </w:r>
      <w:r w:rsidR="0095268F">
        <w:rPr>
          <w:szCs w:val="24"/>
        </w:rPr>
        <w:t>), «El traductor de películas»,</w:t>
      </w:r>
      <w:r w:rsidRPr="007C48B1">
        <w:rPr>
          <w:szCs w:val="24"/>
        </w:rPr>
        <w:t xml:space="preserve"> en Miguel Duro, coord., </w:t>
      </w:r>
      <w:r w:rsidRPr="007C48B1">
        <w:rPr>
          <w:i/>
          <w:szCs w:val="24"/>
        </w:rPr>
        <w:t>La traducción para el doblaje y la subtitulación</w:t>
      </w:r>
      <w:r w:rsidRPr="007C48B1">
        <w:rPr>
          <w:szCs w:val="24"/>
        </w:rPr>
        <w:t>, Cátedra, Madrid, pp. 267-287.</w:t>
      </w:r>
    </w:p>
    <w:p w:rsidR="003D200F" w:rsidRPr="007C48B1" w:rsidRDefault="003D200F" w:rsidP="003D200F">
      <w:pPr>
        <w:rPr>
          <w:szCs w:val="24"/>
          <w:lang w:val="es-ES_tradnl"/>
        </w:rPr>
      </w:pPr>
      <w:proofErr w:type="spellStart"/>
      <w:r w:rsidRPr="007C48B1">
        <w:rPr>
          <w:szCs w:val="24"/>
          <w:lang w:val="es-ES_tradnl"/>
        </w:rPr>
        <w:t>Zabalbeascoa</w:t>
      </w:r>
      <w:proofErr w:type="spellEnd"/>
      <w:r w:rsidRPr="007C48B1">
        <w:rPr>
          <w:szCs w:val="24"/>
          <w:lang w:val="es-ES_tradnl"/>
        </w:rPr>
        <w:t xml:space="preserve">, Patrick (2001), «La traducción del humor en textos audiovisuales», en Miguel Duro, coord., </w:t>
      </w:r>
      <w:r w:rsidRPr="007C48B1">
        <w:rPr>
          <w:i/>
          <w:szCs w:val="24"/>
          <w:lang w:val="es-ES_tradnl"/>
        </w:rPr>
        <w:t>La traducción para el doblaje y la subtitulación</w:t>
      </w:r>
      <w:r w:rsidRPr="007C48B1">
        <w:rPr>
          <w:szCs w:val="24"/>
          <w:lang w:val="es-ES_tradnl"/>
        </w:rPr>
        <w:t>,</w:t>
      </w:r>
      <w:r w:rsidRPr="007C48B1">
        <w:rPr>
          <w:szCs w:val="24"/>
        </w:rPr>
        <w:t xml:space="preserve"> </w:t>
      </w:r>
      <w:r w:rsidRPr="007C48B1">
        <w:rPr>
          <w:szCs w:val="24"/>
          <w:lang w:val="es-ES_tradnl"/>
        </w:rPr>
        <w:t>Cátedra, Madrid, pp. 251-262.</w:t>
      </w:r>
    </w:p>
    <w:p w:rsidR="003D200F" w:rsidRPr="007C48B1" w:rsidRDefault="003D200F" w:rsidP="00F75F3D">
      <w:pPr>
        <w:pStyle w:val="titulosgrandes"/>
        <w:numPr>
          <w:ilvl w:val="0"/>
          <w:numId w:val="0"/>
        </w:numPr>
        <w:ind w:left="360"/>
        <w:rPr>
          <w:lang w:val="es-ES_tradnl"/>
        </w:rPr>
      </w:pPr>
    </w:p>
    <w:sectPr w:rsidR="003D200F" w:rsidRPr="007C48B1" w:rsidSect="00102EC2">
      <w:footerReference w:type="default" r:id="rId11"/>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7C7" w:rsidRDefault="00D477C7">
      <w:r>
        <w:separator/>
      </w:r>
    </w:p>
  </w:endnote>
  <w:endnote w:type="continuationSeparator" w:id="0">
    <w:p w:rsidR="00D477C7" w:rsidRDefault="00D4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Mangal"/>
    <w:panose1 w:val="02040503050406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altName w:val="Lucida Console"/>
    <w:panose1 w:val="020B060902020403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D4" w:rsidRDefault="006C4DD4">
    <w:pPr>
      <w:pStyle w:val="Piedepgina"/>
      <w:jc w:val="center"/>
    </w:pPr>
    <w:r>
      <w:fldChar w:fldCharType="begin"/>
    </w:r>
    <w:r>
      <w:instrText>PAGE   \* MERGEFORMAT</w:instrText>
    </w:r>
    <w:r>
      <w:fldChar w:fldCharType="separate"/>
    </w:r>
    <w:r w:rsidR="007E3B37">
      <w:rPr>
        <w:noProof/>
      </w:rPr>
      <w:t>2</w:t>
    </w:r>
    <w:r>
      <w:fldChar w:fldCharType="end"/>
    </w:r>
  </w:p>
  <w:p w:rsidR="006C4DD4" w:rsidRDefault="006C4D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7C7" w:rsidRDefault="00D477C7">
      <w:r>
        <w:separator/>
      </w:r>
    </w:p>
  </w:footnote>
  <w:footnote w:type="continuationSeparator" w:id="0">
    <w:p w:rsidR="00D477C7" w:rsidRDefault="00D477C7">
      <w:r>
        <w:continuationSeparator/>
      </w:r>
    </w:p>
  </w:footnote>
  <w:footnote w:id="1">
    <w:p w:rsidR="006C4DD4" w:rsidRPr="005670B8" w:rsidRDefault="006C4DD4">
      <w:pPr>
        <w:pStyle w:val="Textonotapie"/>
      </w:pPr>
      <w:r>
        <w:rPr>
          <w:rStyle w:val="Refdenotaalpie"/>
        </w:rPr>
        <w:footnoteRef/>
      </w:r>
      <w:r>
        <w:t xml:space="preserve"> «Entrevista a los directores de ‘Intocable’» (</w:t>
      </w:r>
      <w:hyperlink r:id="rId1" w:history="1">
        <w:r w:rsidRPr="00080FCD">
          <w:rPr>
            <w:rStyle w:val="Hipervnculo"/>
          </w:rPr>
          <w:t>http://www.cinemastric.com/entrevistas/entrevista-directores-intocable/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5B0F"/>
    <w:multiLevelType w:val="hybridMultilevel"/>
    <w:tmpl w:val="A492FB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5C0910"/>
    <w:multiLevelType w:val="hybridMultilevel"/>
    <w:tmpl w:val="DF2E6F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E91B39"/>
    <w:multiLevelType w:val="multilevel"/>
    <w:tmpl w:val="C34832A4"/>
    <w:lvl w:ilvl="0">
      <w:start w:val="1"/>
      <w:numFmt w:val="decimal"/>
      <w:pStyle w:val="titulosgrandes"/>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3">
    <w:nsid w:val="18E1371A"/>
    <w:multiLevelType w:val="multilevel"/>
    <w:tmpl w:val="21E6DA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A6C4E8D"/>
    <w:multiLevelType w:val="multilevel"/>
    <w:tmpl w:val="7714BD3E"/>
    <w:lvl w:ilvl="0">
      <w:start w:val="9"/>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1FCD20BD"/>
    <w:multiLevelType w:val="multilevel"/>
    <w:tmpl w:val="607C07B4"/>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BBE7DD0"/>
    <w:multiLevelType w:val="multilevel"/>
    <w:tmpl w:val="DBF28AD8"/>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7">
    <w:nsid w:val="50161C97"/>
    <w:multiLevelType w:val="multilevel"/>
    <w:tmpl w:val="EE70CD8A"/>
    <w:lvl w:ilvl="0">
      <w:start w:val="4"/>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50674E40"/>
    <w:multiLevelType w:val="multilevel"/>
    <w:tmpl w:val="57584C10"/>
    <w:lvl w:ilvl="0">
      <w:start w:val="6"/>
      <w:numFmt w:val="decimal"/>
      <w:lvlText w:val="%1."/>
      <w:lvlJc w:val="left"/>
      <w:pPr>
        <w:ind w:left="360" w:hanging="360"/>
      </w:pPr>
      <w:rPr>
        <w:rFonts w:hint="default"/>
      </w:rPr>
    </w:lvl>
    <w:lvl w:ilvl="1">
      <w:start w:val="3"/>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9">
    <w:nsid w:val="62F631FD"/>
    <w:multiLevelType w:val="hybridMultilevel"/>
    <w:tmpl w:val="E530F0CA"/>
    <w:lvl w:ilvl="0" w:tplc="6EC612CE">
      <w:start w:val="1"/>
      <w:numFmt w:val="decimal"/>
      <w:pStyle w:val="titpeqe"/>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A54540C"/>
    <w:multiLevelType w:val="multilevel"/>
    <w:tmpl w:val="23749B06"/>
    <w:lvl w:ilvl="0">
      <w:start w:val="6"/>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nsid w:val="6C4D0E5D"/>
    <w:multiLevelType w:val="hybridMultilevel"/>
    <w:tmpl w:val="55340340"/>
    <w:lvl w:ilvl="0" w:tplc="0C8CAC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nsid w:val="719770EE"/>
    <w:multiLevelType w:val="multilevel"/>
    <w:tmpl w:val="3FF6324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72433658"/>
    <w:multiLevelType w:val="hybridMultilevel"/>
    <w:tmpl w:val="10B44B52"/>
    <w:lvl w:ilvl="0" w:tplc="0A408FDA">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3E3116F"/>
    <w:multiLevelType w:val="hybridMultilevel"/>
    <w:tmpl w:val="421A6E94"/>
    <w:lvl w:ilvl="0" w:tplc="3ACC095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nsid w:val="79160270"/>
    <w:multiLevelType w:val="multilevel"/>
    <w:tmpl w:val="8182E30C"/>
    <w:lvl w:ilvl="0">
      <w:start w:val="1"/>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num w:numId="1">
    <w:abstractNumId w:val="13"/>
  </w:num>
  <w:num w:numId="2">
    <w:abstractNumId w:val="11"/>
  </w:num>
  <w:num w:numId="3">
    <w:abstractNumId w:val="15"/>
  </w:num>
  <w:num w:numId="4">
    <w:abstractNumId w:val="14"/>
  </w:num>
  <w:num w:numId="5">
    <w:abstractNumId w:val="6"/>
  </w:num>
  <w:num w:numId="6">
    <w:abstractNumId w:val="12"/>
  </w:num>
  <w:num w:numId="7">
    <w:abstractNumId w:val="7"/>
  </w:num>
  <w:num w:numId="8">
    <w:abstractNumId w:val="3"/>
  </w:num>
  <w:num w:numId="9">
    <w:abstractNumId w:val="5"/>
  </w:num>
  <w:num w:numId="10">
    <w:abstractNumId w:val="10"/>
  </w:num>
  <w:num w:numId="11">
    <w:abstractNumId w:val="8"/>
  </w:num>
  <w:num w:numId="12">
    <w:abstractNumId w:val="3"/>
    <w:lvlOverride w:ilvl="0">
      <w:startOverride w:val="4"/>
    </w:lvlOverride>
  </w:num>
  <w:num w:numId="13">
    <w:abstractNumId w:val="3"/>
    <w:lvlOverride w:ilvl="0">
      <w:startOverride w:val="5"/>
    </w:lvlOverride>
  </w:num>
  <w:num w:numId="14">
    <w:abstractNumId w:val="9"/>
  </w:num>
  <w:num w:numId="15">
    <w:abstractNumId w:val="2"/>
  </w:num>
  <w:num w:numId="16">
    <w:abstractNumId w:val="9"/>
  </w:num>
  <w:num w:numId="17">
    <w:abstractNumId w:val="0"/>
  </w:num>
  <w:num w:numId="18">
    <w:abstractNumId w:val="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002"/>
    <w:rsid w:val="0000293C"/>
    <w:rsid w:val="00002BB3"/>
    <w:rsid w:val="000065A1"/>
    <w:rsid w:val="0001080A"/>
    <w:rsid w:val="000217AE"/>
    <w:rsid w:val="000256E8"/>
    <w:rsid w:val="00027C1A"/>
    <w:rsid w:val="000300FE"/>
    <w:rsid w:val="00033E48"/>
    <w:rsid w:val="0003692F"/>
    <w:rsid w:val="00042F02"/>
    <w:rsid w:val="000518F0"/>
    <w:rsid w:val="00060C9A"/>
    <w:rsid w:val="000650A7"/>
    <w:rsid w:val="00066FEB"/>
    <w:rsid w:val="00070FE3"/>
    <w:rsid w:val="00073EC4"/>
    <w:rsid w:val="000806D0"/>
    <w:rsid w:val="00085D4F"/>
    <w:rsid w:val="00085DD5"/>
    <w:rsid w:val="000959F7"/>
    <w:rsid w:val="000A37D6"/>
    <w:rsid w:val="000A3DF3"/>
    <w:rsid w:val="000A41BA"/>
    <w:rsid w:val="000A46CB"/>
    <w:rsid w:val="000A6618"/>
    <w:rsid w:val="000C3694"/>
    <w:rsid w:val="000C6C6C"/>
    <w:rsid w:val="000D1968"/>
    <w:rsid w:val="000D1B8D"/>
    <w:rsid w:val="000D3C65"/>
    <w:rsid w:val="000D4855"/>
    <w:rsid w:val="000E2A30"/>
    <w:rsid w:val="000E3F84"/>
    <w:rsid w:val="000E436B"/>
    <w:rsid w:val="000E6625"/>
    <w:rsid w:val="000F3208"/>
    <w:rsid w:val="000F4DAF"/>
    <w:rsid w:val="00102EC2"/>
    <w:rsid w:val="001061E5"/>
    <w:rsid w:val="00113951"/>
    <w:rsid w:val="00123B11"/>
    <w:rsid w:val="00133ABE"/>
    <w:rsid w:val="00143D95"/>
    <w:rsid w:val="0015057E"/>
    <w:rsid w:val="001537E4"/>
    <w:rsid w:val="001538E2"/>
    <w:rsid w:val="0016472C"/>
    <w:rsid w:val="001661E7"/>
    <w:rsid w:val="00166FC8"/>
    <w:rsid w:val="00173F96"/>
    <w:rsid w:val="001814EF"/>
    <w:rsid w:val="001830FD"/>
    <w:rsid w:val="00183B62"/>
    <w:rsid w:val="00185D75"/>
    <w:rsid w:val="001917EB"/>
    <w:rsid w:val="001A0002"/>
    <w:rsid w:val="001A03FE"/>
    <w:rsid w:val="001A3913"/>
    <w:rsid w:val="001B09E0"/>
    <w:rsid w:val="001B3727"/>
    <w:rsid w:val="001C3449"/>
    <w:rsid w:val="001D0B7F"/>
    <w:rsid w:val="001D0FBC"/>
    <w:rsid w:val="001D3F03"/>
    <w:rsid w:val="001D7D96"/>
    <w:rsid w:val="001E1E8B"/>
    <w:rsid w:val="001E5886"/>
    <w:rsid w:val="001E75B0"/>
    <w:rsid w:val="001F3E68"/>
    <w:rsid w:val="001F4223"/>
    <w:rsid w:val="001F586B"/>
    <w:rsid w:val="00201EC0"/>
    <w:rsid w:val="00210112"/>
    <w:rsid w:val="0021769A"/>
    <w:rsid w:val="002207A1"/>
    <w:rsid w:val="00225BD4"/>
    <w:rsid w:val="002275A3"/>
    <w:rsid w:val="0023130B"/>
    <w:rsid w:val="00235500"/>
    <w:rsid w:val="0023618E"/>
    <w:rsid w:val="00253AC7"/>
    <w:rsid w:val="00256621"/>
    <w:rsid w:val="002666B4"/>
    <w:rsid w:val="00266E64"/>
    <w:rsid w:val="0027619D"/>
    <w:rsid w:val="002802A3"/>
    <w:rsid w:val="002805B2"/>
    <w:rsid w:val="00281C68"/>
    <w:rsid w:val="00283BC9"/>
    <w:rsid w:val="0028597E"/>
    <w:rsid w:val="00286768"/>
    <w:rsid w:val="00287768"/>
    <w:rsid w:val="002902CC"/>
    <w:rsid w:val="002909BF"/>
    <w:rsid w:val="00291880"/>
    <w:rsid w:val="00292E8E"/>
    <w:rsid w:val="002A3113"/>
    <w:rsid w:val="002B20E1"/>
    <w:rsid w:val="002B5CB7"/>
    <w:rsid w:val="002C243A"/>
    <w:rsid w:val="002C3CEF"/>
    <w:rsid w:val="002C5352"/>
    <w:rsid w:val="002D30F8"/>
    <w:rsid w:val="002D6E0E"/>
    <w:rsid w:val="002E1676"/>
    <w:rsid w:val="002E4738"/>
    <w:rsid w:val="002E5744"/>
    <w:rsid w:val="002E7BF8"/>
    <w:rsid w:val="002F1E23"/>
    <w:rsid w:val="002F5AD0"/>
    <w:rsid w:val="002F6D48"/>
    <w:rsid w:val="003004DD"/>
    <w:rsid w:val="0030125E"/>
    <w:rsid w:val="003040CD"/>
    <w:rsid w:val="00304EFE"/>
    <w:rsid w:val="00323B18"/>
    <w:rsid w:val="00323F8B"/>
    <w:rsid w:val="00333EA7"/>
    <w:rsid w:val="003353E0"/>
    <w:rsid w:val="0034076F"/>
    <w:rsid w:val="00342474"/>
    <w:rsid w:val="003453AB"/>
    <w:rsid w:val="00351831"/>
    <w:rsid w:val="003521AF"/>
    <w:rsid w:val="00352850"/>
    <w:rsid w:val="00357AAD"/>
    <w:rsid w:val="00364A0A"/>
    <w:rsid w:val="0037056F"/>
    <w:rsid w:val="00370CC7"/>
    <w:rsid w:val="0037118B"/>
    <w:rsid w:val="0037221A"/>
    <w:rsid w:val="003758D5"/>
    <w:rsid w:val="003874FF"/>
    <w:rsid w:val="0039677C"/>
    <w:rsid w:val="003A380C"/>
    <w:rsid w:val="003A38AD"/>
    <w:rsid w:val="003A666A"/>
    <w:rsid w:val="003C39D7"/>
    <w:rsid w:val="003C44F6"/>
    <w:rsid w:val="003D200F"/>
    <w:rsid w:val="003D50FD"/>
    <w:rsid w:val="003D6185"/>
    <w:rsid w:val="003E1207"/>
    <w:rsid w:val="003E7558"/>
    <w:rsid w:val="003F0487"/>
    <w:rsid w:val="003F157A"/>
    <w:rsid w:val="003F19E7"/>
    <w:rsid w:val="003F56B8"/>
    <w:rsid w:val="00400BE9"/>
    <w:rsid w:val="0040450F"/>
    <w:rsid w:val="00413354"/>
    <w:rsid w:val="00437967"/>
    <w:rsid w:val="0044021D"/>
    <w:rsid w:val="00440385"/>
    <w:rsid w:val="00441390"/>
    <w:rsid w:val="00441997"/>
    <w:rsid w:val="0044484B"/>
    <w:rsid w:val="00445FD4"/>
    <w:rsid w:val="004475F8"/>
    <w:rsid w:val="004546FD"/>
    <w:rsid w:val="0045555F"/>
    <w:rsid w:val="00456F9A"/>
    <w:rsid w:val="004633F5"/>
    <w:rsid w:val="004652BA"/>
    <w:rsid w:val="00467E0A"/>
    <w:rsid w:val="0047093E"/>
    <w:rsid w:val="00480AF8"/>
    <w:rsid w:val="00484D39"/>
    <w:rsid w:val="00484F28"/>
    <w:rsid w:val="004916E3"/>
    <w:rsid w:val="0049223D"/>
    <w:rsid w:val="00494CFD"/>
    <w:rsid w:val="00495919"/>
    <w:rsid w:val="004A230D"/>
    <w:rsid w:val="004A32BB"/>
    <w:rsid w:val="004A4C6B"/>
    <w:rsid w:val="004B02DD"/>
    <w:rsid w:val="004B15A2"/>
    <w:rsid w:val="004B4F4F"/>
    <w:rsid w:val="004C3D52"/>
    <w:rsid w:val="004D0053"/>
    <w:rsid w:val="004D0ADD"/>
    <w:rsid w:val="004D7CAA"/>
    <w:rsid w:val="004E1F78"/>
    <w:rsid w:val="004E77EC"/>
    <w:rsid w:val="004F08DF"/>
    <w:rsid w:val="004F634E"/>
    <w:rsid w:val="004F6EE4"/>
    <w:rsid w:val="00505D8C"/>
    <w:rsid w:val="0051244C"/>
    <w:rsid w:val="00527334"/>
    <w:rsid w:val="00543FF6"/>
    <w:rsid w:val="00561F12"/>
    <w:rsid w:val="005670B8"/>
    <w:rsid w:val="00574BC3"/>
    <w:rsid w:val="00577DD9"/>
    <w:rsid w:val="00577E09"/>
    <w:rsid w:val="005818EF"/>
    <w:rsid w:val="00583D1C"/>
    <w:rsid w:val="005873C2"/>
    <w:rsid w:val="00590DBC"/>
    <w:rsid w:val="005924AA"/>
    <w:rsid w:val="005A3A26"/>
    <w:rsid w:val="005A47A5"/>
    <w:rsid w:val="005A5A12"/>
    <w:rsid w:val="005A6534"/>
    <w:rsid w:val="005B5882"/>
    <w:rsid w:val="005C3705"/>
    <w:rsid w:val="005C38A8"/>
    <w:rsid w:val="005D1B1D"/>
    <w:rsid w:val="005D5EB5"/>
    <w:rsid w:val="005E6B99"/>
    <w:rsid w:val="005E795D"/>
    <w:rsid w:val="005F0FA2"/>
    <w:rsid w:val="005F3734"/>
    <w:rsid w:val="005F7C05"/>
    <w:rsid w:val="0060206F"/>
    <w:rsid w:val="00603265"/>
    <w:rsid w:val="00604A72"/>
    <w:rsid w:val="00607264"/>
    <w:rsid w:val="006120FF"/>
    <w:rsid w:val="00617E0E"/>
    <w:rsid w:val="0063021B"/>
    <w:rsid w:val="00642D66"/>
    <w:rsid w:val="00642F2A"/>
    <w:rsid w:val="00643535"/>
    <w:rsid w:val="00645396"/>
    <w:rsid w:val="00647F0B"/>
    <w:rsid w:val="00651315"/>
    <w:rsid w:val="00651429"/>
    <w:rsid w:val="006636CD"/>
    <w:rsid w:val="0066652C"/>
    <w:rsid w:val="00666E39"/>
    <w:rsid w:val="006673A1"/>
    <w:rsid w:val="006706C4"/>
    <w:rsid w:val="0067383B"/>
    <w:rsid w:val="00690C5E"/>
    <w:rsid w:val="006935FD"/>
    <w:rsid w:val="006A0E3C"/>
    <w:rsid w:val="006A58D4"/>
    <w:rsid w:val="006B15D2"/>
    <w:rsid w:val="006B21A4"/>
    <w:rsid w:val="006C435D"/>
    <w:rsid w:val="006C4DD4"/>
    <w:rsid w:val="006C5D28"/>
    <w:rsid w:val="006C7637"/>
    <w:rsid w:val="006D20DA"/>
    <w:rsid w:val="006D52F5"/>
    <w:rsid w:val="006E147B"/>
    <w:rsid w:val="006E2392"/>
    <w:rsid w:val="006E39F2"/>
    <w:rsid w:val="006E5E3A"/>
    <w:rsid w:val="00701088"/>
    <w:rsid w:val="00705D56"/>
    <w:rsid w:val="00706DA1"/>
    <w:rsid w:val="0070700F"/>
    <w:rsid w:val="00713C66"/>
    <w:rsid w:val="00713DA6"/>
    <w:rsid w:val="007140D2"/>
    <w:rsid w:val="00715DD6"/>
    <w:rsid w:val="00722853"/>
    <w:rsid w:val="00724AAD"/>
    <w:rsid w:val="007269E1"/>
    <w:rsid w:val="00730B20"/>
    <w:rsid w:val="00731C23"/>
    <w:rsid w:val="00733A94"/>
    <w:rsid w:val="007341EF"/>
    <w:rsid w:val="00735891"/>
    <w:rsid w:val="00737107"/>
    <w:rsid w:val="00742E44"/>
    <w:rsid w:val="00755804"/>
    <w:rsid w:val="00755A79"/>
    <w:rsid w:val="00762D7D"/>
    <w:rsid w:val="007666F5"/>
    <w:rsid w:val="00767CD5"/>
    <w:rsid w:val="007725CB"/>
    <w:rsid w:val="00777A13"/>
    <w:rsid w:val="00781D09"/>
    <w:rsid w:val="007836F1"/>
    <w:rsid w:val="007868E6"/>
    <w:rsid w:val="0079708F"/>
    <w:rsid w:val="007A1DD7"/>
    <w:rsid w:val="007A4CB7"/>
    <w:rsid w:val="007B2E2F"/>
    <w:rsid w:val="007B4BF9"/>
    <w:rsid w:val="007B68E7"/>
    <w:rsid w:val="007C39E2"/>
    <w:rsid w:val="007C48B1"/>
    <w:rsid w:val="007D3D71"/>
    <w:rsid w:val="007D7CE7"/>
    <w:rsid w:val="007E2624"/>
    <w:rsid w:val="007E3B37"/>
    <w:rsid w:val="007E3F1B"/>
    <w:rsid w:val="007E508D"/>
    <w:rsid w:val="007F5EF7"/>
    <w:rsid w:val="007F752D"/>
    <w:rsid w:val="008029F9"/>
    <w:rsid w:val="008030EE"/>
    <w:rsid w:val="008054BA"/>
    <w:rsid w:val="008115E3"/>
    <w:rsid w:val="00813BBB"/>
    <w:rsid w:val="00815F05"/>
    <w:rsid w:val="00817FC7"/>
    <w:rsid w:val="008228C1"/>
    <w:rsid w:val="00824AEE"/>
    <w:rsid w:val="00830F1F"/>
    <w:rsid w:val="00837899"/>
    <w:rsid w:val="00837FD8"/>
    <w:rsid w:val="0084142D"/>
    <w:rsid w:val="008419DA"/>
    <w:rsid w:val="00841D50"/>
    <w:rsid w:val="0085138E"/>
    <w:rsid w:val="0085210F"/>
    <w:rsid w:val="00855D85"/>
    <w:rsid w:val="0085744B"/>
    <w:rsid w:val="008601FE"/>
    <w:rsid w:val="008609F5"/>
    <w:rsid w:val="00862CDC"/>
    <w:rsid w:val="00863700"/>
    <w:rsid w:val="00866F07"/>
    <w:rsid w:val="0086783D"/>
    <w:rsid w:val="00870737"/>
    <w:rsid w:val="00880B39"/>
    <w:rsid w:val="00887CB6"/>
    <w:rsid w:val="008902DC"/>
    <w:rsid w:val="00896717"/>
    <w:rsid w:val="008A244F"/>
    <w:rsid w:val="008A2E76"/>
    <w:rsid w:val="008A3395"/>
    <w:rsid w:val="008B03F3"/>
    <w:rsid w:val="008B2E0E"/>
    <w:rsid w:val="008C216A"/>
    <w:rsid w:val="008D30F6"/>
    <w:rsid w:val="008D42D1"/>
    <w:rsid w:val="008D434D"/>
    <w:rsid w:val="008E2F3F"/>
    <w:rsid w:val="008E6B1D"/>
    <w:rsid w:val="008E6CA0"/>
    <w:rsid w:val="008E7D83"/>
    <w:rsid w:val="008F134F"/>
    <w:rsid w:val="008F2CF2"/>
    <w:rsid w:val="008F2F64"/>
    <w:rsid w:val="008F7ABE"/>
    <w:rsid w:val="00902135"/>
    <w:rsid w:val="00906C3B"/>
    <w:rsid w:val="0090774B"/>
    <w:rsid w:val="00911DCE"/>
    <w:rsid w:val="0091352E"/>
    <w:rsid w:val="00923B7C"/>
    <w:rsid w:val="00924433"/>
    <w:rsid w:val="009309E9"/>
    <w:rsid w:val="0094354C"/>
    <w:rsid w:val="009502C6"/>
    <w:rsid w:val="0095268F"/>
    <w:rsid w:val="0096162B"/>
    <w:rsid w:val="00961CB8"/>
    <w:rsid w:val="0096219D"/>
    <w:rsid w:val="009654B3"/>
    <w:rsid w:val="00967A08"/>
    <w:rsid w:val="00972D1A"/>
    <w:rsid w:val="00973A17"/>
    <w:rsid w:val="00974DBD"/>
    <w:rsid w:val="00976B48"/>
    <w:rsid w:val="00984ABF"/>
    <w:rsid w:val="009851BB"/>
    <w:rsid w:val="00986664"/>
    <w:rsid w:val="00986E70"/>
    <w:rsid w:val="0099501D"/>
    <w:rsid w:val="0099627F"/>
    <w:rsid w:val="00997725"/>
    <w:rsid w:val="009C0E1A"/>
    <w:rsid w:val="009C1FB1"/>
    <w:rsid w:val="009C3282"/>
    <w:rsid w:val="009C3BDA"/>
    <w:rsid w:val="009C4BF7"/>
    <w:rsid w:val="009C61CD"/>
    <w:rsid w:val="009D673A"/>
    <w:rsid w:val="009D7A86"/>
    <w:rsid w:val="009D7A8F"/>
    <w:rsid w:val="009E1DCE"/>
    <w:rsid w:val="009E3574"/>
    <w:rsid w:val="009E3BDA"/>
    <w:rsid w:val="009E761D"/>
    <w:rsid w:val="009F057F"/>
    <w:rsid w:val="00A003D7"/>
    <w:rsid w:val="00A13F39"/>
    <w:rsid w:val="00A2377C"/>
    <w:rsid w:val="00A34103"/>
    <w:rsid w:val="00A346C3"/>
    <w:rsid w:val="00A4111D"/>
    <w:rsid w:val="00A45117"/>
    <w:rsid w:val="00A46CC0"/>
    <w:rsid w:val="00A54CD4"/>
    <w:rsid w:val="00A60C6A"/>
    <w:rsid w:val="00A64491"/>
    <w:rsid w:val="00A65A95"/>
    <w:rsid w:val="00A673B2"/>
    <w:rsid w:val="00A67770"/>
    <w:rsid w:val="00A72060"/>
    <w:rsid w:val="00A80D7C"/>
    <w:rsid w:val="00A830F8"/>
    <w:rsid w:val="00A83266"/>
    <w:rsid w:val="00A8596C"/>
    <w:rsid w:val="00AA7711"/>
    <w:rsid w:val="00AB377E"/>
    <w:rsid w:val="00AC0C31"/>
    <w:rsid w:val="00AC2F70"/>
    <w:rsid w:val="00AC5136"/>
    <w:rsid w:val="00AC5E68"/>
    <w:rsid w:val="00AC7724"/>
    <w:rsid w:val="00AD043C"/>
    <w:rsid w:val="00AD1FE3"/>
    <w:rsid w:val="00AD30BB"/>
    <w:rsid w:val="00AE7497"/>
    <w:rsid w:val="00AF225D"/>
    <w:rsid w:val="00AF6616"/>
    <w:rsid w:val="00AF79D2"/>
    <w:rsid w:val="00B054A5"/>
    <w:rsid w:val="00B07F83"/>
    <w:rsid w:val="00B124F9"/>
    <w:rsid w:val="00B20411"/>
    <w:rsid w:val="00B2676A"/>
    <w:rsid w:val="00B346B9"/>
    <w:rsid w:val="00B3738B"/>
    <w:rsid w:val="00B50D17"/>
    <w:rsid w:val="00B5431A"/>
    <w:rsid w:val="00B54C51"/>
    <w:rsid w:val="00B553D0"/>
    <w:rsid w:val="00B6046B"/>
    <w:rsid w:val="00B6382C"/>
    <w:rsid w:val="00B66C60"/>
    <w:rsid w:val="00B66DFD"/>
    <w:rsid w:val="00B77B3A"/>
    <w:rsid w:val="00B80F9F"/>
    <w:rsid w:val="00B82E0C"/>
    <w:rsid w:val="00B82F46"/>
    <w:rsid w:val="00B87B83"/>
    <w:rsid w:val="00B9384B"/>
    <w:rsid w:val="00B945AF"/>
    <w:rsid w:val="00BA1A41"/>
    <w:rsid w:val="00BA7061"/>
    <w:rsid w:val="00BA751D"/>
    <w:rsid w:val="00BB14E1"/>
    <w:rsid w:val="00BC01A9"/>
    <w:rsid w:val="00BC09B6"/>
    <w:rsid w:val="00BC4B60"/>
    <w:rsid w:val="00BC55CE"/>
    <w:rsid w:val="00BD28C9"/>
    <w:rsid w:val="00BD58CE"/>
    <w:rsid w:val="00BE1A98"/>
    <w:rsid w:val="00BF5E7E"/>
    <w:rsid w:val="00C04229"/>
    <w:rsid w:val="00C054F2"/>
    <w:rsid w:val="00C12882"/>
    <w:rsid w:val="00C23267"/>
    <w:rsid w:val="00C23384"/>
    <w:rsid w:val="00C30CBF"/>
    <w:rsid w:val="00C4062C"/>
    <w:rsid w:val="00C47E3C"/>
    <w:rsid w:val="00C6035F"/>
    <w:rsid w:val="00C60703"/>
    <w:rsid w:val="00C61E9B"/>
    <w:rsid w:val="00C669CC"/>
    <w:rsid w:val="00C70845"/>
    <w:rsid w:val="00C733CA"/>
    <w:rsid w:val="00C74F6E"/>
    <w:rsid w:val="00C758EB"/>
    <w:rsid w:val="00C768E0"/>
    <w:rsid w:val="00C816C7"/>
    <w:rsid w:val="00C828B7"/>
    <w:rsid w:val="00C848FB"/>
    <w:rsid w:val="00C85D18"/>
    <w:rsid w:val="00C9119A"/>
    <w:rsid w:val="00CA08B4"/>
    <w:rsid w:val="00CA12A6"/>
    <w:rsid w:val="00CA2820"/>
    <w:rsid w:val="00CB1C1F"/>
    <w:rsid w:val="00CB3005"/>
    <w:rsid w:val="00CB3AF1"/>
    <w:rsid w:val="00CC5857"/>
    <w:rsid w:val="00CD7E82"/>
    <w:rsid w:val="00CE39D6"/>
    <w:rsid w:val="00CE7FD7"/>
    <w:rsid w:val="00CF38C3"/>
    <w:rsid w:val="00CF44D7"/>
    <w:rsid w:val="00CF4E59"/>
    <w:rsid w:val="00CF749A"/>
    <w:rsid w:val="00D04FB1"/>
    <w:rsid w:val="00D1071A"/>
    <w:rsid w:val="00D14D43"/>
    <w:rsid w:val="00D21936"/>
    <w:rsid w:val="00D22201"/>
    <w:rsid w:val="00D2492C"/>
    <w:rsid w:val="00D35F4B"/>
    <w:rsid w:val="00D40903"/>
    <w:rsid w:val="00D42F9A"/>
    <w:rsid w:val="00D44997"/>
    <w:rsid w:val="00D477C7"/>
    <w:rsid w:val="00D47F09"/>
    <w:rsid w:val="00D50ACC"/>
    <w:rsid w:val="00D5141D"/>
    <w:rsid w:val="00D66376"/>
    <w:rsid w:val="00D664ED"/>
    <w:rsid w:val="00D81221"/>
    <w:rsid w:val="00D820FC"/>
    <w:rsid w:val="00D82143"/>
    <w:rsid w:val="00D82D63"/>
    <w:rsid w:val="00D865E8"/>
    <w:rsid w:val="00D86764"/>
    <w:rsid w:val="00D92D1B"/>
    <w:rsid w:val="00D92E65"/>
    <w:rsid w:val="00D93506"/>
    <w:rsid w:val="00D93DAB"/>
    <w:rsid w:val="00DA0575"/>
    <w:rsid w:val="00DA29D1"/>
    <w:rsid w:val="00DA63B7"/>
    <w:rsid w:val="00DB3EC0"/>
    <w:rsid w:val="00DC6D7A"/>
    <w:rsid w:val="00DD0D86"/>
    <w:rsid w:val="00DD2CA6"/>
    <w:rsid w:val="00DE21FD"/>
    <w:rsid w:val="00DE6B7F"/>
    <w:rsid w:val="00E0691F"/>
    <w:rsid w:val="00E108E0"/>
    <w:rsid w:val="00E12452"/>
    <w:rsid w:val="00E126FC"/>
    <w:rsid w:val="00E23311"/>
    <w:rsid w:val="00E24394"/>
    <w:rsid w:val="00E3014C"/>
    <w:rsid w:val="00E301A1"/>
    <w:rsid w:val="00E30FF9"/>
    <w:rsid w:val="00E31A77"/>
    <w:rsid w:val="00E334FB"/>
    <w:rsid w:val="00E35035"/>
    <w:rsid w:val="00E35CFF"/>
    <w:rsid w:val="00E36C0C"/>
    <w:rsid w:val="00E40B97"/>
    <w:rsid w:val="00E42275"/>
    <w:rsid w:val="00E42B3E"/>
    <w:rsid w:val="00E42DDF"/>
    <w:rsid w:val="00E45DD6"/>
    <w:rsid w:val="00E5189E"/>
    <w:rsid w:val="00E5350B"/>
    <w:rsid w:val="00E56529"/>
    <w:rsid w:val="00E57C98"/>
    <w:rsid w:val="00E602BB"/>
    <w:rsid w:val="00E648A9"/>
    <w:rsid w:val="00E845D6"/>
    <w:rsid w:val="00E8510D"/>
    <w:rsid w:val="00E913BC"/>
    <w:rsid w:val="00E91EB6"/>
    <w:rsid w:val="00E94346"/>
    <w:rsid w:val="00E95951"/>
    <w:rsid w:val="00E96348"/>
    <w:rsid w:val="00E97C1A"/>
    <w:rsid w:val="00EA0107"/>
    <w:rsid w:val="00EA4B8A"/>
    <w:rsid w:val="00EA70D4"/>
    <w:rsid w:val="00EC752E"/>
    <w:rsid w:val="00EC7CFA"/>
    <w:rsid w:val="00ED48AF"/>
    <w:rsid w:val="00ED7BDD"/>
    <w:rsid w:val="00EE6A58"/>
    <w:rsid w:val="00EE6DFD"/>
    <w:rsid w:val="00EF0A55"/>
    <w:rsid w:val="00EF6B8C"/>
    <w:rsid w:val="00EF796A"/>
    <w:rsid w:val="00F00CEF"/>
    <w:rsid w:val="00F04D91"/>
    <w:rsid w:val="00F05ADD"/>
    <w:rsid w:val="00F100B8"/>
    <w:rsid w:val="00F1287D"/>
    <w:rsid w:val="00F15CEC"/>
    <w:rsid w:val="00F164BB"/>
    <w:rsid w:val="00F164C4"/>
    <w:rsid w:val="00F24FAF"/>
    <w:rsid w:val="00F2693F"/>
    <w:rsid w:val="00F26A13"/>
    <w:rsid w:val="00F333E6"/>
    <w:rsid w:val="00F342BF"/>
    <w:rsid w:val="00F40152"/>
    <w:rsid w:val="00F47E04"/>
    <w:rsid w:val="00F54D29"/>
    <w:rsid w:val="00F71F1B"/>
    <w:rsid w:val="00F74BC7"/>
    <w:rsid w:val="00F75F3D"/>
    <w:rsid w:val="00F77D52"/>
    <w:rsid w:val="00F812CA"/>
    <w:rsid w:val="00F93EB9"/>
    <w:rsid w:val="00FA4CD4"/>
    <w:rsid w:val="00FB31A9"/>
    <w:rsid w:val="00FB4DFE"/>
    <w:rsid w:val="00FC6C3B"/>
    <w:rsid w:val="00FD1D6E"/>
    <w:rsid w:val="00FD34DD"/>
    <w:rsid w:val="00FE6BC2"/>
    <w:rsid w:val="00FF6B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7F"/>
    <w:pPr>
      <w:spacing w:before="200" w:after="200" w:line="276" w:lineRule="auto"/>
      <w:jc w:val="both"/>
    </w:pPr>
    <w:rPr>
      <w:sz w:val="24"/>
      <w:szCs w:val="22"/>
      <w:lang w:eastAsia="en-US"/>
    </w:rPr>
  </w:style>
  <w:style w:type="paragraph" w:styleId="Ttulo1">
    <w:name w:val="heading 1"/>
    <w:basedOn w:val="Normal"/>
    <w:next w:val="Normal"/>
    <w:link w:val="Ttulo1Car"/>
    <w:qFormat/>
    <w:locked/>
    <w:rsid w:val="00C848F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nhideWhenUsed/>
    <w:qFormat/>
    <w:locked/>
    <w:rsid w:val="00C47E3C"/>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nhideWhenUsed/>
    <w:qFormat/>
    <w:locked/>
    <w:rsid w:val="00EF6B8C"/>
    <w:pPr>
      <w:keepNext/>
      <w:spacing w:before="240" w:after="60"/>
      <w:outlineLvl w:val="2"/>
    </w:pPr>
    <w:rPr>
      <w:rFonts w:eastAsia="Times New Roman"/>
      <w:bCs/>
      <w:i/>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002BB3"/>
    <w:rPr>
      <w:rFonts w:cs="Times New Roman"/>
      <w:color w:val="0000FF"/>
      <w:u w:val="single"/>
    </w:rPr>
  </w:style>
  <w:style w:type="character" w:customStyle="1" w:styleId="apple-converted-space">
    <w:name w:val="apple-converted-space"/>
    <w:uiPriority w:val="99"/>
    <w:rsid w:val="00A13F39"/>
    <w:rPr>
      <w:rFonts w:cs="Times New Roman"/>
    </w:rPr>
  </w:style>
  <w:style w:type="paragraph" w:styleId="Textonotapie">
    <w:name w:val="footnote text"/>
    <w:basedOn w:val="Normal"/>
    <w:link w:val="TextonotapieCar"/>
    <w:uiPriority w:val="99"/>
    <w:semiHidden/>
    <w:rsid w:val="008C216A"/>
    <w:rPr>
      <w:sz w:val="20"/>
      <w:szCs w:val="20"/>
    </w:rPr>
  </w:style>
  <w:style w:type="character" w:customStyle="1" w:styleId="TextonotapieCar">
    <w:name w:val="Texto nota pie Car"/>
    <w:link w:val="Textonotapie"/>
    <w:uiPriority w:val="99"/>
    <w:semiHidden/>
    <w:locked/>
    <w:rsid w:val="00DA63B7"/>
    <w:rPr>
      <w:rFonts w:cs="Times New Roman"/>
      <w:sz w:val="20"/>
      <w:szCs w:val="20"/>
      <w:lang w:eastAsia="en-US"/>
    </w:rPr>
  </w:style>
  <w:style w:type="character" w:styleId="Refdenotaalpie">
    <w:name w:val="footnote reference"/>
    <w:uiPriority w:val="99"/>
    <w:semiHidden/>
    <w:rsid w:val="008C216A"/>
    <w:rPr>
      <w:rFonts w:cs="Times New Roman"/>
      <w:vertAlign w:val="superscript"/>
    </w:rPr>
  </w:style>
  <w:style w:type="paragraph" w:styleId="Textodeglobo">
    <w:name w:val="Balloon Text"/>
    <w:basedOn w:val="Normal"/>
    <w:link w:val="TextodegloboCar"/>
    <w:uiPriority w:val="99"/>
    <w:semiHidden/>
    <w:unhideWhenUsed/>
    <w:rsid w:val="00EF0A5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F0A55"/>
    <w:rPr>
      <w:rFonts w:ascii="Tahoma" w:hAnsi="Tahoma" w:cs="Tahoma"/>
      <w:sz w:val="16"/>
      <w:szCs w:val="16"/>
      <w:lang w:eastAsia="en-US"/>
    </w:rPr>
  </w:style>
  <w:style w:type="character" w:styleId="Refdecomentario">
    <w:name w:val="annotation reference"/>
    <w:uiPriority w:val="99"/>
    <w:semiHidden/>
    <w:unhideWhenUsed/>
    <w:rsid w:val="00A46CC0"/>
    <w:rPr>
      <w:sz w:val="16"/>
      <w:szCs w:val="16"/>
    </w:rPr>
  </w:style>
  <w:style w:type="paragraph" w:styleId="Textocomentario">
    <w:name w:val="annotation text"/>
    <w:basedOn w:val="Normal"/>
    <w:link w:val="TextocomentarioCar"/>
    <w:uiPriority w:val="99"/>
    <w:semiHidden/>
    <w:unhideWhenUsed/>
    <w:rsid w:val="00A46CC0"/>
    <w:rPr>
      <w:sz w:val="20"/>
      <w:szCs w:val="20"/>
    </w:rPr>
  </w:style>
  <w:style w:type="character" w:customStyle="1" w:styleId="TextocomentarioCar">
    <w:name w:val="Texto comentario Car"/>
    <w:link w:val="Textocomentario"/>
    <w:uiPriority w:val="99"/>
    <w:semiHidden/>
    <w:rsid w:val="00A46CC0"/>
    <w:rPr>
      <w:lang w:eastAsia="en-US"/>
    </w:rPr>
  </w:style>
  <w:style w:type="paragraph" w:styleId="Asuntodelcomentario">
    <w:name w:val="annotation subject"/>
    <w:basedOn w:val="Textocomentario"/>
    <w:next w:val="Textocomentario"/>
    <w:link w:val="AsuntodelcomentarioCar"/>
    <w:uiPriority w:val="99"/>
    <w:semiHidden/>
    <w:unhideWhenUsed/>
    <w:rsid w:val="00A46CC0"/>
    <w:rPr>
      <w:b/>
      <w:bCs/>
    </w:rPr>
  </w:style>
  <w:style w:type="character" w:customStyle="1" w:styleId="AsuntodelcomentarioCar">
    <w:name w:val="Asunto del comentario Car"/>
    <w:link w:val="Asuntodelcomentario"/>
    <w:uiPriority w:val="99"/>
    <w:semiHidden/>
    <w:rsid w:val="00A46CC0"/>
    <w:rPr>
      <w:b/>
      <w:bCs/>
      <w:lang w:eastAsia="en-US"/>
    </w:rPr>
  </w:style>
  <w:style w:type="character" w:styleId="nfasis">
    <w:name w:val="Emphasis"/>
    <w:qFormat/>
    <w:locked/>
    <w:rsid w:val="00225BD4"/>
    <w:rPr>
      <w:i/>
      <w:iCs/>
    </w:rPr>
  </w:style>
  <w:style w:type="paragraph" w:styleId="Ttulo">
    <w:name w:val="Title"/>
    <w:basedOn w:val="Normal"/>
    <w:next w:val="Normal"/>
    <w:link w:val="TtuloCar"/>
    <w:qFormat/>
    <w:locked/>
    <w:rsid w:val="00C848FB"/>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rsid w:val="00C848FB"/>
    <w:rPr>
      <w:rFonts w:ascii="Cambria" w:eastAsia="Times New Roman" w:hAnsi="Cambria" w:cs="Times New Roman"/>
      <w:b/>
      <w:bCs/>
      <w:kern w:val="28"/>
      <w:sz w:val="32"/>
      <w:szCs w:val="32"/>
      <w:lang w:eastAsia="en-US"/>
    </w:rPr>
  </w:style>
  <w:style w:type="character" w:customStyle="1" w:styleId="Ttulo1Car">
    <w:name w:val="Título 1 Car"/>
    <w:link w:val="Ttulo1"/>
    <w:rsid w:val="00C848FB"/>
    <w:rPr>
      <w:rFonts w:ascii="Cambria" w:eastAsia="Times New Roman" w:hAnsi="Cambria" w:cs="Times New Roman"/>
      <w:b/>
      <w:bCs/>
      <w:kern w:val="32"/>
      <w:sz w:val="32"/>
      <w:szCs w:val="32"/>
      <w:lang w:eastAsia="en-US"/>
    </w:rPr>
  </w:style>
  <w:style w:type="paragraph" w:styleId="Textosinformato">
    <w:name w:val="Plain Text"/>
    <w:basedOn w:val="Normal"/>
    <w:link w:val="TextosinformatoCar"/>
    <w:uiPriority w:val="99"/>
    <w:unhideWhenUsed/>
    <w:rsid w:val="001061E5"/>
    <w:pPr>
      <w:spacing w:after="0" w:line="240" w:lineRule="auto"/>
    </w:pPr>
    <w:rPr>
      <w:rFonts w:ascii="Consolas" w:hAnsi="Consolas"/>
      <w:sz w:val="21"/>
      <w:szCs w:val="21"/>
    </w:rPr>
  </w:style>
  <w:style w:type="character" w:customStyle="1" w:styleId="TextosinformatoCar">
    <w:name w:val="Texto sin formato Car"/>
    <w:link w:val="Textosinformato"/>
    <w:uiPriority w:val="99"/>
    <w:rsid w:val="001061E5"/>
    <w:rPr>
      <w:rFonts w:ascii="Consolas" w:hAnsi="Consolas"/>
      <w:sz w:val="21"/>
      <w:szCs w:val="21"/>
      <w:lang w:eastAsia="en-US"/>
    </w:rPr>
  </w:style>
  <w:style w:type="table" w:styleId="Tablaconcuadrcula">
    <w:name w:val="Table Grid"/>
    <w:basedOn w:val="Tablanormal"/>
    <w:uiPriority w:val="59"/>
    <w:locked/>
    <w:rsid w:val="00266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666B4"/>
    <w:rPr>
      <w:sz w:val="22"/>
      <w:szCs w:val="22"/>
      <w:lang w:eastAsia="en-US"/>
    </w:rPr>
  </w:style>
  <w:style w:type="paragraph" w:customStyle="1" w:styleId="TFGprrafo">
    <w:name w:val="TFG párrafo"/>
    <w:basedOn w:val="Normal"/>
    <w:qFormat/>
    <w:rsid w:val="009F057F"/>
    <w:pPr>
      <w:spacing w:after="480" w:line="360" w:lineRule="auto"/>
      <w:ind w:firstLine="709"/>
    </w:pPr>
    <w:rPr>
      <w:szCs w:val="24"/>
    </w:rPr>
  </w:style>
  <w:style w:type="paragraph" w:customStyle="1" w:styleId="titulosgrandes">
    <w:name w:val="titulos grandes"/>
    <w:basedOn w:val="Ttulo1"/>
    <w:link w:val="titulosgrandesCar"/>
    <w:autoRedefine/>
    <w:qFormat/>
    <w:rsid w:val="00F75F3D"/>
    <w:pPr>
      <w:numPr>
        <w:numId w:val="15"/>
      </w:numPr>
      <w:spacing w:after="320"/>
      <w:jc w:val="left"/>
    </w:pPr>
    <w:rPr>
      <w:rFonts w:ascii="Calibri" w:hAnsi="Calibri"/>
      <w:sz w:val="36"/>
      <w:szCs w:val="36"/>
    </w:rPr>
  </w:style>
  <w:style w:type="character" w:customStyle="1" w:styleId="titulosgrandesCar">
    <w:name w:val="titulos grandes Car"/>
    <w:link w:val="titulosgrandes"/>
    <w:rsid w:val="00F75F3D"/>
    <w:rPr>
      <w:rFonts w:eastAsia="Times New Roman"/>
      <w:b/>
      <w:bCs/>
      <w:kern w:val="32"/>
      <w:sz w:val="36"/>
      <w:szCs w:val="36"/>
      <w:lang w:eastAsia="en-US"/>
    </w:rPr>
  </w:style>
  <w:style w:type="paragraph" w:customStyle="1" w:styleId="titpeqe">
    <w:name w:val="tit peqe"/>
    <w:basedOn w:val="Ttulo2"/>
    <w:link w:val="titpeqeCar"/>
    <w:autoRedefine/>
    <w:qFormat/>
    <w:rsid w:val="00370CC7"/>
    <w:pPr>
      <w:numPr>
        <w:numId w:val="14"/>
      </w:numPr>
      <w:spacing w:before="720" w:after="540" w:line="240" w:lineRule="auto"/>
    </w:pPr>
    <w:rPr>
      <w:rFonts w:ascii="Calibri" w:hAnsi="Calibri"/>
      <w:sz w:val="32"/>
    </w:rPr>
  </w:style>
  <w:style w:type="paragraph" w:styleId="Revisin">
    <w:name w:val="Revision"/>
    <w:hidden/>
    <w:uiPriority w:val="99"/>
    <w:semiHidden/>
    <w:rsid w:val="00351831"/>
    <w:rPr>
      <w:sz w:val="22"/>
      <w:szCs w:val="22"/>
      <w:lang w:eastAsia="en-US"/>
    </w:rPr>
  </w:style>
  <w:style w:type="character" w:customStyle="1" w:styleId="titpeqeCar">
    <w:name w:val="tit peqe Car"/>
    <w:link w:val="titpeqe"/>
    <w:rsid w:val="00370CC7"/>
    <w:rPr>
      <w:rFonts w:eastAsia="Times New Roman"/>
      <w:b/>
      <w:bCs/>
      <w:i/>
      <w:iCs/>
      <w:sz w:val="32"/>
      <w:szCs w:val="28"/>
      <w:lang w:eastAsia="en-US"/>
    </w:rPr>
  </w:style>
  <w:style w:type="paragraph" w:styleId="Prrafodelista">
    <w:name w:val="List Paragraph"/>
    <w:basedOn w:val="Normal"/>
    <w:uiPriority w:val="34"/>
    <w:qFormat/>
    <w:rsid w:val="00E91EB6"/>
    <w:pPr>
      <w:ind w:left="708"/>
    </w:pPr>
  </w:style>
  <w:style w:type="paragraph" w:styleId="Subttulo">
    <w:name w:val="Subtitle"/>
    <w:basedOn w:val="Normal"/>
    <w:next w:val="Normal"/>
    <w:link w:val="SubttuloCar"/>
    <w:qFormat/>
    <w:locked/>
    <w:rsid w:val="00603265"/>
    <w:pPr>
      <w:spacing w:after="60"/>
      <w:jc w:val="center"/>
      <w:outlineLvl w:val="1"/>
    </w:pPr>
    <w:rPr>
      <w:rFonts w:ascii="Cambria" w:eastAsia="Times New Roman" w:hAnsi="Cambria"/>
      <w:szCs w:val="24"/>
    </w:rPr>
  </w:style>
  <w:style w:type="character" w:customStyle="1" w:styleId="SubttuloCar">
    <w:name w:val="Subtítulo Car"/>
    <w:link w:val="Subttulo"/>
    <w:rsid w:val="00603265"/>
    <w:rPr>
      <w:rFonts w:ascii="Cambria" w:eastAsia="Times New Roman" w:hAnsi="Cambria" w:cs="Times New Roman"/>
      <w:sz w:val="24"/>
      <w:szCs w:val="24"/>
      <w:lang w:eastAsia="en-US"/>
    </w:rPr>
  </w:style>
  <w:style w:type="paragraph" w:styleId="Encabezado">
    <w:name w:val="header"/>
    <w:basedOn w:val="Normal"/>
    <w:link w:val="EncabezadoCar"/>
    <w:uiPriority w:val="99"/>
    <w:unhideWhenUsed/>
    <w:rsid w:val="00102EC2"/>
    <w:pPr>
      <w:tabs>
        <w:tab w:val="center" w:pos="4252"/>
        <w:tab w:val="right" w:pos="8504"/>
      </w:tabs>
    </w:pPr>
  </w:style>
  <w:style w:type="character" w:customStyle="1" w:styleId="EncabezadoCar">
    <w:name w:val="Encabezado Car"/>
    <w:link w:val="Encabezado"/>
    <w:uiPriority w:val="99"/>
    <w:rsid w:val="00102EC2"/>
    <w:rPr>
      <w:sz w:val="22"/>
      <w:szCs w:val="22"/>
      <w:lang w:eastAsia="en-US"/>
    </w:rPr>
  </w:style>
  <w:style w:type="paragraph" w:styleId="Piedepgina">
    <w:name w:val="footer"/>
    <w:basedOn w:val="Normal"/>
    <w:link w:val="PiedepginaCar"/>
    <w:uiPriority w:val="99"/>
    <w:unhideWhenUsed/>
    <w:rsid w:val="00102EC2"/>
    <w:pPr>
      <w:tabs>
        <w:tab w:val="center" w:pos="4252"/>
        <w:tab w:val="right" w:pos="8504"/>
      </w:tabs>
    </w:pPr>
  </w:style>
  <w:style w:type="character" w:customStyle="1" w:styleId="PiedepginaCar">
    <w:name w:val="Pie de página Car"/>
    <w:link w:val="Piedepgina"/>
    <w:uiPriority w:val="99"/>
    <w:rsid w:val="00102EC2"/>
    <w:rPr>
      <w:sz w:val="22"/>
      <w:szCs w:val="22"/>
      <w:lang w:eastAsia="en-US"/>
    </w:rPr>
  </w:style>
  <w:style w:type="paragraph" w:styleId="TtulodeTDC">
    <w:name w:val="TOC Heading"/>
    <w:basedOn w:val="Ttulo1"/>
    <w:next w:val="Normal"/>
    <w:uiPriority w:val="39"/>
    <w:semiHidden/>
    <w:unhideWhenUsed/>
    <w:qFormat/>
    <w:rsid w:val="00102EC2"/>
    <w:pPr>
      <w:keepLines/>
      <w:spacing w:before="480" w:after="0"/>
      <w:outlineLvl w:val="9"/>
    </w:pPr>
    <w:rPr>
      <w:color w:val="365F91"/>
      <w:kern w:val="0"/>
      <w:sz w:val="28"/>
      <w:szCs w:val="28"/>
      <w:lang w:eastAsia="es-ES"/>
    </w:rPr>
  </w:style>
  <w:style w:type="paragraph" w:styleId="TDC1">
    <w:name w:val="toc 1"/>
    <w:basedOn w:val="Normal"/>
    <w:next w:val="Normal"/>
    <w:autoRedefine/>
    <w:uiPriority w:val="39"/>
    <w:locked/>
    <w:rsid w:val="00102EC2"/>
  </w:style>
  <w:style w:type="paragraph" w:styleId="TDC2">
    <w:name w:val="toc 2"/>
    <w:basedOn w:val="Normal"/>
    <w:next w:val="Normal"/>
    <w:autoRedefine/>
    <w:uiPriority w:val="39"/>
    <w:locked/>
    <w:rsid w:val="00C47E3C"/>
    <w:pPr>
      <w:ind w:left="220"/>
    </w:pPr>
  </w:style>
  <w:style w:type="character" w:customStyle="1" w:styleId="Ttulo2Car">
    <w:name w:val="Título 2 Car"/>
    <w:link w:val="Ttulo2"/>
    <w:rsid w:val="00C47E3C"/>
    <w:rPr>
      <w:rFonts w:ascii="Cambria" w:eastAsia="Times New Roman" w:hAnsi="Cambria" w:cs="Times New Roman"/>
      <w:b/>
      <w:bCs/>
      <w:i/>
      <w:iCs/>
      <w:sz w:val="28"/>
      <w:szCs w:val="28"/>
      <w:lang w:eastAsia="en-US"/>
    </w:rPr>
  </w:style>
  <w:style w:type="character" w:customStyle="1" w:styleId="Ttulo3Car">
    <w:name w:val="Título 3 Car"/>
    <w:link w:val="Ttulo3"/>
    <w:rsid w:val="00EF6B8C"/>
    <w:rPr>
      <w:rFonts w:eastAsia="Times New Roman" w:cs="Times New Roman"/>
      <w:bCs/>
      <w:i/>
      <w:sz w:val="28"/>
      <w:szCs w:val="26"/>
      <w:lang w:eastAsia="en-US"/>
    </w:rPr>
  </w:style>
  <w:style w:type="paragraph" w:styleId="TDC3">
    <w:name w:val="toc 3"/>
    <w:basedOn w:val="Normal"/>
    <w:next w:val="Normal"/>
    <w:autoRedefine/>
    <w:uiPriority w:val="39"/>
    <w:locked/>
    <w:rsid w:val="00A67770"/>
    <w:pPr>
      <w:ind w:left="480"/>
    </w:pPr>
  </w:style>
  <w:style w:type="paragraph" w:styleId="Cita">
    <w:name w:val="Quote"/>
    <w:basedOn w:val="Normal"/>
    <w:next w:val="Normal"/>
    <w:link w:val="CitaCar"/>
    <w:uiPriority w:val="29"/>
    <w:qFormat/>
    <w:rsid w:val="00A67770"/>
    <w:rPr>
      <w:i/>
      <w:iCs/>
      <w:color w:val="000000"/>
    </w:rPr>
  </w:style>
  <w:style w:type="character" w:customStyle="1" w:styleId="CitaCar">
    <w:name w:val="Cita Car"/>
    <w:link w:val="Cita"/>
    <w:uiPriority w:val="29"/>
    <w:rsid w:val="00A67770"/>
    <w:rPr>
      <w:i/>
      <w:iCs/>
      <w:color w:val="000000"/>
      <w:sz w:val="24"/>
      <w:szCs w:val="22"/>
      <w:lang w:eastAsia="en-US"/>
    </w:rPr>
  </w:style>
  <w:style w:type="table" w:customStyle="1" w:styleId="Tablaconcuadrcula1">
    <w:name w:val="Tabla con cuadrícula1"/>
    <w:basedOn w:val="Tablanormal"/>
    <w:next w:val="Tablaconcuadrcula"/>
    <w:uiPriority w:val="59"/>
    <w:rsid w:val="00173F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87C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F6B84"/>
    <w:rPr>
      <w:sz w:val="20"/>
      <w:szCs w:val="20"/>
    </w:rPr>
  </w:style>
  <w:style w:type="character" w:customStyle="1" w:styleId="TextonotaalfinalCar">
    <w:name w:val="Texto nota al final Car"/>
    <w:link w:val="Textonotaalfinal"/>
    <w:uiPriority w:val="99"/>
    <w:semiHidden/>
    <w:rsid w:val="00FF6B84"/>
    <w:rPr>
      <w:lang w:eastAsia="en-US"/>
    </w:rPr>
  </w:style>
  <w:style w:type="character" w:styleId="Refdenotaalfinal">
    <w:name w:val="endnote reference"/>
    <w:uiPriority w:val="99"/>
    <w:semiHidden/>
    <w:unhideWhenUsed/>
    <w:rsid w:val="00FF6B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78876">
      <w:marLeft w:val="0"/>
      <w:marRight w:val="0"/>
      <w:marTop w:val="0"/>
      <w:marBottom w:val="0"/>
      <w:divBdr>
        <w:top w:val="none" w:sz="0" w:space="0" w:color="auto"/>
        <w:left w:val="none" w:sz="0" w:space="0" w:color="auto"/>
        <w:bottom w:val="none" w:sz="0" w:space="0" w:color="auto"/>
        <w:right w:val="none" w:sz="0" w:space="0" w:color="auto"/>
      </w:divBdr>
      <w:divsChild>
        <w:div w:id="324478877">
          <w:marLeft w:val="0"/>
          <w:marRight w:val="0"/>
          <w:marTop w:val="0"/>
          <w:marBottom w:val="0"/>
          <w:divBdr>
            <w:top w:val="none" w:sz="0" w:space="0" w:color="auto"/>
            <w:left w:val="none" w:sz="0" w:space="0" w:color="auto"/>
            <w:bottom w:val="none" w:sz="0" w:space="0" w:color="auto"/>
            <w:right w:val="none" w:sz="0" w:space="0" w:color="auto"/>
          </w:divBdr>
        </w:div>
        <w:div w:id="324478880">
          <w:marLeft w:val="0"/>
          <w:marRight w:val="0"/>
          <w:marTop w:val="0"/>
          <w:marBottom w:val="0"/>
          <w:divBdr>
            <w:top w:val="none" w:sz="0" w:space="0" w:color="auto"/>
            <w:left w:val="none" w:sz="0" w:space="0" w:color="auto"/>
            <w:bottom w:val="none" w:sz="0" w:space="0" w:color="auto"/>
            <w:right w:val="none" w:sz="0" w:space="0" w:color="auto"/>
          </w:divBdr>
        </w:div>
        <w:div w:id="324478883">
          <w:marLeft w:val="0"/>
          <w:marRight w:val="0"/>
          <w:marTop w:val="0"/>
          <w:marBottom w:val="0"/>
          <w:divBdr>
            <w:top w:val="none" w:sz="0" w:space="0" w:color="auto"/>
            <w:left w:val="none" w:sz="0" w:space="0" w:color="auto"/>
            <w:bottom w:val="none" w:sz="0" w:space="0" w:color="auto"/>
            <w:right w:val="none" w:sz="0" w:space="0" w:color="auto"/>
          </w:divBdr>
        </w:div>
      </w:divsChild>
    </w:div>
    <w:div w:id="324478879">
      <w:marLeft w:val="0"/>
      <w:marRight w:val="0"/>
      <w:marTop w:val="0"/>
      <w:marBottom w:val="0"/>
      <w:divBdr>
        <w:top w:val="none" w:sz="0" w:space="0" w:color="auto"/>
        <w:left w:val="none" w:sz="0" w:space="0" w:color="auto"/>
        <w:bottom w:val="none" w:sz="0" w:space="0" w:color="auto"/>
        <w:right w:val="none" w:sz="0" w:space="0" w:color="auto"/>
      </w:divBdr>
    </w:div>
    <w:div w:id="324478882">
      <w:marLeft w:val="0"/>
      <w:marRight w:val="0"/>
      <w:marTop w:val="0"/>
      <w:marBottom w:val="0"/>
      <w:divBdr>
        <w:top w:val="none" w:sz="0" w:space="0" w:color="auto"/>
        <w:left w:val="none" w:sz="0" w:space="0" w:color="auto"/>
        <w:bottom w:val="none" w:sz="0" w:space="0" w:color="auto"/>
        <w:right w:val="none" w:sz="0" w:space="0" w:color="auto"/>
      </w:divBdr>
      <w:divsChild>
        <w:div w:id="324478875">
          <w:marLeft w:val="0"/>
          <w:marRight w:val="0"/>
          <w:marTop w:val="0"/>
          <w:marBottom w:val="0"/>
          <w:divBdr>
            <w:top w:val="none" w:sz="0" w:space="0" w:color="auto"/>
            <w:left w:val="none" w:sz="0" w:space="0" w:color="auto"/>
            <w:bottom w:val="none" w:sz="0" w:space="0" w:color="auto"/>
            <w:right w:val="none" w:sz="0" w:space="0" w:color="auto"/>
          </w:divBdr>
        </w:div>
        <w:div w:id="324478878">
          <w:marLeft w:val="0"/>
          <w:marRight w:val="0"/>
          <w:marTop w:val="0"/>
          <w:marBottom w:val="0"/>
          <w:divBdr>
            <w:top w:val="none" w:sz="0" w:space="0" w:color="auto"/>
            <w:left w:val="none" w:sz="0" w:space="0" w:color="auto"/>
            <w:bottom w:val="none" w:sz="0" w:space="0" w:color="auto"/>
            <w:right w:val="none" w:sz="0" w:space="0" w:color="auto"/>
          </w:divBdr>
        </w:div>
        <w:div w:id="324478881">
          <w:marLeft w:val="0"/>
          <w:marRight w:val="0"/>
          <w:marTop w:val="0"/>
          <w:marBottom w:val="0"/>
          <w:divBdr>
            <w:top w:val="none" w:sz="0" w:space="0" w:color="auto"/>
            <w:left w:val="none" w:sz="0" w:space="0" w:color="auto"/>
            <w:bottom w:val="none" w:sz="0" w:space="0" w:color="auto"/>
            <w:right w:val="none" w:sz="0" w:space="0" w:color="auto"/>
          </w:divBdr>
        </w:div>
      </w:divsChild>
    </w:div>
    <w:div w:id="324478884">
      <w:marLeft w:val="0"/>
      <w:marRight w:val="0"/>
      <w:marTop w:val="0"/>
      <w:marBottom w:val="0"/>
      <w:divBdr>
        <w:top w:val="none" w:sz="0" w:space="0" w:color="auto"/>
        <w:left w:val="none" w:sz="0" w:space="0" w:color="auto"/>
        <w:bottom w:val="none" w:sz="0" w:space="0" w:color="auto"/>
        <w:right w:val="none" w:sz="0" w:space="0" w:color="auto"/>
      </w:divBdr>
    </w:div>
    <w:div w:id="324478885">
      <w:marLeft w:val="0"/>
      <w:marRight w:val="0"/>
      <w:marTop w:val="0"/>
      <w:marBottom w:val="0"/>
      <w:divBdr>
        <w:top w:val="none" w:sz="0" w:space="0" w:color="auto"/>
        <w:left w:val="none" w:sz="0" w:space="0" w:color="auto"/>
        <w:bottom w:val="none" w:sz="0" w:space="0" w:color="auto"/>
        <w:right w:val="none" w:sz="0" w:space="0" w:color="auto"/>
      </w:divBdr>
    </w:div>
    <w:div w:id="564293232">
      <w:bodyDiv w:val="1"/>
      <w:marLeft w:val="0"/>
      <w:marRight w:val="0"/>
      <w:marTop w:val="0"/>
      <w:marBottom w:val="0"/>
      <w:divBdr>
        <w:top w:val="none" w:sz="0" w:space="0" w:color="auto"/>
        <w:left w:val="none" w:sz="0" w:space="0" w:color="auto"/>
        <w:bottom w:val="none" w:sz="0" w:space="0" w:color="auto"/>
        <w:right w:val="none" w:sz="0" w:space="0" w:color="auto"/>
      </w:divBdr>
    </w:div>
    <w:div w:id="679502725">
      <w:bodyDiv w:val="1"/>
      <w:marLeft w:val="0"/>
      <w:marRight w:val="0"/>
      <w:marTop w:val="0"/>
      <w:marBottom w:val="0"/>
      <w:divBdr>
        <w:top w:val="none" w:sz="0" w:space="0" w:color="auto"/>
        <w:left w:val="none" w:sz="0" w:space="0" w:color="auto"/>
        <w:bottom w:val="none" w:sz="0" w:space="0" w:color="auto"/>
        <w:right w:val="none" w:sz="0" w:space="0" w:color="auto"/>
      </w:divBdr>
    </w:div>
    <w:div w:id="978192236">
      <w:bodyDiv w:val="1"/>
      <w:marLeft w:val="0"/>
      <w:marRight w:val="0"/>
      <w:marTop w:val="0"/>
      <w:marBottom w:val="0"/>
      <w:divBdr>
        <w:top w:val="none" w:sz="0" w:space="0" w:color="auto"/>
        <w:left w:val="none" w:sz="0" w:space="0" w:color="auto"/>
        <w:bottom w:val="none" w:sz="0" w:space="0" w:color="auto"/>
        <w:right w:val="none" w:sz="0" w:space="0" w:color="auto"/>
      </w:divBdr>
    </w:div>
    <w:div w:id="1123891083">
      <w:bodyDiv w:val="1"/>
      <w:marLeft w:val="0"/>
      <w:marRight w:val="0"/>
      <w:marTop w:val="0"/>
      <w:marBottom w:val="0"/>
      <w:divBdr>
        <w:top w:val="none" w:sz="0" w:space="0" w:color="auto"/>
        <w:left w:val="none" w:sz="0" w:space="0" w:color="auto"/>
        <w:bottom w:val="none" w:sz="0" w:space="0" w:color="auto"/>
        <w:right w:val="none" w:sz="0" w:space="0" w:color="auto"/>
      </w:divBdr>
    </w:div>
    <w:div w:id="1349911906">
      <w:bodyDiv w:val="1"/>
      <w:marLeft w:val="0"/>
      <w:marRight w:val="0"/>
      <w:marTop w:val="0"/>
      <w:marBottom w:val="0"/>
      <w:divBdr>
        <w:top w:val="none" w:sz="0" w:space="0" w:color="auto"/>
        <w:left w:val="none" w:sz="0" w:space="0" w:color="auto"/>
        <w:bottom w:val="none" w:sz="0" w:space="0" w:color="auto"/>
        <w:right w:val="none" w:sz="0" w:space="0" w:color="auto"/>
      </w:divBdr>
    </w:div>
    <w:div w:id="14138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mdb.com/title/tt1675434/business?ref_=ttrel_sa_3" TargetMode="External"/><Relationship Id="rId4" Type="http://schemas.microsoft.com/office/2007/relationships/stylesWithEffects" Target="stylesWithEffects.xml"/><Relationship Id="rId9" Type="http://schemas.openxmlformats.org/officeDocument/2006/relationships/hyperlink" Target="http://www.cinemastric.com/entrevistas/entrevista-directores-intocabl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inemastric.com/entrevistas/entrevista-directores-intoc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6574-D1E0-4904-8485-9C6F9957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50</Pages>
  <Words>14142</Words>
  <Characters>77783</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2015-05-18T07:51:00Z</cp:lastPrinted>
  <dcterms:created xsi:type="dcterms:W3CDTF">2015-06-07T08:59:00Z</dcterms:created>
  <dcterms:modified xsi:type="dcterms:W3CDTF">2015-06-09T09:46:00Z</dcterms:modified>
</cp:coreProperties>
</file>